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BDE2C" w14:textId="77777777" w:rsidR="002A1326" w:rsidRPr="002853ED" w:rsidRDefault="002A1326" w:rsidP="002A1326">
      <w:pPr>
        <w:pStyle w:val="NormlWeb"/>
        <w:spacing w:before="0" w:beforeAutospacing="0" w:after="0" w:afterAutospacing="0"/>
        <w:jc w:val="center"/>
        <w:rPr>
          <w:b/>
          <w:bCs/>
          <w:color w:val="auto"/>
          <w:sz w:val="32"/>
          <w:szCs w:val="32"/>
        </w:rPr>
      </w:pPr>
    </w:p>
    <w:p w14:paraId="59A713DA" w14:textId="77777777" w:rsidR="002A1326" w:rsidRPr="002853ED" w:rsidRDefault="002A1326" w:rsidP="002A1326">
      <w:pPr>
        <w:pStyle w:val="NormlWeb"/>
        <w:spacing w:before="0" w:beforeAutospacing="0" w:after="0" w:afterAutospacing="0"/>
        <w:jc w:val="center"/>
        <w:rPr>
          <w:b/>
          <w:color w:val="auto"/>
          <w:sz w:val="36"/>
          <w:szCs w:val="36"/>
        </w:rPr>
      </w:pPr>
      <w:r w:rsidRPr="002853ED">
        <w:rPr>
          <w:b/>
          <w:color w:val="auto"/>
          <w:sz w:val="36"/>
          <w:szCs w:val="36"/>
        </w:rPr>
        <w:t xml:space="preserve">Pécsi Református Kollégium Gimnáziuma, Szakgimnáziuma, Általános Iskolája, </w:t>
      </w:r>
    </w:p>
    <w:p w14:paraId="79B1892E" w14:textId="77777777" w:rsidR="002A1326" w:rsidRPr="002853ED" w:rsidRDefault="002A1326" w:rsidP="002A1326">
      <w:pPr>
        <w:pStyle w:val="NormlWeb"/>
        <w:spacing w:before="0" w:beforeAutospacing="0" w:after="0" w:afterAutospacing="0"/>
        <w:jc w:val="center"/>
        <w:rPr>
          <w:b/>
          <w:color w:val="auto"/>
          <w:sz w:val="36"/>
          <w:szCs w:val="36"/>
        </w:rPr>
      </w:pPr>
      <w:r w:rsidRPr="002853ED">
        <w:rPr>
          <w:b/>
          <w:color w:val="auto"/>
          <w:sz w:val="36"/>
          <w:szCs w:val="36"/>
        </w:rPr>
        <w:t>Óvodája és Alapfokú Művészeti Iskolája</w:t>
      </w:r>
    </w:p>
    <w:p w14:paraId="2AE894A3" w14:textId="77777777" w:rsidR="002A1326" w:rsidRPr="002853ED" w:rsidRDefault="002A1326" w:rsidP="002A1326">
      <w:pPr>
        <w:pStyle w:val="NormlWeb"/>
        <w:spacing w:before="0" w:beforeAutospacing="0" w:after="0" w:afterAutospacing="0"/>
        <w:jc w:val="center"/>
        <w:rPr>
          <w:b/>
          <w:bCs/>
          <w:color w:val="auto"/>
          <w:sz w:val="32"/>
          <w:szCs w:val="32"/>
        </w:rPr>
      </w:pPr>
      <w:r w:rsidRPr="002853ED">
        <w:rPr>
          <w:b/>
          <w:bCs/>
          <w:color w:val="auto"/>
          <w:sz w:val="32"/>
          <w:szCs w:val="32"/>
        </w:rPr>
        <w:t xml:space="preserve">OM azonosító: 027413 </w:t>
      </w:r>
      <w:r w:rsidRPr="002853ED">
        <w:rPr>
          <w:b/>
          <w:bCs/>
          <w:color w:val="auto"/>
          <w:sz w:val="32"/>
          <w:szCs w:val="32"/>
        </w:rPr>
        <w:sym w:font="Webdings" w:char="F09B"/>
      </w:r>
      <w:r w:rsidRPr="002853ED">
        <w:rPr>
          <w:b/>
          <w:bCs/>
          <w:color w:val="auto"/>
          <w:sz w:val="32"/>
          <w:szCs w:val="32"/>
        </w:rPr>
        <w:t xml:space="preserve"> </w:t>
      </w:r>
      <w:r w:rsidRPr="002853ED">
        <w:rPr>
          <w:b/>
          <w:color w:val="auto"/>
          <w:sz w:val="32"/>
          <w:szCs w:val="32"/>
        </w:rPr>
        <w:t>7630 Pécs Engel János József u. 15</w:t>
      </w:r>
      <w:r w:rsidRPr="002853ED">
        <w:rPr>
          <w:b/>
          <w:bCs/>
          <w:color w:val="auto"/>
          <w:sz w:val="32"/>
          <w:szCs w:val="32"/>
        </w:rPr>
        <w:t>.</w:t>
      </w:r>
    </w:p>
    <w:p w14:paraId="379AEC7C" w14:textId="77777777" w:rsidR="002A1326" w:rsidRPr="002853ED" w:rsidRDefault="002A1326" w:rsidP="002A1326">
      <w:pPr>
        <w:pStyle w:val="NormlWeb"/>
        <w:spacing w:before="0" w:beforeAutospacing="0" w:after="0" w:afterAutospacing="0"/>
        <w:jc w:val="center"/>
        <w:rPr>
          <w:b/>
          <w:color w:val="auto"/>
          <w:sz w:val="32"/>
          <w:szCs w:val="32"/>
        </w:rPr>
      </w:pPr>
    </w:p>
    <w:p w14:paraId="4D6F1E86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AF2CD7A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53ED">
        <w:rPr>
          <w:rFonts w:ascii="Times New Roman" w:hAnsi="Times New Roman" w:cs="Times New Roman"/>
          <w:b/>
          <w:sz w:val="32"/>
          <w:szCs w:val="32"/>
        </w:rPr>
        <w:t>OSZTÁLYFŐNÖKI</w:t>
      </w:r>
    </w:p>
    <w:p w14:paraId="0FC19026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53ED">
        <w:rPr>
          <w:rFonts w:ascii="Times New Roman" w:hAnsi="Times New Roman" w:cs="Times New Roman"/>
          <w:b/>
          <w:sz w:val="32"/>
          <w:szCs w:val="32"/>
        </w:rPr>
        <w:t>5-8. évfolyam</w:t>
      </w:r>
    </w:p>
    <w:p w14:paraId="0FC3B895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sz w:val="32"/>
          <w:szCs w:val="32"/>
        </w:rPr>
      </w:pPr>
      <w:r w:rsidRPr="002853ED">
        <w:rPr>
          <w:rFonts w:ascii="Times New Roman" w:hAnsi="Times New Roman" w:cs="Times New Roman"/>
          <w:b/>
          <w:sz w:val="32"/>
          <w:szCs w:val="32"/>
        </w:rPr>
        <w:t>Helyi tantárgyi tanterv</w:t>
      </w:r>
    </w:p>
    <w:p w14:paraId="628CD723" w14:textId="77777777" w:rsidR="002A1326" w:rsidRPr="002853ED" w:rsidRDefault="002A1326" w:rsidP="002A1326">
      <w:pPr>
        <w:jc w:val="center"/>
        <w:rPr>
          <w:rFonts w:ascii="Times New Roman" w:hAnsi="Times New Roman" w:cs="Times New Roman"/>
        </w:rPr>
      </w:pPr>
    </w:p>
    <w:p w14:paraId="1F2F288C" w14:textId="77777777" w:rsidR="002A1326" w:rsidRPr="002853ED" w:rsidRDefault="002A1326" w:rsidP="002A1326">
      <w:pPr>
        <w:rPr>
          <w:rFonts w:ascii="Times New Roman" w:hAnsi="Times New Roman" w:cs="Times New Roman"/>
          <w:sz w:val="28"/>
          <w:szCs w:val="28"/>
        </w:rPr>
      </w:pPr>
      <w:r w:rsidRPr="002853ED">
        <w:rPr>
          <w:rFonts w:ascii="Times New Roman" w:hAnsi="Times New Roman" w:cs="Times New Roman"/>
          <w:b/>
          <w:sz w:val="28"/>
          <w:szCs w:val="28"/>
        </w:rPr>
        <w:t>A tantárgy órakerete:</w:t>
      </w:r>
      <w:r w:rsidRPr="00285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34338" w14:textId="77777777" w:rsidR="002A1326" w:rsidRPr="002853ED" w:rsidRDefault="002A1326" w:rsidP="002A132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278"/>
        <w:gridCol w:w="1320"/>
        <w:gridCol w:w="2098"/>
        <w:gridCol w:w="2091"/>
      </w:tblGrid>
      <w:tr w:rsidR="002A1326" w:rsidRPr="002853ED" w14:paraId="25D9FFF3" w14:textId="77777777" w:rsidTr="00474942">
        <w:trPr>
          <w:jc w:val="center"/>
        </w:trPr>
        <w:tc>
          <w:tcPr>
            <w:tcW w:w="1474" w:type="dxa"/>
            <w:vAlign w:val="center"/>
          </w:tcPr>
          <w:p w14:paraId="1CA6BCAC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b/>
                <w:sz w:val="28"/>
                <w:szCs w:val="28"/>
              </w:rPr>
              <w:t>Évfolyam</w:t>
            </w:r>
          </w:p>
        </w:tc>
        <w:tc>
          <w:tcPr>
            <w:tcW w:w="1278" w:type="dxa"/>
            <w:vAlign w:val="center"/>
          </w:tcPr>
          <w:p w14:paraId="43A0D9BE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b/>
                <w:sz w:val="28"/>
                <w:szCs w:val="28"/>
              </w:rPr>
              <w:t>Heti órakeret</w:t>
            </w:r>
          </w:p>
        </w:tc>
        <w:tc>
          <w:tcPr>
            <w:tcW w:w="1320" w:type="dxa"/>
            <w:vAlign w:val="center"/>
          </w:tcPr>
          <w:p w14:paraId="0CCE1DE7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b/>
                <w:sz w:val="28"/>
                <w:szCs w:val="28"/>
              </w:rPr>
              <w:t>Évi órakeret</w:t>
            </w:r>
          </w:p>
        </w:tc>
        <w:tc>
          <w:tcPr>
            <w:tcW w:w="2098" w:type="dxa"/>
            <w:vAlign w:val="center"/>
          </w:tcPr>
          <w:p w14:paraId="5A5DCC28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b/>
                <w:sz w:val="28"/>
                <w:szCs w:val="28"/>
              </w:rPr>
              <w:t>Kerettantervi órakeret</w:t>
            </w:r>
          </w:p>
        </w:tc>
        <w:tc>
          <w:tcPr>
            <w:tcW w:w="2091" w:type="dxa"/>
            <w:vAlign w:val="center"/>
          </w:tcPr>
          <w:p w14:paraId="5B6DFEEF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b/>
                <w:sz w:val="28"/>
                <w:szCs w:val="28"/>
              </w:rPr>
              <w:t>Helyi tervezésű órakeret</w:t>
            </w:r>
          </w:p>
        </w:tc>
      </w:tr>
      <w:tr w:rsidR="002A1326" w:rsidRPr="002853ED" w14:paraId="0680C85C" w14:textId="77777777" w:rsidTr="00474942">
        <w:trPr>
          <w:jc w:val="center"/>
        </w:trPr>
        <w:tc>
          <w:tcPr>
            <w:tcW w:w="1474" w:type="dxa"/>
          </w:tcPr>
          <w:p w14:paraId="373CE10C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8" w:type="dxa"/>
          </w:tcPr>
          <w:p w14:paraId="3592660C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14:paraId="4C61A849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8" w:type="dxa"/>
          </w:tcPr>
          <w:p w14:paraId="5981CEC3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1" w:type="dxa"/>
          </w:tcPr>
          <w:p w14:paraId="63E5EB4D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2A1326" w:rsidRPr="002853ED" w14:paraId="76BE99FC" w14:textId="77777777" w:rsidTr="00474942">
        <w:trPr>
          <w:jc w:val="center"/>
        </w:trPr>
        <w:tc>
          <w:tcPr>
            <w:tcW w:w="1474" w:type="dxa"/>
          </w:tcPr>
          <w:p w14:paraId="15932DAB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8" w:type="dxa"/>
          </w:tcPr>
          <w:p w14:paraId="4A4BAE18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14:paraId="5462B8AB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8" w:type="dxa"/>
          </w:tcPr>
          <w:p w14:paraId="6A534BD0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1" w:type="dxa"/>
          </w:tcPr>
          <w:p w14:paraId="189066A5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2A1326" w:rsidRPr="002853ED" w14:paraId="21A1D353" w14:textId="77777777" w:rsidTr="00474942">
        <w:trPr>
          <w:jc w:val="center"/>
        </w:trPr>
        <w:tc>
          <w:tcPr>
            <w:tcW w:w="1474" w:type="dxa"/>
          </w:tcPr>
          <w:p w14:paraId="092654C8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78" w:type="dxa"/>
          </w:tcPr>
          <w:p w14:paraId="1E8F366E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14:paraId="7727CF28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8" w:type="dxa"/>
          </w:tcPr>
          <w:p w14:paraId="4D433062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1" w:type="dxa"/>
          </w:tcPr>
          <w:p w14:paraId="25A40D60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2A1326" w:rsidRPr="002853ED" w14:paraId="486D9A1C" w14:textId="77777777" w:rsidTr="00474942">
        <w:trPr>
          <w:jc w:val="center"/>
        </w:trPr>
        <w:tc>
          <w:tcPr>
            <w:tcW w:w="1474" w:type="dxa"/>
          </w:tcPr>
          <w:p w14:paraId="5834DA83" w14:textId="77777777" w:rsidR="002A1326" w:rsidRPr="002853ED" w:rsidRDefault="002A1326" w:rsidP="00474942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8" w:type="dxa"/>
          </w:tcPr>
          <w:p w14:paraId="7EAFB8BD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14:paraId="364F331B" w14:textId="77777777" w:rsidR="002A1326" w:rsidRPr="002853ED" w:rsidRDefault="002A1326" w:rsidP="00474942">
            <w:pPr>
              <w:ind w:right="4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8" w:type="dxa"/>
          </w:tcPr>
          <w:p w14:paraId="176863CF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91" w:type="dxa"/>
          </w:tcPr>
          <w:p w14:paraId="1AC9BD3D" w14:textId="77777777" w:rsidR="002A1326" w:rsidRPr="002853ED" w:rsidRDefault="002A1326" w:rsidP="00474942">
            <w:pPr>
              <w:ind w:right="4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3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2FBE12EB" w14:textId="77777777" w:rsidR="002A1326" w:rsidRPr="002853ED" w:rsidRDefault="002A1326" w:rsidP="002A1326">
      <w:pPr>
        <w:rPr>
          <w:rFonts w:ascii="Times New Roman" w:hAnsi="Times New Roman" w:cs="Times New Roman"/>
          <w:b/>
          <w:sz w:val="28"/>
          <w:szCs w:val="28"/>
        </w:rPr>
      </w:pPr>
    </w:p>
    <w:p w14:paraId="29E886AE" w14:textId="77777777" w:rsidR="002A1326" w:rsidRPr="002853ED" w:rsidRDefault="002A1326" w:rsidP="002A1326">
      <w:pPr>
        <w:rPr>
          <w:rFonts w:ascii="Times New Roman" w:hAnsi="Times New Roman" w:cs="Times New Roman"/>
          <w:b/>
          <w:sz w:val="28"/>
          <w:szCs w:val="28"/>
        </w:rPr>
      </w:pPr>
    </w:p>
    <w:p w14:paraId="58839BB9" w14:textId="77777777" w:rsidR="002A1326" w:rsidRPr="002853ED" w:rsidRDefault="002A1326" w:rsidP="002A1326">
      <w:pPr>
        <w:rPr>
          <w:rFonts w:ascii="Times New Roman" w:hAnsi="Times New Roman" w:cs="Times New Roman"/>
          <w:b/>
        </w:rPr>
      </w:pPr>
      <w:r w:rsidRPr="002853ED">
        <w:rPr>
          <w:rFonts w:ascii="Times New Roman" w:hAnsi="Times New Roman" w:cs="Times New Roman"/>
          <w:b/>
        </w:rPr>
        <w:t>A tantárggyal kapcsolatos pedagógiai szervezési megjegyzések: -</w:t>
      </w:r>
    </w:p>
    <w:p w14:paraId="67473CAD" w14:textId="77777777" w:rsidR="002A1326" w:rsidRPr="002853ED" w:rsidRDefault="002A1326" w:rsidP="002A132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2EFB1A2" w14:textId="77777777" w:rsidR="002A1326" w:rsidRPr="002853ED" w:rsidRDefault="002A1326" w:rsidP="002A1326">
      <w:pPr>
        <w:rPr>
          <w:rFonts w:ascii="Times New Roman" w:hAnsi="Times New Roman" w:cs="Times New Roman"/>
          <w:bCs/>
        </w:rPr>
      </w:pPr>
      <w:r w:rsidRPr="002853ED">
        <w:rPr>
          <w:rFonts w:ascii="Times New Roman" w:hAnsi="Times New Roman" w:cs="Times New Roman"/>
          <w:b/>
        </w:rPr>
        <w:t xml:space="preserve">A tantárgy helyi tantervét kidolgozta: </w:t>
      </w:r>
      <w:r w:rsidRPr="002853ED">
        <w:rPr>
          <w:rFonts w:ascii="Times New Roman" w:hAnsi="Times New Roman" w:cs="Times New Roman"/>
        </w:rPr>
        <w:t>osztályfőnöki munkaközösség</w:t>
      </w:r>
    </w:p>
    <w:p w14:paraId="7C237DE7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bCs/>
        </w:rPr>
      </w:pPr>
    </w:p>
    <w:p w14:paraId="78A1FCC7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bCs/>
        </w:rPr>
        <w:sectPr w:rsidR="002A1326" w:rsidRPr="002853ED" w:rsidSect="00474942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6D10C681" w14:textId="77777777" w:rsidR="009611DF" w:rsidRPr="002853ED" w:rsidRDefault="009611DF" w:rsidP="002A1326">
      <w:pPr>
        <w:rPr>
          <w:rFonts w:ascii="Times New Roman" w:hAnsi="Times New Roman" w:cs="Times New Roman"/>
        </w:rPr>
      </w:pPr>
    </w:p>
    <w:p w14:paraId="0D372E44" w14:textId="77777777" w:rsidR="002A1326" w:rsidRPr="002853ED" w:rsidRDefault="002A1326" w:rsidP="002A13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3ED">
        <w:rPr>
          <w:rFonts w:ascii="Times New Roman" w:hAnsi="Times New Roman" w:cs="Times New Roman"/>
          <w:b/>
          <w:sz w:val="28"/>
          <w:szCs w:val="28"/>
        </w:rPr>
        <w:t>BEVEZETŐ</w:t>
      </w:r>
    </w:p>
    <w:p w14:paraId="09C7B211" w14:textId="61C840B5" w:rsidR="002A1326" w:rsidRPr="002853ED" w:rsidRDefault="002A1326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A67553D" w14:textId="77777777" w:rsidR="00E31B4A" w:rsidRPr="002853ED" w:rsidRDefault="00E31B4A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CFD0125" w14:textId="1C5F48F3" w:rsidR="005716C9" w:rsidRPr="002853ED" w:rsidRDefault="003D69B9" w:rsidP="00A045F0">
      <w:pPr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közösségi nevelés 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(osztályfőnöki) óra célja olyan komplex </w:t>
      </w:r>
      <w:r w:rsidR="00907342" w:rsidRPr="002853ED">
        <w:rPr>
          <w:rFonts w:ascii="Times New Roman" w:hAnsi="Times New Roman" w:cs="Times New Roman"/>
          <w:sz w:val="24"/>
          <w:szCs w:val="24"/>
        </w:rPr>
        <w:t>tevékenység,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 amely magába</w:t>
      </w:r>
      <w:r w:rsidR="007877FA" w:rsidRPr="002853ED">
        <w:rPr>
          <w:rFonts w:ascii="Times New Roman" w:hAnsi="Times New Roman" w:cs="Times New Roman"/>
          <w:sz w:val="24"/>
          <w:szCs w:val="24"/>
        </w:rPr>
        <w:t>n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 foglalja az osztályközösségbe tartozó</w:t>
      </w:r>
      <w:r w:rsidR="007D5B3F" w:rsidRPr="002853ED">
        <w:rPr>
          <w:rFonts w:ascii="Times New Roman" w:hAnsi="Times New Roman" w:cs="Times New Roman"/>
          <w:sz w:val="24"/>
          <w:szCs w:val="24"/>
        </w:rPr>
        <w:t xml:space="preserve"> tanulók számára az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iskolai </w:t>
      </w:r>
      <w:r w:rsidR="005716C9" w:rsidRPr="002853ED">
        <w:rPr>
          <w:rFonts w:ascii="Times New Roman" w:hAnsi="Times New Roman" w:cs="Times New Roman"/>
          <w:sz w:val="24"/>
          <w:szCs w:val="24"/>
        </w:rPr>
        <w:t>értékek közvetítés</w:t>
      </w:r>
      <w:r w:rsidR="00907342" w:rsidRPr="002853ED">
        <w:rPr>
          <w:rFonts w:ascii="Times New Roman" w:hAnsi="Times New Roman" w:cs="Times New Roman"/>
          <w:sz w:val="24"/>
          <w:szCs w:val="24"/>
        </w:rPr>
        <w:t>ét</w:t>
      </w:r>
      <w:r w:rsidR="005716C9" w:rsidRPr="002853ED">
        <w:rPr>
          <w:rFonts w:ascii="Times New Roman" w:hAnsi="Times New Roman" w:cs="Times New Roman"/>
          <w:sz w:val="24"/>
          <w:szCs w:val="24"/>
        </w:rPr>
        <w:t>, az osztályprogramok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 tervezését</w:t>
      </w:r>
      <w:r w:rsidR="00421A2F" w:rsidRPr="002853ED">
        <w:rPr>
          <w:rFonts w:ascii="Times New Roman" w:hAnsi="Times New Roman" w:cs="Times New Roman"/>
          <w:sz w:val="24"/>
          <w:szCs w:val="24"/>
        </w:rPr>
        <w:t>,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 szervezés</w:t>
      </w:r>
      <w:r w:rsidR="00907342" w:rsidRPr="002853ED">
        <w:rPr>
          <w:rFonts w:ascii="Times New Roman" w:hAnsi="Times New Roman" w:cs="Times New Roman"/>
          <w:sz w:val="24"/>
          <w:szCs w:val="24"/>
        </w:rPr>
        <w:t>ét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és </w:t>
      </w:r>
      <w:r w:rsidR="005716C9" w:rsidRPr="002853ED">
        <w:rPr>
          <w:rFonts w:ascii="Times New Roman" w:hAnsi="Times New Roman" w:cs="Times New Roman"/>
          <w:sz w:val="24"/>
          <w:szCs w:val="24"/>
        </w:rPr>
        <w:t>lebonyolítás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át, </w:t>
      </w:r>
      <w:r w:rsidR="005716C9" w:rsidRPr="002853ED">
        <w:rPr>
          <w:rFonts w:ascii="Times New Roman" w:hAnsi="Times New Roman" w:cs="Times New Roman"/>
          <w:sz w:val="24"/>
          <w:szCs w:val="24"/>
        </w:rPr>
        <w:t>az osztály tanulmányi, magatartási helyzetének nyomon követés</w:t>
      </w:r>
      <w:r w:rsidR="00A045F0" w:rsidRPr="002853ED">
        <w:rPr>
          <w:rFonts w:ascii="Times New Roman" w:hAnsi="Times New Roman" w:cs="Times New Roman"/>
          <w:sz w:val="24"/>
          <w:szCs w:val="24"/>
        </w:rPr>
        <w:t>ét. M</w:t>
      </w:r>
      <w:r w:rsidR="00907342" w:rsidRPr="002853ED">
        <w:rPr>
          <w:rFonts w:ascii="Times New Roman" w:hAnsi="Times New Roman" w:cs="Times New Roman"/>
          <w:sz w:val="24"/>
          <w:szCs w:val="24"/>
        </w:rPr>
        <w:t>indemellett f</w:t>
      </w:r>
      <w:r w:rsidR="005716C9" w:rsidRPr="002853ED">
        <w:rPr>
          <w:rFonts w:ascii="Times New Roman" w:hAnsi="Times New Roman" w:cs="Times New Roman"/>
          <w:sz w:val="24"/>
          <w:szCs w:val="24"/>
        </w:rPr>
        <w:t xml:space="preserve">eladata </w:t>
      </w:r>
      <w:r w:rsidR="00907342" w:rsidRPr="002853ED">
        <w:rPr>
          <w:rFonts w:ascii="Times New Roman" w:hAnsi="Times New Roman" w:cs="Times New Roman"/>
          <w:sz w:val="24"/>
          <w:szCs w:val="24"/>
        </w:rPr>
        <w:t>a Nemzeti alaptanterv kiemelt fejlesztési területeinek, nevelési céljainak, valamint a kulcskompetenciáknak a fejlesztése</w:t>
      </w:r>
      <w:r w:rsidR="00E64499" w:rsidRPr="002853ED">
        <w:rPr>
          <w:rFonts w:ascii="Times New Roman" w:hAnsi="Times New Roman" w:cs="Times New Roman"/>
          <w:sz w:val="24"/>
          <w:szCs w:val="24"/>
        </w:rPr>
        <w:t xml:space="preserve"> is</w:t>
      </w:r>
      <w:r w:rsidR="00907342" w:rsidRPr="002853ED">
        <w:rPr>
          <w:rFonts w:ascii="Times New Roman" w:hAnsi="Times New Roman" w:cs="Times New Roman"/>
          <w:sz w:val="24"/>
          <w:szCs w:val="24"/>
        </w:rPr>
        <w:t>.</w:t>
      </w:r>
    </w:p>
    <w:p w14:paraId="1517B586" w14:textId="013D8DE1" w:rsidR="007E5884" w:rsidRPr="002853ED" w:rsidRDefault="007E5884" w:rsidP="00A045F0">
      <w:pPr>
        <w:rPr>
          <w:rFonts w:ascii="Times New Roman" w:hAnsi="Times New Roman" w:cs="Times New Roman"/>
          <w:b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Valaha a nevelés elsődleges színtere a család ill. a természetes emberi falu-, kisvárosi ill. egyházi közösség volt, ezért az iskola elsődlegesen</w:t>
      </w:r>
      <w:r w:rsidR="00A045F0" w:rsidRPr="002853ED">
        <w:rPr>
          <w:rFonts w:ascii="Times New Roman" w:hAnsi="Times New Roman" w:cs="Times New Roman"/>
          <w:sz w:val="24"/>
          <w:szCs w:val="24"/>
        </w:rPr>
        <w:t xml:space="preserve"> az</w:t>
      </w:r>
      <w:r w:rsidRPr="002853ED">
        <w:rPr>
          <w:rFonts w:ascii="Times New Roman" w:hAnsi="Times New Roman" w:cs="Times New Roman"/>
          <w:sz w:val="24"/>
          <w:szCs w:val="24"/>
        </w:rPr>
        <w:t xml:space="preserve"> oktatással foglalkozhatott. Emberformáló ereje elsősorban a nagyformátumú pedagógus egyéniségeknek volt. Ma tudomásul kell azt vennünk, hogy alapvetően megváltozott az iskola feladata, </w:t>
      </w:r>
      <w:r w:rsidR="00A045F0" w:rsidRPr="002853ED">
        <w:rPr>
          <w:rFonts w:ascii="Times New Roman" w:hAnsi="Times New Roman" w:cs="Times New Roman"/>
          <w:sz w:val="24"/>
          <w:szCs w:val="24"/>
        </w:rPr>
        <w:t>hiszen ma</w:t>
      </w:r>
      <w:r w:rsidRPr="002853ED">
        <w:rPr>
          <w:rFonts w:ascii="Times New Roman" w:hAnsi="Times New Roman" w:cs="Times New Roman"/>
          <w:sz w:val="24"/>
          <w:szCs w:val="24"/>
        </w:rPr>
        <w:t xml:space="preserve"> már nem csak a műveltség átadása, hanem a gyermek személyiségének kibontakoztatása, valamint közösségi emberré formálása is</w:t>
      </w:r>
      <w:r w:rsidR="00A045F0" w:rsidRPr="002853ED">
        <w:rPr>
          <w:rFonts w:ascii="Times New Roman" w:hAnsi="Times New Roman" w:cs="Times New Roman"/>
          <w:sz w:val="24"/>
          <w:szCs w:val="24"/>
        </w:rPr>
        <w:t xml:space="preserve"> feladata lett</w:t>
      </w:r>
      <w:r w:rsidRPr="002853ED">
        <w:rPr>
          <w:rFonts w:ascii="Times New Roman" w:hAnsi="Times New Roman" w:cs="Times New Roman"/>
          <w:sz w:val="24"/>
          <w:szCs w:val="24"/>
        </w:rPr>
        <w:t xml:space="preserve">. </w:t>
      </w:r>
      <w:r w:rsidR="00A045F0" w:rsidRPr="002853ED">
        <w:rPr>
          <w:rFonts w:ascii="Times New Roman" w:hAnsi="Times New Roman" w:cs="Times New Roman"/>
          <w:sz w:val="24"/>
          <w:szCs w:val="24"/>
        </w:rPr>
        <w:t>Napjainkban a</w:t>
      </w:r>
      <w:r w:rsidRPr="002853ED">
        <w:rPr>
          <w:rFonts w:ascii="Times New Roman" w:hAnsi="Times New Roman" w:cs="Times New Roman"/>
          <w:sz w:val="24"/>
          <w:szCs w:val="24"/>
        </w:rPr>
        <w:t>z osztálytanítónak és az osztályfőnöknek gyakran a szülői ház nevelési hiányait is pótolnia kell, természetesen a szülőkkel való együttműködést keresve.</w:t>
      </w:r>
    </w:p>
    <w:p w14:paraId="0311D0C8" w14:textId="77777777" w:rsidR="007E5884" w:rsidRPr="002853ED" w:rsidRDefault="007E5884" w:rsidP="00E36E43">
      <w:pPr>
        <w:spacing w:after="60"/>
        <w:rPr>
          <w:rFonts w:ascii="Times New Roman" w:hAnsi="Times New Roman" w:cs="Times New Roman"/>
          <w:bCs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Amikor </w:t>
      </w:r>
      <w:r w:rsidRPr="002853ED">
        <w:rPr>
          <w:rFonts w:ascii="Times New Roman" w:hAnsi="Times New Roman" w:cs="Times New Roman"/>
          <w:bCs/>
          <w:sz w:val="24"/>
          <w:szCs w:val="24"/>
        </w:rPr>
        <w:t xml:space="preserve">e tantárgy múltjára </w:t>
      </w:r>
      <w:r w:rsidRPr="002853ED">
        <w:rPr>
          <w:rFonts w:ascii="Times New Roman" w:hAnsi="Times New Roman" w:cs="Times New Roman"/>
          <w:sz w:val="24"/>
          <w:szCs w:val="24"/>
        </w:rPr>
        <w:t xml:space="preserve">tekintünk, azt kell mondanunk, hogy a kezdetekben sokkal személyesebb volt a tanár-diák kapcsolat. A diákok évekre </w:t>
      </w:r>
      <w:r w:rsidRPr="002853ED">
        <w:rPr>
          <w:rFonts w:ascii="Times New Roman" w:hAnsi="Times New Roman" w:cs="Times New Roman"/>
          <w:bCs/>
          <w:sz w:val="24"/>
          <w:szCs w:val="24"/>
        </w:rPr>
        <w:t xml:space="preserve">egyetlen mesterhez </w:t>
      </w:r>
      <w:r w:rsidRPr="002853ED">
        <w:rPr>
          <w:rFonts w:ascii="Times New Roman" w:hAnsi="Times New Roman" w:cs="Times New Roman"/>
          <w:sz w:val="24"/>
          <w:szCs w:val="24"/>
        </w:rPr>
        <w:t xml:space="preserve">(magisterhez) kötődtek, s nemcsak tudást, hanem egy </w:t>
      </w:r>
      <w:r w:rsidRPr="002853ED">
        <w:rPr>
          <w:rFonts w:ascii="Times New Roman" w:hAnsi="Times New Roman" w:cs="Times New Roman"/>
          <w:bCs/>
          <w:sz w:val="24"/>
          <w:szCs w:val="24"/>
        </w:rPr>
        <w:t xml:space="preserve">életvitelt </w:t>
      </w:r>
      <w:r w:rsidRPr="002853ED">
        <w:rPr>
          <w:rFonts w:ascii="Times New Roman" w:hAnsi="Times New Roman" w:cs="Times New Roman"/>
          <w:sz w:val="24"/>
          <w:szCs w:val="24"/>
        </w:rPr>
        <w:t xml:space="preserve">is elsajátítottak. </w:t>
      </w:r>
      <w:r w:rsidRPr="002853ED">
        <w:rPr>
          <w:rFonts w:ascii="Times New Roman" w:hAnsi="Times New Roman" w:cs="Times New Roman"/>
          <w:bCs/>
          <w:sz w:val="24"/>
          <w:szCs w:val="24"/>
        </w:rPr>
        <w:t xml:space="preserve">Jézus parancsa is erre a személyességre, gazdagságra utal, amikor apostolainak nem pusztán a tanítás parancsát adja, hanem azt, hogy tegyék az Ő tanítványaivá a nemzeteket. </w:t>
      </w:r>
    </w:p>
    <w:p w14:paraId="4ECEFDEC" w14:textId="6BD2A512" w:rsidR="007E5884" w:rsidRPr="002853ED" w:rsidRDefault="00A045F0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Napjainkban az 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iskola feladata nemcsak a </w:t>
      </w:r>
      <w:r w:rsidR="007E5884" w:rsidRPr="002853ED">
        <w:rPr>
          <w:rFonts w:ascii="Times New Roman" w:hAnsi="Times New Roman" w:cs="Times New Roman"/>
          <w:bCs/>
          <w:sz w:val="24"/>
          <w:szCs w:val="24"/>
        </w:rPr>
        <w:t xml:space="preserve">műveltség 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átadása, hanem a gyermek </w:t>
      </w:r>
      <w:r w:rsidR="007E5884" w:rsidRPr="002853ED">
        <w:rPr>
          <w:rFonts w:ascii="Times New Roman" w:hAnsi="Times New Roman" w:cs="Times New Roman"/>
          <w:bCs/>
          <w:sz w:val="24"/>
          <w:szCs w:val="24"/>
        </w:rPr>
        <w:t xml:space="preserve">személyiségének 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kibontakoztatása, valamint </w:t>
      </w:r>
      <w:r w:rsidR="007E5884" w:rsidRPr="002853ED">
        <w:rPr>
          <w:rFonts w:ascii="Times New Roman" w:hAnsi="Times New Roman" w:cs="Times New Roman"/>
          <w:bCs/>
          <w:sz w:val="24"/>
          <w:szCs w:val="24"/>
        </w:rPr>
        <w:t xml:space="preserve">közösségi emberré </w:t>
      </w:r>
      <w:r w:rsidRPr="002853ED">
        <w:rPr>
          <w:rFonts w:ascii="Times New Roman" w:hAnsi="Times New Roman" w:cs="Times New Roman"/>
          <w:sz w:val="24"/>
          <w:szCs w:val="24"/>
        </w:rPr>
        <w:t>formálása</w:t>
      </w:r>
      <w:r w:rsidR="007E5884" w:rsidRPr="002853ED">
        <w:rPr>
          <w:rFonts w:ascii="Times New Roman" w:hAnsi="Times New Roman" w:cs="Times New Roman"/>
          <w:sz w:val="24"/>
          <w:szCs w:val="24"/>
        </w:rPr>
        <w:t>. Az osztályfőnöki óráknak döntő szerepe van abban, hogy a gyermekben megszüless</w:t>
      </w:r>
      <w:r w:rsidR="00033EA4" w:rsidRPr="002853ED">
        <w:rPr>
          <w:rFonts w:ascii="Times New Roman" w:hAnsi="Times New Roman" w:cs="Times New Roman"/>
          <w:sz w:val="24"/>
          <w:szCs w:val="24"/>
        </w:rPr>
        <w:t>en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 a hit és a tudás, valamint a hit és az élet szintézise. Az osztályfőnöknek </w:t>
      </w:r>
      <w:r w:rsidRPr="002853ED">
        <w:rPr>
          <w:rFonts w:ascii="Times New Roman" w:hAnsi="Times New Roman" w:cs="Times New Roman"/>
          <w:sz w:val="24"/>
          <w:szCs w:val="24"/>
        </w:rPr>
        <w:t>tisztában kell lennie azzal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, hogy a református iskolában ez elsődlegesen az ő feladata, szoros </w:t>
      </w:r>
      <w:r w:rsidRPr="002853ED">
        <w:rPr>
          <w:rFonts w:ascii="Times New Roman" w:hAnsi="Times New Roman" w:cs="Times New Roman"/>
          <w:sz w:val="24"/>
          <w:szCs w:val="24"/>
        </w:rPr>
        <w:t>együttműködésben a hitoktatóval és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 az iskolalelkésszel. Le kell szögeznünk, hogy az egyházi iskolában a </w:t>
      </w:r>
      <w:r w:rsidR="007E5884" w:rsidRPr="002853ED">
        <w:rPr>
          <w:rFonts w:ascii="Times New Roman" w:hAnsi="Times New Roman" w:cs="Times New Roman"/>
          <w:bCs/>
          <w:sz w:val="24"/>
          <w:szCs w:val="24"/>
        </w:rPr>
        <w:t xml:space="preserve">heti két hit- és erkölcstanóra mellett 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is szükséges a </w:t>
      </w:r>
      <w:r w:rsidR="007E5884" w:rsidRPr="002853ED">
        <w:rPr>
          <w:rFonts w:ascii="Times New Roman" w:hAnsi="Times New Roman" w:cs="Times New Roman"/>
          <w:bCs/>
          <w:sz w:val="24"/>
          <w:szCs w:val="24"/>
        </w:rPr>
        <w:t>heti egy osztályfőnöki óra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, és ennek a hit- és erkölcstantól eltérő, egészen páratlan </w:t>
      </w:r>
      <w:r w:rsidR="00E31B4A" w:rsidRPr="002853ED">
        <w:rPr>
          <w:rFonts w:ascii="Times New Roman" w:hAnsi="Times New Roman" w:cs="Times New Roman"/>
          <w:sz w:val="24"/>
          <w:szCs w:val="24"/>
        </w:rPr>
        <w:t xml:space="preserve">szerepe </w:t>
      </w:r>
      <w:r w:rsidR="007E5884" w:rsidRPr="002853ED">
        <w:rPr>
          <w:rFonts w:ascii="Times New Roman" w:hAnsi="Times New Roman" w:cs="Times New Roman"/>
          <w:sz w:val="24"/>
          <w:szCs w:val="24"/>
        </w:rPr>
        <w:t>van.</w:t>
      </w:r>
      <w:r w:rsidR="00901C3B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E31B4A" w:rsidRPr="002853ED">
        <w:rPr>
          <w:rFonts w:ascii="Times New Roman" w:hAnsi="Times New Roman" w:cs="Times New Roman"/>
          <w:sz w:val="24"/>
          <w:szCs w:val="24"/>
        </w:rPr>
        <w:t xml:space="preserve">A református iskola </w:t>
      </w:r>
      <w:r w:rsidR="007E5884" w:rsidRPr="002853ED">
        <w:rPr>
          <w:rFonts w:ascii="Times New Roman" w:hAnsi="Times New Roman" w:cs="Times New Roman"/>
          <w:sz w:val="24"/>
          <w:szCs w:val="24"/>
        </w:rPr>
        <w:t xml:space="preserve">oktató munkája egy sajátos közegben zajlik, aminek alapja a résztvevők személyes találkozása az evangélium Krisztusával, amiből személyes öröm és hivatástudat fakad, s ebből következik az egyéni és közerkölcs. </w:t>
      </w:r>
    </w:p>
    <w:p w14:paraId="12FD413C" w14:textId="40A73668" w:rsidR="007E5884" w:rsidRPr="002853ED" w:rsidRDefault="007E5884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Fontos, hogy mindaz, amit a gyermek az iskolában átél, egy </w:t>
      </w:r>
      <w:r w:rsidRPr="002853ED">
        <w:rPr>
          <w:rFonts w:ascii="Times New Roman" w:hAnsi="Times New Roman" w:cs="Times New Roman"/>
          <w:bCs/>
          <w:sz w:val="24"/>
          <w:szCs w:val="24"/>
        </w:rPr>
        <w:t xml:space="preserve">osztályközösség tagjaként </w:t>
      </w:r>
      <w:r w:rsidRPr="002853ED">
        <w:rPr>
          <w:rFonts w:ascii="Times New Roman" w:hAnsi="Times New Roman" w:cs="Times New Roman"/>
          <w:sz w:val="24"/>
          <w:szCs w:val="24"/>
        </w:rPr>
        <w:t>él</w:t>
      </w:r>
      <w:r w:rsidR="00E31B4A" w:rsidRPr="002853ED">
        <w:rPr>
          <w:rFonts w:ascii="Times New Roman" w:hAnsi="Times New Roman" w:cs="Times New Roman"/>
          <w:sz w:val="24"/>
          <w:szCs w:val="24"/>
        </w:rPr>
        <w:t>i</w:t>
      </w:r>
      <w:r w:rsidRPr="002853ED">
        <w:rPr>
          <w:rFonts w:ascii="Times New Roman" w:hAnsi="Times New Roman" w:cs="Times New Roman"/>
          <w:sz w:val="24"/>
          <w:szCs w:val="24"/>
        </w:rPr>
        <w:t xml:space="preserve"> át.</w:t>
      </w:r>
      <w:r w:rsidR="00901C3B" w:rsidRPr="002853ED">
        <w:rPr>
          <w:rFonts w:ascii="Times New Roman" w:hAnsi="Times New Roman" w:cs="Times New Roman"/>
          <w:sz w:val="24"/>
          <w:szCs w:val="24"/>
        </w:rPr>
        <w:t xml:space="preserve"> A tanulók legelemibb, legalapvetőbb közössége: az osztály. Ugyanazon iskolára sokszor egészen másként emlékeznek vissza más-más osztályközösséghez tartozó diákok.</w:t>
      </w:r>
      <w:r w:rsidR="00033EA4" w:rsidRPr="002853ED">
        <w:rPr>
          <w:rFonts w:ascii="Times New Roman" w:hAnsi="Times New Roman" w:cs="Times New Roman"/>
          <w:sz w:val="24"/>
          <w:szCs w:val="24"/>
        </w:rPr>
        <w:t xml:space="preserve"> A tanuló </w:t>
      </w:r>
      <w:r w:rsidR="00033EA4" w:rsidRPr="002853ED">
        <w:rPr>
          <w:rFonts w:ascii="Times New Roman" w:hAnsi="Times New Roman" w:cs="Times New Roman"/>
          <w:bCs/>
          <w:sz w:val="24"/>
          <w:szCs w:val="24"/>
        </w:rPr>
        <w:t>egész életét</w:t>
      </w:r>
      <w:r w:rsidR="00033EA4" w:rsidRPr="00285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3EA4" w:rsidRPr="002853ED">
        <w:rPr>
          <w:rFonts w:ascii="Times New Roman" w:hAnsi="Times New Roman" w:cs="Times New Roman"/>
          <w:sz w:val="24"/>
          <w:szCs w:val="24"/>
        </w:rPr>
        <w:t xml:space="preserve">befolyásolhatja az, </w:t>
      </w:r>
      <w:r w:rsidR="00E31B4A" w:rsidRPr="002853ED">
        <w:rPr>
          <w:rFonts w:ascii="Times New Roman" w:hAnsi="Times New Roman" w:cs="Times New Roman"/>
          <w:sz w:val="24"/>
          <w:szCs w:val="24"/>
        </w:rPr>
        <w:t>ha</w:t>
      </w:r>
      <w:r w:rsidR="00033EA4" w:rsidRPr="002853ED">
        <w:rPr>
          <w:rFonts w:ascii="Times New Roman" w:hAnsi="Times New Roman" w:cs="Times New Roman"/>
          <w:sz w:val="24"/>
          <w:szCs w:val="24"/>
        </w:rPr>
        <w:t xml:space="preserve"> az osztályban elszabadulhatnak</w:t>
      </w:r>
      <w:r w:rsidR="00E31B4A" w:rsidRPr="002853ED">
        <w:rPr>
          <w:rFonts w:ascii="Times New Roman" w:hAnsi="Times New Roman" w:cs="Times New Roman"/>
          <w:sz w:val="24"/>
          <w:szCs w:val="24"/>
        </w:rPr>
        <w:t xml:space="preserve"> az indulatok, úrrá lehet</w:t>
      </w:r>
      <w:r w:rsidR="00033EA4" w:rsidRPr="002853ED">
        <w:rPr>
          <w:rFonts w:ascii="Times New Roman" w:hAnsi="Times New Roman" w:cs="Times New Roman"/>
          <w:sz w:val="24"/>
          <w:szCs w:val="24"/>
        </w:rPr>
        <w:t xml:space="preserve"> az egymás elleni versengés, hogy pusztán egymás mellett élnek a diákok, vagy éppen megtapasztalják a </w:t>
      </w:r>
      <w:r w:rsidR="00033EA4" w:rsidRPr="002853ED">
        <w:rPr>
          <w:rFonts w:ascii="Times New Roman" w:hAnsi="Times New Roman" w:cs="Times New Roman"/>
          <w:bCs/>
          <w:sz w:val="24"/>
          <w:szCs w:val="24"/>
        </w:rPr>
        <w:t xml:space="preserve">közösségépítés </w:t>
      </w:r>
      <w:r w:rsidR="00033EA4" w:rsidRPr="002853ED">
        <w:rPr>
          <w:rFonts w:ascii="Times New Roman" w:hAnsi="Times New Roman" w:cs="Times New Roman"/>
          <w:sz w:val="24"/>
          <w:szCs w:val="24"/>
        </w:rPr>
        <w:t>nehézségét és ugyanakkor szépségét is</w:t>
      </w:r>
      <w:r w:rsidR="00E31B4A" w:rsidRPr="002853ED">
        <w:rPr>
          <w:rFonts w:ascii="Times New Roman" w:hAnsi="Times New Roman" w:cs="Times New Roman"/>
          <w:sz w:val="24"/>
          <w:szCs w:val="24"/>
        </w:rPr>
        <w:t>.</w:t>
      </w:r>
    </w:p>
    <w:p w14:paraId="0F7CF90B" w14:textId="72CA3750" w:rsidR="00901C3B" w:rsidRPr="002853ED" w:rsidRDefault="00901C3B" w:rsidP="00E36E43">
      <w:pPr>
        <w:pStyle w:val="Default"/>
        <w:spacing w:after="60" w:line="276" w:lineRule="auto"/>
        <w:jc w:val="both"/>
        <w:rPr>
          <w:b/>
          <w:bCs/>
          <w:i/>
          <w:color w:val="auto"/>
          <w:highlight w:val="yellow"/>
        </w:rPr>
      </w:pPr>
    </w:p>
    <w:p w14:paraId="4598D421" w14:textId="2BD1E392" w:rsidR="007E5884" w:rsidRPr="002853ED" w:rsidRDefault="007E5884" w:rsidP="00B42A5C">
      <w:pPr>
        <w:pStyle w:val="Default"/>
        <w:spacing w:after="60" w:line="276" w:lineRule="auto"/>
        <w:jc w:val="right"/>
        <w:rPr>
          <w:i/>
          <w:color w:val="auto"/>
        </w:rPr>
      </w:pPr>
      <w:r w:rsidRPr="002853ED">
        <w:rPr>
          <w:b/>
          <w:bCs/>
          <w:i/>
          <w:color w:val="auto"/>
        </w:rPr>
        <w:lastRenderedPageBreak/>
        <w:t xml:space="preserve">„Te azért a munkának terhét hordozzad, mint a Jézus Krisztus jó vitéze…” </w:t>
      </w:r>
      <w:r w:rsidR="00B42A5C" w:rsidRPr="002853ED">
        <w:rPr>
          <w:b/>
          <w:bCs/>
          <w:i/>
          <w:color w:val="auto"/>
        </w:rPr>
        <w:t>2 Tim 2,</w:t>
      </w:r>
      <w:r w:rsidR="00E31B4A" w:rsidRPr="002853ED">
        <w:rPr>
          <w:b/>
          <w:bCs/>
          <w:i/>
          <w:color w:val="auto"/>
        </w:rPr>
        <w:t>3</w:t>
      </w:r>
    </w:p>
    <w:p w14:paraId="3F1738F0" w14:textId="0A1E3D66" w:rsidR="007E5884" w:rsidRPr="002853ED" w:rsidRDefault="002A3A1B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közösség formálás feladatában az </w:t>
      </w:r>
      <w:r w:rsidRPr="002853ED">
        <w:rPr>
          <w:b/>
          <w:color w:val="auto"/>
        </w:rPr>
        <w:t>osztályfőnök személye</w:t>
      </w:r>
      <w:r w:rsidRPr="002853ED">
        <w:rPr>
          <w:color w:val="auto"/>
        </w:rPr>
        <w:t xml:space="preserve"> nagyon fontos. S</w:t>
      </w:r>
      <w:r w:rsidR="007E5884" w:rsidRPr="002853ED">
        <w:rPr>
          <w:color w:val="auto"/>
        </w:rPr>
        <w:t>okfé</w:t>
      </w:r>
      <w:r w:rsidRPr="002853ED">
        <w:rPr>
          <w:color w:val="auto"/>
        </w:rPr>
        <w:t xml:space="preserve">leképpen lehet valaki jó tanár, és </w:t>
      </w:r>
      <w:r w:rsidR="007E5884" w:rsidRPr="002853ED">
        <w:rPr>
          <w:color w:val="auto"/>
        </w:rPr>
        <w:t>jó osztályfőnök is többféle lehet. Van azonban néhány közös tulajdonságuk: szeretik és tisztelik a rábízottakat, komolyan érdekli őket osztályuk tanulóinak minden adottsága, körülménye, érzése, gondolata, szándéka, cselekedete. Kívánatos, hogy az osztályfőnök egész személyisége sugározza a keresztyén hit, a tudás eredményeit</w:t>
      </w:r>
      <w:r w:rsidR="00E31B4A" w:rsidRPr="002853ED">
        <w:rPr>
          <w:color w:val="auto"/>
        </w:rPr>
        <w:t xml:space="preserve"> és t</w:t>
      </w:r>
      <w:r w:rsidR="007E5884" w:rsidRPr="002853ED">
        <w:rPr>
          <w:color w:val="auto"/>
        </w:rPr>
        <w:t>anítványainak helyes és teljes képet adjon a világról.</w:t>
      </w:r>
    </w:p>
    <w:p w14:paraId="595EDA5F" w14:textId="28D36403" w:rsidR="007E5884" w:rsidRPr="002853ED" w:rsidRDefault="007E5884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121AEA6" w14:textId="545A7A9C" w:rsidR="00A3546E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</w:t>
      </w:r>
      <w:r w:rsidRPr="002853ED">
        <w:rPr>
          <w:rFonts w:ascii="Times New Roman" w:hAnsi="Times New Roman" w:cs="Times New Roman"/>
          <w:i/>
          <w:sz w:val="24"/>
          <w:szCs w:val="24"/>
        </w:rPr>
        <w:t>Nemzeti alaptanterv</w:t>
      </w:r>
      <w:r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3D69B9" w:rsidRPr="002853ED">
        <w:rPr>
          <w:rFonts w:ascii="Times New Roman" w:hAnsi="Times New Roman" w:cs="Times New Roman"/>
          <w:sz w:val="24"/>
          <w:szCs w:val="24"/>
        </w:rPr>
        <w:t xml:space="preserve">az Alaptörvénnyel összhangban fogalmaz meg olyan </w:t>
      </w:r>
      <w:r w:rsidR="003D69B9" w:rsidRPr="002853ED">
        <w:rPr>
          <w:rFonts w:ascii="Times New Roman" w:hAnsi="Times New Roman" w:cs="Times New Roman"/>
          <w:b/>
          <w:sz w:val="24"/>
          <w:szCs w:val="24"/>
        </w:rPr>
        <w:t>fejlesztési területeket és nevelési célok</w:t>
      </w:r>
      <w:r w:rsidR="003D69B9" w:rsidRPr="002853ED">
        <w:rPr>
          <w:rFonts w:ascii="Times New Roman" w:hAnsi="Times New Roman" w:cs="Times New Roman"/>
          <w:sz w:val="24"/>
          <w:szCs w:val="24"/>
        </w:rPr>
        <w:t xml:space="preserve">at, amelyek amellett, hogy az egyes műveltségi területek, illetve tantárgyak tartalmaiba beépülnek, azok részterületeivé válnak, 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így a közösségi nevelés </w:t>
      </w:r>
      <w:r w:rsidR="003D69B9" w:rsidRPr="002853ED">
        <w:rPr>
          <w:rFonts w:ascii="Times New Roman" w:hAnsi="Times New Roman" w:cs="Times New Roman"/>
          <w:sz w:val="24"/>
          <w:szCs w:val="24"/>
        </w:rPr>
        <w:t>órák témaköreit is tematizálják. A közösségi nevelés</w:t>
      </w:r>
      <w:r w:rsidR="00E64499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3D69B9" w:rsidRPr="002853ED">
        <w:rPr>
          <w:rFonts w:ascii="Times New Roman" w:hAnsi="Times New Roman" w:cs="Times New Roman"/>
          <w:sz w:val="24"/>
          <w:szCs w:val="24"/>
        </w:rPr>
        <w:t xml:space="preserve">különösen </w:t>
      </w:r>
      <w:r w:rsidR="00555F67" w:rsidRPr="002853ED">
        <w:rPr>
          <w:rFonts w:ascii="Times New Roman" w:hAnsi="Times New Roman" w:cs="Times New Roman"/>
          <w:sz w:val="24"/>
          <w:szCs w:val="24"/>
        </w:rPr>
        <w:t>eredményesen járul hozzá a tanuláshoz és a munkához szükséges képességek, készségek, ismeretek, attitűdök (ezen belül pedig a személyes és személyközi kompetenciák) együttes fejlesztéséhez, az egyéni és csoportos teljesítmény ösztönzéséhez, a közjóra való törekvés megalapozás</w:t>
      </w:r>
      <w:r w:rsidR="00907342" w:rsidRPr="002853ED">
        <w:rPr>
          <w:rFonts w:ascii="Times New Roman" w:hAnsi="Times New Roman" w:cs="Times New Roman"/>
          <w:sz w:val="24"/>
          <w:szCs w:val="24"/>
        </w:rPr>
        <w:t>ához</w:t>
      </w:r>
      <w:r w:rsidR="00555F67" w:rsidRPr="002853ED">
        <w:rPr>
          <w:rFonts w:ascii="Times New Roman" w:hAnsi="Times New Roman" w:cs="Times New Roman"/>
          <w:sz w:val="24"/>
          <w:szCs w:val="24"/>
        </w:rPr>
        <w:t>, valamint a nemzeti, közösségi összetartozás és a hazafiság megerősítéséhez is.</w:t>
      </w:r>
    </w:p>
    <w:p w14:paraId="1435F7B7" w14:textId="77777777" w:rsidR="00690B9B" w:rsidRPr="002853ED" w:rsidRDefault="00690B9B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tanuláshoz és munkához szükséges készségek közül a társas és kulturális tudatosság, az alkalmazkodókészség, a kezdeményezőkészség, az önmotiváció, a kíváncsiság, a kreativitás, a problémamegoldás, a kommunikáció és az együttműködés fejlesztésére a közösségi nevelés keretében </w:t>
      </w:r>
      <w:r w:rsidR="00907342" w:rsidRPr="002853ED">
        <w:rPr>
          <w:rFonts w:ascii="Times New Roman" w:hAnsi="Times New Roman" w:cs="Times New Roman"/>
          <w:sz w:val="24"/>
          <w:szCs w:val="24"/>
        </w:rPr>
        <w:t xml:space="preserve">kerül </w:t>
      </w:r>
      <w:r w:rsidRPr="002853ED">
        <w:rPr>
          <w:rFonts w:ascii="Times New Roman" w:hAnsi="Times New Roman" w:cs="Times New Roman"/>
          <w:sz w:val="24"/>
          <w:szCs w:val="24"/>
        </w:rPr>
        <w:t>sor.</w:t>
      </w:r>
    </w:p>
    <w:p w14:paraId="6CDC31E1" w14:textId="69AE8FCB" w:rsidR="00555F67" w:rsidRPr="002853ED" w:rsidRDefault="00555F67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A személyes készségek közül kiemelt szerepet kap az önismeret, az önállóság, a magabiztosság, az asszertivitás, az önmenedzsment készségek építése, valamint az olyan készségterületek megerősítése, mint a proaktivitás, a kreativitás, a problémamegoldás, a stressz és kudarc kezelése.</w:t>
      </w:r>
      <w:r w:rsidR="00B42A5C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>A személyközi készségek közül a hatékony kommunikáció, a konfliktuskezelés, a csapatmunka, a döntéshozatal és az empátia támogatása mind szerepet kap a közösségi nevelés során.</w:t>
      </w:r>
    </w:p>
    <w:p w14:paraId="567278F3" w14:textId="3F6E360B" w:rsidR="00555F67" w:rsidRPr="002853ED" w:rsidRDefault="00690B9B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közösségi nevelés </w:t>
      </w:r>
      <w:r w:rsidR="006D01C2" w:rsidRPr="002853ED">
        <w:rPr>
          <w:rFonts w:ascii="Times New Roman" w:hAnsi="Times New Roman" w:cs="Times New Roman"/>
          <w:sz w:val="24"/>
          <w:szCs w:val="24"/>
        </w:rPr>
        <w:t xml:space="preserve">(osztályfőnöki) </w:t>
      </w:r>
      <w:r w:rsidRPr="002853ED">
        <w:rPr>
          <w:rFonts w:ascii="Times New Roman" w:hAnsi="Times New Roman" w:cs="Times New Roman"/>
          <w:sz w:val="24"/>
          <w:szCs w:val="24"/>
        </w:rPr>
        <w:t xml:space="preserve">tananyaga – más műveltségi területek és tantárgyak kerettantervével ellentétben – nem elsősorban kulcsfogalmakban, hanem nevelési célokban megfogalmazható tartalmak köré épül, amelyeket az osztályfőnök feladata az adott tanulócsoport, osztály igényeihez igazítani. A kerettantervben rögzített tananyag feldolgozásánál tehát az adott tanulócsoport jellemzőit, a csoporttal kapcsolatos pedagógiai célokat és az iskola helyi sajátosságait kell figyelembe venni. </w:t>
      </w:r>
      <w:r w:rsidR="00B42A5C" w:rsidRPr="002853ED">
        <w:rPr>
          <w:rFonts w:ascii="Times New Roman" w:hAnsi="Times New Roman" w:cs="Times New Roman"/>
          <w:sz w:val="24"/>
          <w:szCs w:val="24"/>
        </w:rPr>
        <w:t>A</w:t>
      </w:r>
      <w:r w:rsidRPr="002853ED">
        <w:rPr>
          <w:rFonts w:ascii="Times New Roman" w:hAnsi="Times New Roman" w:cs="Times New Roman"/>
          <w:sz w:val="24"/>
          <w:szCs w:val="24"/>
        </w:rPr>
        <w:t xml:space="preserve"> kerettanterv tanulási eredményeit tehát a tanulók egyéni szükségletei, érdeklődése, a tanulók szűkebb és tágabb környezetének jellemzői alapján, a közös tanulási folyamat rugalmas alakításával lehet elérni.</w:t>
      </w:r>
    </w:p>
    <w:p w14:paraId="0A5B7E7F" w14:textId="30BB4536" w:rsidR="00065F34" w:rsidRPr="002853ED" w:rsidRDefault="00065F34">
      <w:pPr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br w:type="page"/>
      </w:r>
    </w:p>
    <w:p w14:paraId="2259C871" w14:textId="4509CD72" w:rsidR="001F2F65" w:rsidRPr="002853ED" w:rsidRDefault="001F2F65" w:rsidP="00B42A5C">
      <w:pPr>
        <w:pStyle w:val="Default"/>
        <w:spacing w:after="60" w:line="276" w:lineRule="auto"/>
        <w:jc w:val="right"/>
        <w:rPr>
          <w:b/>
          <w:i/>
          <w:color w:val="auto"/>
        </w:rPr>
      </w:pPr>
      <w:r w:rsidRPr="002853ED">
        <w:rPr>
          <w:b/>
          <w:i/>
          <w:color w:val="auto"/>
        </w:rPr>
        <w:lastRenderedPageBreak/>
        <w:t>„Neveljétek őket az Úr tanítása szerint!”</w:t>
      </w:r>
      <w:r w:rsidR="00065F34" w:rsidRPr="002853ED">
        <w:rPr>
          <w:b/>
          <w:i/>
          <w:color w:val="auto"/>
        </w:rPr>
        <w:t xml:space="preserve">  </w:t>
      </w:r>
      <w:r w:rsidR="00B42A5C" w:rsidRPr="002853ED">
        <w:rPr>
          <w:b/>
          <w:i/>
          <w:color w:val="auto"/>
        </w:rPr>
        <w:t>Ef 6,4</w:t>
      </w:r>
      <w:r w:rsidRPr="002853ED">
        <w:rPr>
          <w:b/>
          <w:i/>
          <w:color w:val="auto"/>
        </w:rPr>
        <w:t xml:space="preserve"> </w:t>
      </w:r>
    </w:p>
    <w:p w14:paraId="7A8379DD" w14:textId="4E9582C2" w:rsidR="001F2F65" w:rsidRPr="002853ED" w:rsidRDefault="001F2F65" w:rsidP="00065F34">
      <w:pPr>
        <w:pStyle w:val="Default"/>
        <w:spacing w:after="60" w:line="276" w:lineRule="auto"/>
        <w:jc w:val="right"/>
        <w:rPr>
          <w:b/>
          <w:i/>
          <w:color w:val="auto"/>
        </w:rPr>
      </w:pPr>
      <w:r w:rsidRPr="002853ED">
        <w:rPr>
          <w:b/>
          <w:i/>
          <w:color w:val="auto"/>
        </w:rPr>
        <w:t>„Csak az a nevelés segít, mely a gyermek lelkét ragadja meg.” Márai Sándor</w:t>
      </w:r>
    </w:p>
    <w:p w14:paraId="4DC4AE50" w14:textId="77777777" w:rsidR="00065F34" w:rsidRPr="002853ED" w:rsidRDefault="00065F34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8F1723D" w14:textId="422CDA6F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közösségi nevelés (osztályfőnöki) </w:t>
      </w:r>
      <w:r w:rsidRPr="002853ED">
        <w:rPr>
          <w:rFonts w:ascii="Times New Roman" w:hAnsi="Times New Roman" w:cs="Times New Roman"/>
          <w:b/>
          <w:sz w:val="24"/>
          <w:szCs w:val="24"/>
        </w:rPr>
        <w:t>kerettanterv öt fő témakörből áll</w:t>
      </w:r>
      <w:r w:rsidRPr="002853ED">
        <w:rPr>
          <w:rFonts w:ascii="Times New Roman" w:hAnsi="Times New Roman" w:cs="Times New Roman"/>
          <w:sz w:val="24"/>
          <w:szCs w:val="24"/>
        </w:rPr>
        <w:t>, amelyek a kétévfolyamos szakaszokban szabadon csoportosíthatók:</w:t>
      </w:r>
    </w:p>
    <w:p w14:paraId="11B87D22" w14:textId="77777777" w:rsidR="004867E8" w:rsidRPr="002853ED" w:rsidRDefault="004867E8" w:rsidP="00E36E43">
      <w:pPr>
        <w:pStyle w:val="Listaszerbekezds"/>
        <w:numPr>
          <w:ilvl w:val="0"/>
          <w:numId w:val="6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egyén és közösség,</w:t>
      </w:r>
    </w:p>
    <w:p w14:paraId="6DA53533" w14:textId="77777777" w:rsidR="004867E8" w:rsidRPr="002853ED" w:rsidRDefault="004867E8" w:rsidP="00E36E43">
      <w:pPr>
        <w:pStyle w:val="Listaszerbekezds"/>
        <w:numPr>
          <w:ilvl w:val="0"/>
          <w:numId w:val="6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a tanulás tanulása,</w:t>
      </w:r>
    </w:p>
    <w:p w14:paraId="75F6DA0A" w14:textId="77777777" w:rsidR="004867E8" w:rsidRPr="002853ED" w:rsidRDefault="004867E8" w:rsidP="00E36E43">
      <w:pPr>
        <w:pStyle w:val="Listaszerbekezds"/>
        <w:numPr>
          <w:ilvl w:val="0"/>
          <w:numId w:val="6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egészségfejlesztés,</w:t>
      </w:r>
    </w:p>
    <w:p w14:paraId="1A179CDC" w14:textId="77777777" w:rsidR="004867E8" w:rsidRPr="002853ED" w:rsidRDefault="004867E8" w:rsidP="00E36E43">
      <w:pPr>
        <w:pStyle w:val="Listaszerbekezds"/>
        <w:numPr>
          <w:ilvl w:val="0"/>
          <w:numId w:val="6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közlekedésbiztonság,</w:t>
      </w:r>
    </w:p>
    <w:p w14:paraId="16E954B4" w14:textId="77777777" w:rsidR="004867E8" w:rsidRPr="002853ED" w:rsidRDefault="004867E8" w:rsidP="00E36E43">
      <w:pPr>
        <w:pStyle w:val="Listaszerbekezds"/>
        <w:numPr>
          <w:ilvl w:val="0"/>
          <w:numId w:val="6"/>
        </w:num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alkalmazkodás és biztonság.</w:t>
      </w:r>
    </w:p>
    <w:p w14:paraId="10760FCF" w14:textId="77777777" w:rsidR="00065F34" w:rsidRPr="002853ED" w:rsidRDefault="00065F34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0633A63" w14:textId="0E4F3A23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</w:t>
      </w:r>
      <w:r w:rsidRPr="002853ED">
        <w:rPr>
          <w:rFonts w:ascii="Times New Roman" w:hAnsi="Times New Roman" w:cs="Times New Roman"/>
          <w:b/>
          <w:i/>
          <w:sz w:val="24"/>
          <w:szCs w:val="24"/>
        </w:rPr>
        <w:t>egyén és közösség</w:t>
      </w:r>
      <w:r w:rsidRPr="00285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 xml:space="preserve">témakör a hagyományos osztályfőnöki fejlesztő, közösségépítő, szervező és értékelő munkát öleli fel. Ezen belül feladata a személyes és személyközi kompetenciák olyan komplex fejlesztése, amelynek révén a tanulócsoport közösséggé válik, ahol a tanulók átélhetik a csoporthoz tartozás élményét, amely az egyéni problémák és az egyének közötti konfliktushelyzetek megoldására mintát mutat. A pedagógus munkája révén kialakuló csoportkohézió, valamint a közösség befogadó szemlélete a közösségfejlesztés eredményességének egyik leglényegesebb fokmérője. Fontos, hogy a közösségi nevelés során a pedagógus olyan tanulási környezetet alakítson ki, ahol az osztályközösségen, a tanulócsoporton belüli személyek és mikroközösségek éppúgy megélik a közösség gyarapításához tett hozzájárulásukat, mint ahogy maga az osztályközösség vagy a tanulócsoport is megélhetik az iskolai közösséghez, sőt az intézmény tágabb környezetének gyarapításához tett hozzájárulásukat. Emellett az egyéni fejlesztésben az életpálya-építés, az életpálya-tervezés készségei és az életpálya-tanácsadás is fontos hangsúlyt kapnak. Ezeket egészíti ki az önkéntes munkára való felkészülés. Mindezeken túl a közösségi nevelésben kiemelten fontos a Nemzeti alaptantervben is rögzített, a családi és településszerkezeti hátrányokból eredő, az eltérő kulturális és nyelvi elsajátítási lehetőségekhez köthető, valamint a különleges bánásmódot igénylő tanulókhoz illeszkedő fejlesztő tevékenység. Ezekben a feladatokban a pedagógus más pedagógusokkal, a segítő szakterületek (iskolapszichológia, gyógypedagógia, fejlesztő pedagógia), de az egyes érintett területek (például életpálya-tanácsadás, pályaorientáció) szakértő képviselőivel együttműködve, egymást segítve válhat eredményessé. </w:t>
      </w:r>
    </w:p>
    <w:p w14:paraId="49C395E5" w14:textId="77777777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</w:t>
      </w:r>
      <w:r w:rsidRPr="002853ED">
        <w:rPr>
          <w:rFonts w:ascii="Times New Roman" w:hAnsi="Times New Roman" w:cs="Times New Roman"/>
          <w:b/>
          <w:i/>
          <w:sz w:val="24"/>
          <w:szCs w:val="24"/>
        </w:rPr>
        <w:t>tanulás tanulásá</w:t>
      </w:r>
      <w:r w:rsidRPr="002853ED">
        <w:rPr>
          <w:rFonts w:ascii="Times New Roman" w:hAnsi="Times New Roman" w:cs="Times New Roman"/>
          <w:sz w:val="24"/>
          <w:szCs w:val="24"/>
        </w:rPr>
        <w:t>nak</w:t>
      </w:r>
      <w:r w:rsidRPr="00285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>célja a tanulási motiváció megőrzése, felkeltése vagy fokozása, a tudás mint érték átadása, valamint az egyes tanulási stílusok megismerése és az ezekhez alkalmazkodó technikák kipróbálása és gyakorlása – mindezeken keresztül saját tanulási stratégiák kialakítása és felépítése. Az úgynevezett fejlődésfókuszú szemléletmód segíti azt, hogy a tanulók a tudás megszerzésébe fektetett munkát értékeljék, higgyenek saját fejlődési képességeikben, a teljesítményükre kapott visszajelzést pedig a továbblépéshez kapott segítségként értékeljék.</w:t>
      </w:r>
    </w:p>
    <w:p w14:paraId="6F5A594A" w14:textId="77777777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</w:t>
      </w:r>
      <w:r w:rsidRPr="002853ED">
        <w:rPr>
          <w:rFonts w:ascii="Times New Roman" w:hAnsi="Times New Roman" w:cs="Times New Roman"/>
          <w:b/>
          <w:i/>
          <w:sz w:val="24"/>
          <w:szCs w:val="24"/>
        </w:rPr>
        <w:t>egészségfejlesztés</w:t>
      </w:r>
      <w:r w:rsidRPr="002853ED">
        <w:rPr>
          <w:rFonts w:ascii="Times New Roman" w:hAnsi="Times New Roman" w:cs="Times New Roman"/>
          <w:sz w:val="24"/>
          <w:szCs w:val="24"/>
        </w:rPr>
        <w:t xml:space="preserve"> célja a megfelelő egészségmagatartás megalapozása. Az ehhez szükséges ismeretek, minták átadása és az egészségmegőrzéshez szükséges motiváció felkeltése, ébren </w:t>
      </w:r>
      <w:r w:rsidRPr="002853ED">
        <w:rPr>
          <w:rFonts w:ascii="Times New Roman" w:hAnsi="Times New Roman" w:cs="Times New Roman"/>
          <w:sz w:val="24"/>
          <w:szCs w:val="24"/>
        </w:rPr>
        <w:lastRenderedPageBreak/>
        <w:t>tartása vagy megerősítése a cél. Az egészségfejlesztés témái a személyes élettel, a segítő magatartás gyakorlásával, az intézményrendszerrel és a jövőképpel, valamint a környezettel kapcsolatos területeken nyújtanak iránymutatást a tanulóknak. Az egészségfejlesztéshez kapcsolódó óravázlatok és tananyagok a Nemzeti Köznevelési Portálon érhetők el.</w:t>
      </w:r>
    </w:p>
    <w:p w14:paraId="782069AF" w14:textId="77777777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A</w:t>
      </w:r>
      <w:r w:rsidRPr="00285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b/>
          <w:i/>
          <w:sz w:val="24"/>
          <w:szCs w:val="24"/>
        </w:rPr>
        <w:t>közlekedésbiztonság</w:t>
      </w:r>
      <w:r w:rsidRPr="002853ED">
        <w:rPr>
          <w:rFonts w:ascii="Times New Roman" w:hAnsi="Times New Roman" w:cs="Times New Roman"/>
          <w:sz w:val="24"/>
          <w:szCs w:val="24"/>
        </w:rPr>
        <w:t xml:space="preserve"> célja, hogy a tanulók olyan viselkedésformákat sajátítsanak el és olyan szokásokat alakítsanak ki, amelyek hozzájárulnak a társadalom tagjainak szabálykövető és biztonságos közlekedési magatartásához. A közlekedésbiztonság témáival való foglalkozás elősegíti a közösségi, a gyalogos és a kerékpáros közlekedés során bekövetkező balesetek megelőzését, továbbá felhívja a tanulók figyelmét a fenntartható közlekedési módok előnyben részesítésének fontosságára. A közlekedésbiztonsághoz kapcsolódó tananyagok és segédletek a KRÉTA felületen elérhetők.</w:t>
      </w:r>
    </w:p>
    <w:p w14:paraId="0E835DE1" w14:textId="77777777" w:rsidR="004867E8" w:rsidRPr="002853ED" w:rsidRDefault="004867E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</w:t>
      </w:r>
      <w:r w:rsidRPr="002853ED">
        <w:rPr>
          <w:rFonts w:ascii="Times New Roman" w:hAnsi="Times New Roman" w:cs="Times New Roman"/>
          <w:b/>
          <w:i/>
          <w:sz w:val="24"/>
          <w:szCs w:val="24"/>
        </w:rPr>
        <w:t>alkalmazkodás és biztonság</w:t>
      </w:r>
      <w:r w:rsidRPr="002853ED">
        <w:rPr>
          <w:rFonts w:ascii="Times New Roman" w:hAnsi="Times New Roman" w:cs="Times New Roman"/>
          <w:sz w:val="24"/>
          <w:szCs w:val="24"/>
        </w:rPr>
        <w:t xml:space="preserve"> célja, hogy a tanulók megismerjék a bántalmazás típusait, tereit, a bántalmazásban résztvevők szerepeit felismerjék; megismerjenek és elsajátítsanak az életkoruknak megfelelő konfliktuskezelési és resztoratív sérelemkezelési módszereket. A témakör elősegíti a tanulók érzelmi intelligenciájának és szociális kompetenciáinak fejlesztését, az empatikus, biztonságos közösség kialakítását.</w:t>
      </w:r>
    </w:p>
    <w:p w14:paraId="14672EA8" w14:textId="77777777" w:rsidR="004867E8" w:rsidRPr="002853ED" w:rsidRDefault="004867E8" w:rsidP="00E36E43">
      <w:pPr>
        <w:spacing w:after="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F380863" w14:textId="41A5E4B0" w:rsidR="002A3A1B" w:rsidRPr="002853ED" w:rsidRDefault="002A3A1B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b/>
          <w:bCs/>
          <w:iCs/>
          <w:sz w:val="24"/>
          <w:szCs w:val="24"/>
        </w:rPr>
        <w:t>Alapelvek</w:t>
      </w:r>
      <w:r w:rsidR="00B42A5C" w:rsidRPr="002853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 tananyag feldolgozása során</w:t>
      </w:r>
      <w:r w:rsidRPr="002853ED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683F2778" w14:textId="77777777" w:rsidR="00FD2B37" w:rsidRPr="002853ED" w:rsidRDefault="00FD2B37" w:rsidP="00FD2B37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Az életkori és egyéni sajátosságok figyelembe vételének elve. </w:t>
      </w:r>
    </w:p>
    <w:p w14:paraId="3EA0784A" w14:textId="27CCA25F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tevékenység-központú feldolgozás elve. </w:t>
      </w:r>
    </w:p>
    <w:p w14:paraId="2D338726" w14:textId="3954BA76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Változatos tanulásszervezési megoldások alkalmazása. </w:t>
      </w:r>
    </w:p>
    <w:p w14:paraId="177A1FC4" w14:textId="77777777" w:rsidR="00192635" w:rsidRPr="002853ED" w:rsidRDefault="001F2F65" w:rsidP="00192635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motiváció elve; </w:t>
      </w:r>
    </w:p>
    <w:p w14:paraId="4C876BEE" w14:textId="495781DD" w:rsidR="001F2F65" w:rsidRPr="002853ED" w:rsidRDefault="001F2F65" w:rsidP="00192635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gyermekek, a tanulók személyisége tevékenységekben formálódik, fejlődik, melynek feltételei: a tényleges cselekedtetés, gyakoroltatás, a gyermeki aktivitás kedvező körülményeinek megteremtése (légkör, hangulat, tárgyi és személyi feltételek), konkrét feladatok, helyzetek teremtése, amelyek erkölcsi tulajdonságaik, szokásaik, készségeik kifejlődését segítik. </w:t>
      </w:r>
    </w:p>
    <w:p w14:paraId="0ECCA77D" w14:textId="77777777" w:rsidR="00B42A5C" w:rsidRPr="002853ED" w:rsidRDefault="00B42A5C" w:rsidP="00B42A5C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tematikus tananyag-elrendezés érvényesülésének elve. </w:t>
      </w:r>
    </w:p>
    <w:p w14:paraId="78F17B8E" w14:textId="1C192DD2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Esélyegyenlőség elve; - minden gyermeknek legyen lehetősége tehetségének megfelelő tevékenységre, tanulásra. </w:t>
      </w:r>
    </w:p>
    <w:p w14:paraId="631DE4A7" w14:textId="0CFF934E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Igazodás a gyermekek, a tanulók egyéni fejlődési üteméhez elv. </w:t>
      </w:r>
    </w:p>
    <w:p w14:paraId="0CD9D46E" w14:textId="09E667DC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>A következ</w:t>
      </w:r>
      <w:r w:rsidR="00FD2B37" w:rsidRPr="002853ED">
        <w:rPr>
          <w:color w:val="auto"/>
        </w:rPr>
        <w:t xml:space="preserve">etesség elve - </w:t>
      </w:r>
      <w:r w:rsidRPr="002853ED">
        <w:rPr>
          <w:color w:val="auto"/>
        </w:rPr>
        <w:t xml:space="preserve">alapelveiben, módszereiben ingadozás nélküli, igényes, határozott követelmények támasztása tanulóinkkal szemben annak a lehetőségnek nyújtásával, hogy biztosított legyen a gyermekek önállóságának, kezdeményezőképességének, kreativitásának kibontakoztatása, </w:t>
      </w:r>
    </w:p>
    <w:p w14:paraId="1BB739CF" w14:textId="6FC86264" w:rsidR="001F2F65" w:rsidRPr="002853ED" w:rsidRDefault="00FD2B37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>A visszajelzés elve</w:t>
      </w:r>
      <w:r w:rsidR="001F2F65" w:rsidRPr="002853ED">
        <w:rPr>
          <w:color w:val="auto"/>
        </w:rPr>
        <w:t xml:space="preserve"> - folyamatos jelzések a gyermeki, a tanulói teljesítményekről, a változásokról, a javítások akadályairól. </w:t>
      </w:r>
    </w:p>
    <w:p w14:paraId="5F31765D" w14:textId="5444BAC4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lastRenderedPageBreak/>
        <w:t xml:space="preserve">A pedagógus irányítószerepe a pedagógiai légkör kialakításában, a gyermekek, a tanulók szellemi, lelki, testi teljesítményeinek kibontakoztatásában, tevékenységeinek szervezésében, személyiségük fejlesztésében jelentkezik. </w:t>
      </w:r>
    </w:p>
    <w:p w14:paraId="3E975E06" w14:textId="6BBDC44C" w:rsidR="001F2F65" w:rsidRPr="002853ED" w:rsidRDefault="001F2F65" w:rsidP="00E36E43">
      <w:pPr>
        <w:pStyle w:val="Default"/>
        <w:numPr>
          <w:ilvl w:val="0"/>
          <w:numId w:val="23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Azon elv megvalósulása, mely az együttneveléssel elősegíti a sajátos nevelési igényű tanulók eredményes szocializációját, iskolai pályafutását. </w:t>
      </w:r>
    </w:p>
    <w:p w14:paraId="6B74547F" w14:textId="3EB948FC" w:rsidR="001F2F65" w:rsidRPr="002853ED" w:rsidRDefault="001F2F65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C72CF24" w14:textId="315A5ED7" w:rsidR="001B6998" w:rsidRPr="002853ED" w:rsidRDefault="00FD2B37" w:rsidP="00FD2B37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/>
          <w:bCs/>
          <w:color w:val="auto"/>
        </w:rPr>
        <w:t>A legfontosabb célok és feladatok</w:t>
      </w:r>
    </w:p>
    <w:p w14:paraId="3B8172F7" w14:textId="6B0B2DA5" w:rsidR="001B6998" w:rsidRPr="002853ED" w:rsidRDefault="001B6998" w:rsidP="00FD2B37">
      <w:pPr>
        <w:pStyle w:val="Default"/>
        <w:numPr>
          <w:ilvl w:val="0"/>
          <w:numId w:val="31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Valóságalapú és ugyanakkor egészen </w:t>
      </w:r>
      <w:r w:rsidRPr="002853ED">
        <w:rPr>
          <w:bCs/>
          <w:color w:val="auto"/>
        </w:rPr>
        <w:t xml:space="preserve">személyes világkép és világnézet </w:t>
      </w:r>
      <w:r w:rsidRPr="002853ED">
        <w:rPr>
          <w:color w:val="auto"/>
        </w:rPr>
        <w:t xml:space="preserve">kialakításának segítése. </w:t>
      </w:r>
    </w:p>
    <w:p w14:paraId="7024543B" w14:textId="3DABE902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Az önnevelés, a </w:t>
      </w:r>
      <w:r w:rsidRPr="002853ED">
        <w:rPr>
          <w:bCs/>
          <w:color w:val="auto"/>
        </w:rPr>
        <w:t xml:space="preserve">jellemformálás </w:t>
      </w:r>
      <w:r w:rsidRPr="002853ED">
        <w:rPr>
          <w:color w:val="auto"/>
        </w:rPr>
        <w:t xml:space="preserve">fontosságának bemutatása, segítségnyújtás ebben. </w:t>
      </w:r>
    </w:p>
    <w:p w14:paraId="3CC047DB" w14:textId="485E60D6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helyes önismeretre építő </w:t>
      </w:r>
      <w:r w:rsidRPr="002853ED">
        <w:rPr>
          <w:bCs/>
          <w:color w:val="auto"/>
        </w:rPr>
        <w:t xml:space="preserve">hivatás-keresés </w:t>
      </w:r>
      <w:r w:rsidRPr="002853ED">
        <w:rPr>
          <w:color w:val="auto"/>
        </w:rPr>
        <w:t xml:space="preserve">támogatása. </w:t>
      </w:r>
    </w:p>
    <w:p w14:paraId="3791701B" w14:textId="1D391A76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Tudatosan vállalt </w:t>
      </w:r>
      <w:r w:rsidRPr="002853ED">
        <w:rPr>
          <w:bCs/>
          <w:color w:val="auto"/>
        </w:rPr>
        <w:t>életvitel</w:t>
      </w:r>
      <w:r w:rsidRPr="002853ED">
        <w:rPr>
          <w:color w:val="auto"/>
        </w:rPr>
        <w:t xml:space="preserve">: munka, pihenés, ünneplés harmóniája. </w:t>
      </w:r>
    </w:p>
    <w:p w14:paraId="61868397" w14:textId="6C38CEAC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Emberi </w:t>
      </w:r>
      <w:r w:rsidRPr="002853ED">
        <w:rPr>
          <w:bCs/>
          <w:color w:val="auto"/>
        </w:rPr>
        <w:t xml:space="preserve">kapcsolatteremtések </w:t>
      </w:r>
      <w:r w:rsidRPr="002853ED">
        <w:rPr>
          <w:color w:val="auto"/>
        </w:rPr>
        <w:t xml:space="preserve">motiválása, a másokért való felelősség tudatosítása. </w:t>
      </w:r>
    </w:p>
    <w:p w14:paraId="00731226" w14:textId="79F4D495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</w:t>
      </w:r>
      <w:r w:rsidRPr="002853ED">
        <w:rPr>
          <w:bCs/>
          <w:color w:val="auto"/>
        </w:rPr>
        <w:t xml:space="preserve">közösségben </w:t>
      </w:r>
      <w:r w:rsidRPr="002853ED">
        <w:rPr>
          <w:color w:val="auto"/>
        </w:rPr>
        <w:t xml:space="preserve">reális önismeretre építve keresse </w:t>
      </w:r>
      <w:r w:rsidRPr="002853ED">
        <w:rPr>
          <w:bCs/>
          <w:color w:val="auto"/>
        </w:rPr>
        <w:t>helyét</w:t>
      </w:r>
      <w:r w:rsidRPr="002853ED">
        <w:rPr>
          <w:color w:val="auto"/>
        </w:rPr>
        <w:t xml:space="preserve">. </w:t>
      </w:r>
      <w:r w:rsidRPr="002853ED">
        <w:rPr>
          <w:bCs/>
          <w:color w:val="auto"/>
        </w:rPr>
        <w:t>Tanuljon meg engedelmeskedni, alkalmazkodni, ha vezetésre termett, ezt szolgálatnak tekintse</w:t>
      </w:r>
      <w:r w:rsidRPr="002853ED">
        <w:rPr>
          <w:color w:val="auto"/>
        </w:rPr>
        <w:t xml:space="preserve">, kerülje el a karrierizmus kísértéseit. </w:t>
      </w:r>
    </w:p>
    <w:p w14:paraId="598BEA8F" w14:textId="7804ED6A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Tapasztalja meg és tudatosítsa, hogy a </w:t>
      </w:r>
      <w:r w:rsidRPr="002853ED">
        <w:rPr>
          <w:bCs/>
          <w:color w:val="auto"/>
        </w:rPr>
        <w:t xml:space="preserve">közösségnek </w:t>
      </w:r>
      <w:r w:rsidRPr="002853ED">
        <w:rPr>
          <w:color w:val="auto"/>
        </w:rPr>
        <w:t xml:space="preserve">milyen nélkülözhetetlen </w:t>
      </w:r>
      <w:r w:rsidRPr="002853ED">
        <w:rPr>
          <w:bCs/>
          <w:color w:val="auto"/>
        </w:rPr>
        <w:t xml:space="preserve">szerepe van személyisége formálódásában. </w:t>
      </w:r>
    </w:p>
    <w:p w14:paraId="67B256FA" w14:textId="74527A06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>Tanulja meg,</w:t>
      </w:r>
      <w:r w:rsidR="00FD2B37" w:rsidRPr="002853ED">
        <w:rPr>
          <w:bCs/>
          <w:color w:val="auto"/>
        </w:rPr>
        <w:t xml:space="preserve"> hogy</w:t>
      </w:r>
      <w:r w:rsidRPr="002853ED">
        <w:rPr>
          <w:bCs/>
          <w:color w:val="auto"/>
        </w:rPr>
        <w:t xml:space="preserve"> az ember felelős személyiség. Ki kell alakítani a jogok és kötelességek egyensúly gondolkodását diákjainkban, hogy mindkettőt felelősséggel éljék meg. </w:t>
      </w:r>
    </w:p>
    <w:p w14:paraId="3FBF90C2" w14:textId="001A51A6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>Igazodjék el az emberi kapcsolatok, közösségek világában</w:t>
      </w:r>
      <w:r w:rsidRPr="002853ED">
        <w:rPr>
          <w:color w:val="auto"/>
        </w:rPr>
        <w:t xml:space="preserve">. Minél szűkebb egy közösség, annál nagyobb a felelősség, ugyanakkor maradjon nyitott a </w:t>
      </w:r>
      <w:r w:rsidRPr="002853ED">
        <w:rPr>
          <w:bCs/>
          <w:color w:val="auto"/>
        </w:rPr>
        <w:t xml:space="preserve">nagyobb közösségek </w:t>
      </w:r>
      <w:r w:rsidRPr="002853ED">
        <w:rPr>
          <w:color w:val="auto"/>
        </w:rPr>
        <w:t xml:space="preserve">irányában is (pl. osztály, iskola, gyülekezet). </w:t>
      </w:r>
    </w:p>
    <w:p w14:paraId="33213772" w14:textId="729D5294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>Tanulja meg annak elkerülését, hogy téves értékmérő eszközök hatása alá kerüljön</w:t>
      </w:r>
      <w:r w:rsidRPr="002853ED">
        <w:rPr>
          <w:color w:val="auto"/>
        </w:rPr>
        <w:t xml:space="preserve">. </w:t>
      </w:r>
    </w:p>
    <w:p w14:paraId="1C58E982" w14:textId="15B513C8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 xml:space="preserve">Törekedjenek testi – szellemi – lelki harmóniában történő életvitelre. </w:t>
      </w:r>
    </w:p>
    <w:p w14:paraId="0A5545D7" w14:textId="362B1462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Segítsék embertársaikat. </w:t>
      </w:r>
    </w:p>
    <w:p w14:paraId="0464F58B" w14:textId="1A8CFDB6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 xml:space="preserve">Óvják, védjék, gyarapítsák teremtett világunkat. </w:t>
      </w:r>
    </w:p>
    <w:p w14:paraId="302C7DF5" w14:textId="4398692A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Becsüljék meg a magyar és egyetemes kultúrát, gazdagítsák azt. </w:t>
      </w:r>
    </w:p>
    <w:p w14:paraId="35E8FD24" w14:textId="5807182C" w:rsidR="001B6998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 xml:space="preserve">Hagyományainkat tisztelje, szeretettel gondoljon hitvalló őseinkre, magyarságunk, református keresztyén voltunk adja a szilárd alapot. </w:t>
      </w:r>
    </w:p>
    <w:p w14:paraId="639DAC58" w14:textId="661A5275" w:rsidR="001F2F65" w:rsidRPr="002853ED" w:rsidRDefault="001B6998" w:rsidP="00E36E43">
      <w:pPr>
        <w:pStyle w:val="Default"/>
        <w:numPr>
          <w:ilvl w:val="0"/>
          <w:numId w:val="26"/>
        </w:numPr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 közös imádság, a közös áhítatok, a közös istentiszteletek, a </w:t>
      </w:r>
      <w:r w:rsidR="00317B84" w:rsidRPr="002853ED">
        <w:rPr>
          <w:bCs/>
          <w:color w:val="auto"/>
        </w:rPr>
        <w:t xml:space="preserve">gyülekezet </w:t>
      </w:r>
      <w:r w:rsidRPr="002853ED">
        <w:rPr>
          <w:color w:val="auto"/>
        </w:rPr>
        <w:t xml:space="preserve">közösségformáló erejének tudatosítása. </w:t>
      </w:r>
      <w:r w:rsidR="00FD2B37" w:rsidRPr="002853ED">
        <w:rPr>
          <w:color w:val="auto"/>
        </w:rPr>
        <w:t xml:space="preserve">Ha </w:t>
      </w:r>
      <w:r w:rsidRPr="002853ED">
        <w:rPr>
          <w:bCs/>
          <w:color w:val="auto"/>
        </w:rPr>
        <w:t xml:space="preserve">valakinek egy igét, igei üzenetet </w:t>
      </w:r>
      <w:r w:rsidR="00192635" w:rsidRPr="002853ED">
        <w:rPr>
          <w:color w:val="auto"/>
        </w:rPr>
        <w:t>adunk</w:t>
      </w:r>
      <w:r w:rsidR="00192635" w:rsidRPr="002853ED">
        <w:rPr>
          <w:bCs/>
          <w:color w:val="auto"/>
        </w:rPr>
        <w:t xml:space="preserve"> </w:t>
      </w:r>
      <w:r w:rsidRPr="002853ED">
        <w:rPr>
          <w:bCs/>
          <w:color w:val="auto"/>
        </w:rPr>
        <w:t xml:space="preserve">– </w:t>
      </w:r>
      <w:r w:rsidR="00FD2B37" w:rsidRPr="002853ED">
        <w:rPr>
          <w:bCs/>
          <w:color w:val="auto"/>
        </w:rPr>
        <w:t xml:space="preserve">akkor </w:t>
      </w:r>
      <w:r w:rsidRPr="002853ED">
        <w:rPr>
          <w:bCs/>
          <w:color w:val="auto"/>
        </w:rPr>
        <w:t xml:space="preserve"> támaszt, új látást, segítséget adt</w:t>
      </w:r>
      <w:r w:rsidR="00FD2B37" w:rsidRPr="002853ED">
        <w:rPr>
          <w:bCs/>
          <w:color w:val="auto"/>
        </w:rPr>
        <w:t>unk</w:t>
      </w:r>
      <w:r w:rsidRPr="002853ED">
        <w:rPr>
          <w:bCs/>
          <w:color w:val="auto"/>
        </w:rPr>
        <w:t xml:space="preserve"> neki egy adott szituációban. De </w:t>
      </w:r>
      <w:r w:rsidR="00FD2B37" w:rsidRPr="002853ED">
        <w:rPr>
          <w:bCs/>
          <w:color w:val="auto"/>
        </w:rPr>
        <w:t xml:space="preserve">ha megtanítjuk </w:t>
      </w:r>
      <w:r w:rsidRPr="002853ED">
        <w:rPr>
          <w:bCs/>
          <w:color w:val="auto"/>
        </w:rPr>
        <w:t>rendszeres</w:t>
      </w:r>
      <w:r w:rsidR="00192635" w:rsidRPr="002853ED">
        <w:rPr>
          <w:bCs/>
          <w:color w:val="auto"/>
        </w:rPr>
        <w:t>en és</w:t>
      </w:r>
      <w:r w:rsidR="00FD2B37" w:rsidRPr="002853ED">
        <w:rPr>
          <w:bCs/>
          <w:color w:val="auto"/>
        </w:rPr>
        <w:t xml:space="preserve"> hittel olvasni a Szentírást, akkor</w:t>
      </w:r>
      <w:r w:rsidRPr="002853ED">
        <w:rPr>
          <w:bCs/>
          <w:color w:val="auto"/>
        </w:rPr>
        <w:t xml:space="preserve"> örök támaszt, vezetést, örök életre szóló útmutatást ad</w:t>
      </w:r>
      <w:r w:rsidR="00FD2B37" w:rsidRPr="002853ED">
        <w:rPr>
          <w:bCs/>
          <w:color w:val="auto"/>
        </w:rPr>
        <w:t>tunk</w:t>
      </w:r>
      <w:r w:rsidRPr="002853ED">
        <w:rPr>
          <w:bCs/>
          <w:color w:val="auto"/>
        </w:rPr>
        <w:t xml:space="preserve"> neki. </w:t>
      </w:r>
      <w:r w:rsidRPr="002853ED">
        <w:rPr>
          <w:color w:val="auto"/>
        </w:rPr>
        <w:t xml:space="preserve">Ugyanerről beszél az Úr Jézus: </w:t>
      </w:r>
      <w:r w:rsidRPr="002853ED">
        <w:rPr>
          <w:bCs/>
          <w:i/>
          <w:iCs/>
          <w:color w:val="auto"/>
        </w:rPr>
        <w:t xml:space="preserve">„Nemcsak kenyérrel él az ember, hanem minden igével, ami Isten szájából származik”. </w:t>
      </w:r>
      <w:r w:rsidRPr="002853ED">
        <w:rPr>
          <w:color w:val="auto"/>
        </w:rPr>
        <w:t>(Máté 4</w:t>
      </w:r>
      <w:r w:rsidR="00192635" w:rsidRPr="002853ED">
        <w:rPr>
          <w:color w:val="auto"/>
        </w:rPr>
        <w:t>,</w:t>
      </w:r>
      <w:r w:rsidRPr="002853ED">
        <w:rPr>
          <w:color w:val="auto"/>
        </w:rPr>
        <w:t xml:space="preserve">4) </w:t>
      </w:r>
      <w:r w:rsidR="00FD2B37" w:rsidRPr="002853ED">
        <w:rPr>
          <w:color w:val="auto"/>
        </w:rPr>
        <w:t xml:space="preserve">Hisszük, hogy </w:t>
      </w:r>
      <w:r w:rsidRPr="002853ED">
        <w:rPr>
          <w:bCs/>
          <w:color w:val="auto"/>
        </w:rPr>
        <w:t xml:space="preserve">Isten igéje az, ami belülről átalakít bennünket, ami gondolatainkat, </w:t>
      </w:r>
      <w:r w:rsidRPr="002853ED">
        <w:rPr>
          <w:bCs/>
          <w:color w:val="auto"/>
        </w:rPr>
        <w:lastRenderedPageBreak/>
        <w:t xml:space="preserve">érzelmeinket és cselekedeteinket egyre inkább Isten akarata szerintivé teszi. </w:t>
      </w:r>
      <w:r w:rsidRPr="002853ED">
        <w:rPr>
          <w:color w:val="auto"/>
        </w:rPr>
        <w:t>Ha megfosztjuk lelkünket ettől az „eledeltől”, akkor keresztyénségünk csak felszínes lesz, nagyon erőtlen és következmények nélküli való.</w:t>
      </w:r>
    </w:p>
    <w:p w14:paraId="0719D18D" w14:textId="77777777" w:rsidR="001B6998" w:rsidRPr="002853ED" w:rsidRDefault="001B6998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C385EB9" w14:textId="01B91B8F" w:rsidR="00A3546E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 </w:t>
      </w:r>
      <w:r w:rsidR="00641A3F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</w:t>
      </w:r>
      <w:r w:rsidR="0062746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özösségi nevelés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tantárgy a Nemzeti alaptantervben rögzített </w:t>
      </w:r>
      <w:r w:rsidR="009D19AD" w:rsidRPr="002853E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fejlesztési területek és nevelési célok</w:t>
      </w:r>
      <w:r w:rsidR="009D19AD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eléréséhez 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az alábbi módon </w:t>
      </w:r>
      <w:r w:rsidR="009D19AD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járul hozzá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14:paraId="7996C4A8" w14:textId="799C969A" w:rsidR="009D19AD" w:rsidRPr="002853ED" w:rsidRDefault="009D19AD" w:rsidP="00E36E43">
      <w:pPr>
        <w:pStyle w:val="Default"/>
        <w:spacing w:after="60" w:line="276" w:lineRule="auto"/>
        <w:jc w:val="both"/>
        <w:rPr>
          <w:color w:val="auto"/>
          <w:bdr w:val="none" w:sz="0" w:space="0" w:color="auto" w:frame="1"/>
        </w:rPr>
      </w:pPr>
      <w:r w:rsidRPr="002853ED">
        <w:rPr>
          <w:b/>
          <w:i/>
          <w:color w:val="auto"/>
          <w:bdr w:val="none" w:sz="0" w:space="0" w:color="auto" w:frame="1"/>
        </w:rPr>
        <w:t>Az erkölcsi nevelés</w:t>
      </w:r>
      <w:r w:rsidR="00176685" w:rsidRPr="002853ED">
        <w:rPr>
          <w:b/>
          <w:i/>
          <w:color w:val="auto"/>
          <w:bdr w:val="none" w:sz="0" w:space="0" w:color="auto" w:frame="1"/>
        </w:rPr>
        <w:t>:</w:t>
      </w:r>
      <w:r w:rsidR="00176685" w:rsidRPr="002853ED">
        <w:rPr>
          <w:color w:val="auto"/>
          <w:bdr w:val="none" w:sz="0" w:space="0" w:color="auto" w:frame="1"/>
        </w:rPr>
        <w:t xml:space="preserve"> Az osztályközösség vagy tanulócsoport normáinak megismerése és betartása, a közös csoportnormák kialakítása hozzájárul a tanulók erkölcsi érzékének, felelősségtudatának és igazságérzetének fejlesztéséhez. A resztoratív technikák megismerése, a békés konfliktuskezelés gyakorlása révén alapvető személyes készségek bontakoznak ki, amelyek mind a személyes életben, mind a munka világában alapot adnak a sikeres helytálláshoz.</w:t>
      </w:r>
      <w:r w:rsidR="00EF6594" w:rsidRPr="002853ED">
        <w:rPr>
          <w:color w:val="auto"/>
          <w:bdr w:val="none" w:sz="0" w:space="0" w:color="auto" w:frame="1"/>
        </w:rPr>
        <w:t xml:space="preserve"> </w:t>
      </w:r>
      <w:r w:rsidR="00FD2B37" w:rsidRPr="002853ED">
        <w:rPr>
          <w:color w:val="auto"/>
          <w:bdr w:val="none" w:sz="0" w:space="0" w:color="auto" w:frame="1"/>
        </w:rPr>
        <w:t>Javasolt a s</w:t>
      </w:r>
      <w:r w:rsidR="00EF6594" w:rsidRPr="002853ED">
        <w:rPr>
          <w:bCs/>
          <w:color w:val="auto"/>
        </w:rPr>
        <w:t>zoros kapcsolódás a hit-és erkölcstan tantárgyhoz, me</w:t>
      </w:r>
      <w:r w:rsidR="00192635" w:rsidRPr="002853ED">
        <w:rPr>
          <w:bCs/>
          <w:color w:val="auto"/>
        </w:rPr>
        <w:t>lynek része az erkölcsi nevelés</w:t>
      </w:r>
      <w:r w:rsidR="00EF6594" w:rsidRPr="002853ED">
        <w:rPr>
          <w:bCs/>
          <w:color w:val="auto"/>
        </w:rPr>
        <w:t xml:space="preserve">. A keresztyén értékrend felmutatása és a tanuló bátorítása </w:t>
      </w:r>
      <w:r w:rsidR="00192635" w:rsidRPr="002853ED">
        <w:rPr>
          <w:bCs/>
          <w:color w:val="auto"/>
        </w:rPr>
        <w:t xml:space="preserve">a </w:t>
      </w:r>
      <w:r w:rsidR="00EF6594" w:rsidRPr="002853ED">
        <w:rPr>
          <w:bCs/>
          <w:color w:val="auto"/>
        </w:rPr>
        <w:t>s</w:t>
      </w:r>
      <w:r w:rsidR="00192635" w:rsidRPr="002853ED">
        <w:rPr>
          <w:bCs/>
          <w:color w:val="auto"/>
        </w:rPr>
        <w:t xml:space="preserve">aját életébe való adaptálására, </w:t>
      </w:r>
      <w:r w:rsidR="00EF6594" w:rsidRPr="002853ED">
        <w:rPr>
          <w:bCs/>
          <w:color w:val="auto"/>
        </w:rPr>
        <w:t>alapvető keresztyén erkölcsi normarendszer kialakítása.</w:t>
      </w:r>
    </w:p>
    <w:p w14:paraId="6A55B8A1" w14:textId="55710AA3" w:rsidR="00364BF8" w:rsidRPr="002853ED" w:rsidRDefault="009D19AD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/>
          <w:i/>
          <w:color w:val="auto"/>
          <w:bdr w:val="none" w:sz="0" w:space="0" w:color="auto" w:frame="1"/>
        </w:rPr>
        <w:t>Nemzeti öntudat, hazafias nevelés</w:t>
      </w:r>
      <w:r w:rsidR="00176685" w:rsidRPr="002853ED">
        <w:rPr>
          <w:b/>
          <w:i/>
          <w:color w:val="auto"/>
          <w:bdr w:val="none" w:sz="0" w:space="0" w:color="auto" w:frame="1"/>
        </w:rPr>
        <w:t>:</w:t>
      </w:r>
      <w:r w:rsidR="00176685" w:rsidRPr="002853ED">
        <w:rPr>
          <w:color w:val="auto"/>
          <w:bdr w:val="none" w:sz="0" w:space="0" w:color="auto" w:frame="1"/>
        </w:rPr>
        <w:t xml:space="preserve"> a közösséghez tartozás megélése</w:t>
      </w:r>
      <w:r w:rsidR="003E1DC9" w:rsidRPr="002853ED">
        <w:rPr>
          <w:color w:val="auto"/>
          <w:bdr w:val="none" w:sz="0" w:space="0" w:color="auto" w:frame="1"/>
        </w:rPr>
        <w:t xml:space="preserve">, az iskolához és azon belül az osztályközösséghez vagy tanulócsoporthoz való kötődés kialakítása </w:t>
      </w:r>
      <w:r w:rsidR="00F617B2" w:rsidRPr="002853ED">
        <w:rPr>
          <w:color w:val="auto"/>
          <w:bdr w:val="none" w:sz="0" w:space="0" w:color="auto" w:frame="1"/>
        </w:rPr>
        <w:t xml:space="preserve">teremti meg </w:t>
      </w:r>
      <w:r w:rsidR="003E1DC9" w:rsidRPr="002853ED">
        <w:rPr>
          <w:color w:val="auto"/>
          <w:bdr w:val="none" w:sz="0" w:space="0" w:color="auto" w:frame="1"/>
        </w:rPr>
        <w:t>az alapját annak, hogy a tanulók az otthont, a lakóhelyet, a szülőföldet, a hazát és népeit megismerjék és megbecsüljék. Az ünnepekre való készülődés, az ünnepekre és jeles napokra való reflexió a közösségi nevelés részét képezik, és mind a magyarságtudat, mind az egyetemes emberi civilizációhoz való kapcsolódás kialakításának fontos eleme.</w:t>
      </w:r>
      <w:r w:rsidR="00364BF8" w:rsidRPr="002853ED">
        <w:rPr>
          <w:color w:val="auto"/>
          <w:bdr w:val="none" w:sz="0" w:space="0" w:color="auto" w:frame="1"/>
        </w:rPr>
        <w:t xml:space="preserve"> </w:t>
      </w:r>
      <w:r w:rsidR="00364BF8" w:rsidRPr="002853ED">
        <w:rPr>
          <w:color w:val="auto"/>
        </w:rPr>
        <w:t xml:space="preserve">Alkalmat kell biztosítani arra, hogy további ismereteket szerezzenek a helyi nemzetiségi hagyományokról, a lakóhely múltjáról, továbbá a környék, a lakóhely természeti értékeiről, az azokat fenyegető veszélyekről és a megóvásukra tett erőfeszítésekről. </w:t>
      </w:r>
      <w:r w:rsidR="00FD2B37" w:rsidRPr="002853ED">
        <w:rPr>
          <w:color w:val="auto"/>
        </w:rPr>
        <w:t>Be kell mutatnunk, hogy</w:t>
      </w:r>
      <w:r w:rsidR="00C54E33" w:rsidRPr="002853ED">
        <w:rPr>
          <w:bCs/>
          <w:color w:val="auto"/>
        </w:rPr>
        <w:t>, felelősséggel tartozunk</w:t>
      </w:r>
      <w:r w:rsidR="00364BF8" w:rsidRPr="002853ED">
        <w:rPr>
          <w:bCs/>
          <w:color w:val="auto"/>
        </w:rPr>
        <w:t xml:space="preserve"> nemzetünkért, melyet imádságban</w:t>
      </w:r>
      <w:r w:rsidR="00C54E33" w:rsidRPr="002853ED">
        <w:rPr>
          <w:bCs/>
          <w:color w:val="auto"/>
        </w:rPr>
        <w:t xml:space="preserve"> is</w:t>
      </w:r>
      <w:r w:rsidR="00364BF8" w:rsidRPr="002853ED">
        <w:rPr>
          <w:bCs/>
          <w:color w:val="auto"/>
        </w:rPr>
        <w:t xml:space="preserve"> hordozhatunk. </w:t>
      </w:r>
    </w:p>
    <w:p w14:paraId="2224C053" w14:textId="2511BBC7" w:rsidR="00364BF8" w:rsidRPr="002853ED" w:rsidRDefault="009D19AD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/>
          <w:i/>
          <w:color w:val="auto"/>
          <w:bdr w:val="none" w:sz="0" w:space="0" w:color="auto" w:frame="1"/>
        </w:rPr>
        <w:t>Állampolgárságra, demokráciára nevelés</w:t>
      </w:r>
      <w:r w:rsidR="003E1DC9" w:rsidRPr="002853ED">
        <w:rPr>
          <w:b/>
          <w:i/>
          <w:color w:val="auto"/>
          <w:bdr w:val="none" w:sz="0" w:space="0" w:color="auto" w:frame="1"/>
        </w:rPr>
        <w:t>:</w:t>
      </w:r>
      <w:r w:rsidR="003E1DC9" w:rsidRPr="002853ED">
        <w:rPr>
          <w:i/>
          <w:color w:val="auto"/>
          <w:bdr w:val="none" w:sz="0" w:space="0" w:color="auto" w:frame="1"/>
        </w:rPr>
        <w:t xml:space="preserve"> </w:t>
      </w:r>
      <w:r w:rsidR="003E1DC9" w:rsidRPr="002853ED">
        <w:rPr>
          <w:color w:val="auto"/>
          <w:bdr w:val="none" w:sz="0" w:space="0" w:color="auto" w:frame="1"/>
        </w:rPr>
        <w:t>A közösségi normák gyakorlása, a közösség életében való aktív részvétel ennek a nevelési területnek megalapozó eleme. A méltányos, szabálykövető, erőszakmentes, egymás tiszteletén alapuló kommunikáció</w:t>
      </w:r>
      <w:r w:rsidR="00364BF8" w:rsidRPr="002853ED">
        <w:rPr>
          <w:color w:val="auto"/>
          <w:bdr w:val="none" w:sz="0" w:space="0" w:color="auto" w:frame="1"/>
        </w:rPr>
        <w:t>, konfliktus kezelés</w:t>
      </w:r>
      <w:r w:rsidR="003E1DC9" w:rsidRPr="002853ED">
        <w:rPr>
          <w:color w:val="auto"/>
          <w:bdr w:val="none" w:sz="0" w:space="0" w:color="auto" w:frame="1"/>
        </w:rPr>
        <w:t xml:space="preserve"> és együttműködés a demokratikus magatartás alapja.</w:t>
      </w:r>
      <w:r w:rsidR="00364BF8" w:rsidRPr="002853ED">
        <w:rPr>
          <w:color w:val="auto"/>
          <w:bdr w:val="none" w:sz="0" w:space="0" w:color="auto" w:frame="1"/>
        </w:rPr>
        <w:t xml:space="preserve"> </w:t>
      </w:r>
      <w:r w:rsidR="00364BF8" w:rsidRPr="002853ED">
        <w:rPr>
          <w:color w:val="auto"/>
        </w:rPr>
        <w:t>Az iskolai élet demokratikus gyakorlatában elsajátítható felelősségvállalás, közéleti szerep gyakorlása, az egyenlő bánásmódhoz való jog felismerésének képessége és a humanitárius segítségnyújtás.</w:t>
      </w:r>
      <w:r w:rsidR="003E1DC9" w:rsidRPr="002853ED">
        <w:rPr>
          <w:color w:val="auto"/>
          <w:bdr w:val="none" w:sz="0" w:space="0" w:color="auto" w:frame="1"/>
        </w:rPr>
        <w:t xml:space="preserve"> </w:t>
      </w:r>
    </w:p>
    <w:p w14:paraId="1221CAA0" w14:textId="77777777" w:rsidR="00A825FC" w:rsidRPr="002853ED" w:rsidRDefault="00A825FC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i/>
          <w:sz w:val="24"/>
          <w:szCs w:val="24"/>
        </w:rPr>
      </w:pPr>
      <w:r w:rsidRPr="002853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Fenntarthatóság, környezettudatosság </w:t>
      </w:r>
    </w:p>
    <w:p w14:paraId="3E6F025E" w14:textId="5790A10A" w:rsidR="002B5131" w:rsidRPr="002853ED" w:rsidRDefault="00A825FC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környezettudatosságra nevelés átfogó célja, hogy az élő természet és a társadalmak fenntartható fejlődését segítse elő a tanulók szemléletformálásával. </w:t>
      </w:r>
      <w:r w:rsidR="0006709D" w:rsidRPr="002853ED">
        <w:rPr>
          <w:rFonts w:ascii="Times New Roman" w:hAnsi="Times New Roman" w:cs="Times New Roman"/>
          <w:sz w:val="24"/>
          <w:szCs w:val="24"/>
        </w:rPr>
        <w:t>Így</w:t>
      </w:r>
      <w:r w:rsidR="002B5131" w:rsidRPr="002853ED">
        <w:rPr>
          <w:rFonts w:ascii="Times New Roman" w:hAnsi="Times New Roman" w:cs="Times New Roman"/>
          <w:sz w:val="24"/>
          <w:szCs w:val="24"/>
        </w:rPr>
        <w:t xml:space="preserve"> a</w:t>
      </w:r>
      <w:r w:rsidRPr="002853ED">
        <w:rPr>
          <w:rFonts w:ascii="Times New Roman" w:hAnsi="Times New Roman" w:cs="Times New Roman"/>
          <w:sz w:val="24"/>
          <w:szCs w:val="24"/>
        </w:rPr>
        <w:t xml:space="preserve"> környezettudatos, a természet kincseit védő, a Föld iránt érzett felelősség kialakításához járul hozzá. </w:t>
      </w:r>
      <w:r w:rsidR="002B5131" w:rsidRPr="002853ED">
        <w:rPr>
          <w:rFonts w:ascii="Times New Roman" w:hAnsi="Times New Roman" w:cs="Times New Roman"/>
          <w:sz w:val="24"/>
          <w:szCs w:val="24"/>
        </w:rPr>
        <w:t>A</w:t>
      </w:r>
      <w:r w:rsidRPr="002853ED">
        <w:rPr>
          <w:rFonts w:ascii="Times New Roman" w:hAnsi="Times New Roman" w:cs="Times New Roman"/>
          <w:sz w:val="24"/>
          <w:szCs w:val="24"/>
        </w:rPr>
        <w:t xml:space="preserve">rra hívja fel a tanulók figyelmét, hogy az ember része a természetnek, annak rendszereivel megbonthatatlan egységet alkot, társadalmi és egyéni cselekvései a természet folyamatainak részét képezik. Ez az összefonódás mutat rá az ember, az emberiség és az egyének sajátos felelősségére is. </w:t>
      </w:r>
      <w:r w:rsidR="002B5131" w:rsidRPr="002853ED">
        <w:rPr>
          <w:rFonts w:ascii="Times New Roman" w:hAnsi="Times New Roman" w:cs="Times New Roman"/>
          <w:bCs/>
          <w:sz w:val="24"/>
          <w:szCs w:val="24"/>
        </w:rPr>
        <w:t xml:space="preserve">Legyen tudatában annak, hogy Isten bízta azt a különleges feladatot az emberre, hogy „őrizze és művelje” a földet. </w:t>
      </w:r>
    </w:p>
    <w:p w14:paraId="36B567C0" w14:textId="586C870E" w:rsidR="00A825FC" w:rsidRPr="002853ED" w:rsidRDefault="00A825FC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lastRenderedPageBreak/>
        <w:t>A hétköznapokban egyre inkább érik a gyerekeket, a fiatalokat olyan hatások, amelyek sokszor semmibe veszik a természettudományos összefüggéseket, törvényeket. A rajzfilmek butaságaitól kezdve a számítógépes játékok irreális mozzanatain keresztül a reklámok blődségekkel teli információi veszélyesek, és ezzel kapcsolatban egy kritikus gondolkodásmód kialakítása</w:t>
      </w:r>
      <w:r w:rsidR="0006709D" w:rsidRPr="002853ED">
        <w:rPr>
          <w:rFonts w:ascii="Times New Roman" w:hAnsi="Times New Roman" w:cs="Times New Roman"/>
          <w:sz w:val="24"/>
          <w:szCs w:val="24"/>
        </w:rPr>
        <w:t xml:space="preserve"> is</w:t>
      </w:r>
      <w:r w:rsidRPr="002853ED">
        <w:rPr>
          <w:rFonts w:ascii="Times New Roman" w:hAnsi="Times New Roman" w:cs="Times New Roman"/>
          <w:sz w:val="24"/>
          <w:szCs w:val="24"/>
        </w:rPr>
        <w:t xml:space="preserve"> nagyon indokolt. </w:t>
      </w:r>
    </w:p>
    <w:p w14:paraId="50E1CA44" w14:textId="201EE4D6" w:rsidR="00656F33" w:rsidRPr="002853ED" w:rsidRDefault="00656F33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Gazdasági és pénzügyi nevelés is része a fenntarthatóságnak. Fontosnak tartjuk, hogy értsék a tanulók a fogyasztás</w:t>
      </w:r>
      <w:r w:rsidR="0006709D" w:rsidRPr="002853ED">
        <w:rPr>
          <w:rFonts w:ascii="Times New Roman" w:hAnsi="Times New Roman" w:cs="Times New Roman"/>
          <w:sz w:val="24"/>
          <w:szCs w:val="24"/>
        </w:rPr>
        <w:t>nak a</w:t>
      </w:r>
      <w:r w:rsidRPr="002853ED">
        <w:rPr>
          <w:rFonts w:ascii="Times New Roman" w:hAnsi="Times New Roman" w:cs="Times New Roman"/>
          <w:sz w:val="24"/>
          <w:szCs w:val="24"/>
        </w:rPr>
        <w:t xml:space="preserve"> gazdaságot mozgató szerepét, </w:t>
      </w:r>
      <w:r w:rsidR="0006709D" w:rsidRPr="002853ED">
        <w:rPr>
          <w:rFonts w:ascii="Times New Roman" w:hAnsi="Times New Roman" w:cs="Times New Roman"/>
          <w:sz w:val="24"/>
          <w:szCs w:val="24"/>
        </w:rPr>
        <w:t xml:space="preserve">és </w:t>
      </w:r>
      <w:r w:rsidRPr="002853ED">
        <w:rPr>
          <w:rFonts w:ascii="Times New Roman" w:hAnsi="Times New Roman" w:cs="Times New Roman"/>
          <w:sz w:val="24"/>
          <w:szCs w:val="24"/>
        </w:rPr>
        <w:t xml:space="preserve">saját fogyasztói magatartásuk jelentőségét, felelősségét. Az iskolai nevelésnek </w:t>
      </w:r>
      <w:r w:rsidR="002B5131" w:rsidRPr="002853ED">
        <w:rPr>
          <w:rFonts w:ascii="Times New Roman" w:hAnsi="Times New Roman" w:cs="Times New Roman"/>
          <w:sz w:val="24"/>
          <w:szCs w:val="24"/>
        </w:rPr>
        <w:t>is fontos</w:t>
      </w:r>
      <w:r w:rsidRPr="002853ED">
        <w:rPr>
          <w:rFonts w:ascii="Times New Roman" w:hAnsi="Times New Roman" w:cs="Times New Roman"/>
          <w:sz w:val="24"/>
          <w:szCs w:val="24"/>
        </w:rPr>
        <w:t xml:space="preserve"> szerepe van abban, hogy a tanulók tudatos fogyasztókká váljanak, mérlegelni tudják a döntéseikkel járó kockázatokat, a hasznot </w:t>
      </w:r>
      <w:r w:rsidR="0006709D" w:rsidRPr="002853ED">
        <w:rPr>
          <w:rFonts w:ascii="Times New Roman" w:hAnsi="Times New Roman" w:cs="Times New Roman"/>
          <w:sz w:val="24"/>
          <w:szCs w:val="24"/>
        </w:rPr>
        <w:t>illetve</w:t>
      </w:r>
      <w:r w:rsidRPr="002853ED">
        <w:rPr>
          <w:rFonts w:ascii="Times New Roman" w:hAnsi="Times New Roman" w:cs="Times New Roman"/>
          <w:sz w:val="24"/>
          <w:szCs w:val="24"/>
        </w:rPr>
        <w:t xml:space="preserve"> a költségeket. </w:t>
      </w:r>
    </w:p>
    <w:p w14:paraId="61D53C18" w14:textId="6E12A56E" w:rsidR="00C92DBF" w:rsidRPr="002853ED" w:rsidRDefault="009D19AD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/>
          <w:i/>
          <w:color w:val="auto"/>
          <w:bdr w:val="none" w:sz="0" w:space="0" w:color="auto" w:frame="1"/>
        </w:rPr>
        <w:t>Az önismeret és a társas kultúra fejlesztés</w:t>
      </w:r>
      <w:r w:rsidRPr="002853ED">
        <w:rPr>
          <w:b/>
          <w:color w:val="auto"/>
          <w:bdr w:val="none" w:sz="0" w:space="0" w:color="auto" w:frame="1"/>
        </w:rPr>
        <w:t>e</w:t>
      </w:r>
      <w:r w:rsidR="003E1DC9" w:rsidRPr="002853ED">
        <w:rPr>
          <w:b/>
          <w:color w:val="auto"/>
          <w:bdr w:val="none" w:sz="0" w:space="0" w:color="auto" w:frame="1"/>
        </w:rPr>
        <w:t>:</w:t>
      </w:r>
      <w:r w:rsidR="003E1DC9" w:rsidRPr="002853ED">
        <w:rPr>
          <w:color w:val="auto"/>
          <w:bdr w:val="none" w:sz="0" w:space="0" w:color="auto" w:frame="1"/>
        </w:rPr>
        <w:t xml:space="preserve"> A közösségi nevelés fontos része a tanulók önismeretének elmélyítése és olyan befogadó közösség kialakítása, amely az egyéni kibontakozást segíti. </w:t>
      </w:r>
      <w:r w:rsidR="00C92DBF" w:rsidRPr="002853ED">
        <w:rPr>
          <w:color w:val="auto"/>
        </w:rPr>
        <w:t xml:space="preserve">Az énkép és önismeret fejlesztésében fontos kihasználni azt az érzékenységet, amely az alapvető erkölcsi normák iránti fogékonyságból adódik. </w:t>
      </w:r>
    </w:p>
    <w:p w14:paraId="079991A0" w14:textId="4463510C" w:rsidR="00C92DBF" w:rsidRPr="002853ED" w:rsidRDefault="003E1DC9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  <w:bdr w:val="none" w:sz="0" w:space="0" w:color="auto" w:frame="1"/>
        </w:rPr>
        <w:t>Az egyes témakörökben kiemelt feladat annak tudatosítása, hogy az elsajátított magatartások, normák, szabályok és minták hozzásegít</w:t>
      </w:r>
      <w:r w:rsidR="0006709D" w:rsidRPr="002853ED">
        <w:rPr>
          <w:color w:val="auto"/>
          <w:bdr w:val="none" w:sz="0" w:space="0" w:color="auto" w:frame="1"/>
        </w:rPr>
        <w:t>enek</w:t>
      </w:r>
      <w:r w:rsidRPr="002853ED">
        <w:rPr>
          <w:color w:val="auto"/>
          <w:bdr w:val="none" w:sz="0" w:space="0" w:color="auto" w:frame="1"/>
        </w:rPr>
        <w:t xml:space="preserve"> ahhoz, hogy felelős döntései</w:t>
      </w:r>
      <w:r w:rsidR="0006709D" w:rsidRPr="002853ED">
        <w:rPr>
          <w:color w:val="auto"/>
          <w:bdr w:val="none" w:sz="0" w:space="0" w:color="auto" w:frame="1"/>
        </w:rPr>
        <w:t>nkkel magunk irányítsuk az egyéni fejlődésünket</w:t>
      </w:r>
      <w:r w:rsidRPr="002853ED">
        <w:rPr>
          <w:color w:val="auto"/>
          <w:bdr w:val="none" w:sz="0" w:space="0" w:color="auto" w:frame="1"/>
        </w:rPr>
        <w:t>, sors</w:t>
      </w:r>
      <w:r w:rsidR="0006709D" w:rsidRPr="002853ED">
        <w:rPr>
          <w:color w:val="auto"/>
          <w:bdr w:val="none" w:sz="0" w:space="0" w:color="auto" w:frame="1"/>
        </w:rPr>
        <w:t>unkat és életpályánkat</w:t>
      </w:r>
      <w:r w:rsidRPr="002853ED">
        <w:rPr>
          <w:color w:val="auto"/>
          <w:bdr w:val="none" w:sz="0" w:space="0" w:color="auto" w:frame="1"/>
        </w:rPr>
        <w:t xml:space="preserve">. </w:t>
      </w:r>
      <w:r w:rsidR="002B5131" w:rsidRPr="002853ED">
        <w:rPr>
          <w:color w:val="auto"/>
          <w:bdr w:val="none" w:sz="0" w:space="0" w:color="auto" w:frame="1"/>
        </w:rPr>
        <w:t>C</w:t>
      </w:r>
      <w:r w:rsidR="00C92DBF" w:rsidRPr="002853ED">
        <w:rPr>
          <w:color w:val="auto"/>
        </w:rPr>
        <w:t xml:space="preserve">élként tűzhető ki az önmegismerés és önkontroll; a felelősség önmagukért; az önállóság; az önfejlesztés igénye és az erre irányuló tevékenységek, valamint ezek eredményeként a személyes méltóság. </w:t>
      </w:r>
      <w:r w:rsidR="00C92DBF" w:rsidRPr="002853ED">
        <w:rPr>
          <w:color w:val="auto"/>
          <w:bdr w:val="none" w:sz="0" w:space="0" w:color="auto" w:frame="1"/>
        </w:rPr>
        <w:t xml:space="preserve">Az önismeret alapként </w:t>
      </w:r>
      <w:r w:rsidR="0006709D" w:rsidRPr="002853ED">
        <w:rPr>
          <w:color w:val="auto"/>
          <w:bdr w:val="none" w:sz="0" w:space="0" w:color="auto" w:frame="1"/>
        </w:rPr>
        <w:t xml:space="preserve">szolgál </w:t>
      </w:r>
      <w:r w:rsidR="00C92DBF" w:rsidRPr="002853ED">
        <w:rPr>
          <w:color w:val="auto"/>
          <w:bdr w:val="none" w:sz="0" w:space="0" w:color="auto" w:frame="1"/>
        </w:rPr>
        <w:t>a harmonikus közösségi élet kialakításához és a tár</w:t>
      </w:r>
      <w:r w:rsidR="0006709D" w:rsidRPr="002853ED">
        <w:rPr>
          <w:color w:val="auto"/>
          <w:bdr w:val="none" w:sz="0" w:space="0" w:color="auto" w:frame="1"/>
        </w:rPr>
        <w:t xml:space="preserve">sas kultúra fejlesztéséhez is. </w:t>
      </w:r>
      <w:r w:rsidR="00C92DBF" w:rsidRPr="002853ED">
        <w:rPr>
          <w:bCs/>
          <w:color w:val="auto"/>
        </w:rPr>
        <w:t xml:space="preserve">A tanítási órákon felhasznált szemelvények, bibliai történetek a reális önismeretet </w:t>
      </w:r>
      <w:r w:rsidR="0006709D" w:rsidRPr="002853ED">
        <w:rPr>
          <w:bCs/>
          <w:color w:val="auto"/>
        </w:rPr>
        <w:t xml:space="preserve">erősítik </w:t>
      </w:r>
      <w:r w:rsidR="00C92DBF" w:rsidRPr="002853ED">
        <w:rPr>
          <w:bCs/>
          <w:color w:val="auto"/>
        </w:rPr>
        <w:t xml:space="preserve">és bátorítanak az önmagunkért és másokért való felelősségvállalásra, valamint a társas kapcsolatok nyílt, őszinte, empatikus és egymást segítő megélésére. </w:t>
      </w:r>
    </w:p>
    <w:p w14:paraId="41FE0594" w14:textId="54BDED99" w:rsidR="009D19AD" w:rsidRPr="002853ED" w:rsidRDefault="009D19AD" w:rsidP="000E00D5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A családi életre nevelés</w:t>
      </w:r>
      <w:r w:rsidR="003E1DC9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3E1DC9" w:rsidRPr="002853E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="00C92DBF" w:rsidRPr="002853ED">
        <w:rPr>
          <w:rFonts w:ascii="Times New Roman" w:hAnsi="Times New Roman" w:cs="Times New Roman"/>
          <w:bCs/>
          <w:sz w:val="24"/>
          <w:szCs w:val="24"/>
        </w:rPr>
        <w:t xml:space="preserve">A keresztyén nevelés hármas alappilléren nyugszik – </w:t>
      </w:r>
      <w:r w:rsidR="00C92DBF" w:rsidRPr="002853ED">
        <w:rPr>
          <w:rFonts w:ascii="Times New Roman" w:hAnsi="Times New Roman" w:cs="Times New Roman"/>
          <w:bCs/>
          <w:iCs/>
          <w:sz w:val="24"/>
          <w:szCs w:val="24"/>
        </w:rPr>
        <w:t>keresztyén család, keresztyén gyülekezet</w:t>
      </w:r>
      <w:r w:rsidR="000E00D5" w:rsidRPr="002853ED">
        <w:rPr>
          <w:rFonts w:ascii="Times New Roman" w:hAnsi="Times New Roman" w:cs="Times New Roman"/>
          <w:bCs/>
          <w:iCs/>
          <w:sz w:val="24"/>
          <w:szCs w:val="24"/>
        </w:rPr>
        <w:t xml:space="preserve"> és</w:t>
      </w:r>
      <w:r w:rsidR="00C92DBF" w:rsidRPr="002853ED">
        <w:rPr>
          <w:rFonts w:ascii="Times New Roman" w:hAnsi="Times New Roman" w:cs="Times New Roman"/>
          <w:bCs/>
          <w:iCs/>
          <w:sz w:val="24"/>
          <w:szCs w:val="24"/>
        </w:rPr>
        <w:t xml:space="preserve"> keresztyén iskola</w:t>
      </w:r>
      <w:r w:rsidR="0006709D" w:rsidRPr="002853E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E33CD5" w:rsidRPr="002853ED">
        <w:rPr>
          <w:rFonts w:ascii="Times New Roman" w:hAnsi="Times New Roman" w:cs="Times New Roman"/>
          <w:bCs/>
          <w:iCs/>
          <w:sz w:val="24"/>
          <w:szCs w:val="24"/>
        </w:rPr>
        <w:t>A világban zajló erkölcsi válság miatt</w:t>
      </w:r>
      <w:r w:rsidR="00E33CD5" w:rsidRPr="002853ED">
        <w:rPr>
          <w:rFonts w:ascii="Times New Roman" w:hAnsi="Times New Roman" w:cs="Times New Roman"/>
          <w:sz w:val="24"/>
          <w:szCs w:val="24"/>
        </w:rPr>
        <w:t xml:space="preserve"> a felnövekvő fiatal generációk párkapcsolatra, házasságra és családra vonatkozó értékszemlélete óriási változáson megy át. Emiatt elkerülhetetlen, hogy a</w:t>
      </w:r>
      <w:r w:rsidR="00C92DBF" w:rsidRPr="002853ED">
        <w:rPr>
          <w:rFonts w:ascii="Times New Roman" w:hAnsi="Times New Roman" w:cs="Times New Roman"/>
          <w:sz w:val="24"/>
          <w:szCs w:val="24"/>
        </w:rPr>
        <w:t>z iskola foglalkozzon a családi életre, a felelős, örömteli párkapcsolatokra történő felkészítéssel</w:t>
      </w:r>
      <w:r w:rsidR="00E33CD5" w:rsidRPr="002853ED">
        <w:rPr>
          <w:rFonts w:ascii="Times New Roman" w:hAnsi="Times New Roman" w:cs="Times New Roman"/>
          <w:sz w:val="24"/>
          <w:szCs w:val="24"/>
        </w:rPr>
        <w:t xml:space="preserve"> és a szexuális kultúra és magatartás kérdéseivel</w:t>
      </w:r>
      <w:r w:rsidR="00C92DBF" w:rsidRPr="002853ED">
        <w:rPr>
          <w:rFonts w:ascii="Times New Roman" w:hAnsi="Times New Roman" w:cs="Times New Roman"/>
          <w:sz w:val="24"/>
          <w:szCs w:val="24"/>
        </w:rPr>
        <w:t xml:space="preserve">. </w:t>
      </w:r>
      <w:r w:rsidR="00E33CD5" w:rsidRPr="002853ED">
        <w:rPr>
          <w:rFonts w:ascii="Times New Roman" w:hAnsi="Times New Roman" w:cs="Times New Roman"/>
          <w:sz w:val="24"/>
          <w:szCs w:val="24"/>
        </w:rPr>
        <w:t xml:space="preserve">Fontos, hogy a tanórákon </w:t>
      </w:r>
      <w:r w:rsidR="00C92DBF" w:rsidRPr="002853ED">
        <w:rPr>
          <w:rFonts w:ascii="Times New Roman" w:hAnsi="Times New Roman" w:cs="Times New Roman"/>
          <w:sz w:val="24"/>
          <w:szCs w:val="24"/>
        </w:rPr>
        <w:t>a tanuló</w:t>
      </w:r>
      <w:r w:rsidR="00E33CD5" w:rsidRPr="002853ED">
        <w:rPr>
          <w:rFonts w:ascii="Times New Roman" w:hAnsi="Times New Roman" w:cs="Times New Roman"/>
          <w:sz w:val="24"/>
          <w:szCs w:val="24"/>
        </w:rPr>
        <w:t xml:space="preserve"> találkozzon</w:t>
      </w:r>
      <w:r w:rsidR="00C92DBF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E33CD5" w:rsidRPr="002853ED">
        <w:rPr>
          <w:rFonts w:ascii="Times New Roman" w:hAnsi="Times New Roman" w:cs="Times New Roman"/>
          <w:sz w:val="24"/>
          <w:szCs w:val="24"/>
        </w:rPr>
        <w:t xml:space="preserve">pozitív </w:t>
      </w:r>
      <w:r w:rsidR="00C92DBF" w:rsidRPr="002853ED">
        <w:rPr>
          <w:rFonts w:ascii="Times New Roman" w:hAnsi="Times New Roman" w:cs="Times New Roman"/>
          <w:sz w:val="24"/>
          <w:szCs w:val="24"/>
        </w:rPr>
        <w:t xml:space="preserve">családmintákkal, erkölcsi normák közvetítésével, mely hozzájárul ahhoz, hogy felismerjen és megfogalmazzon családban betöltött szerepeket, feladatokat. </w:t>
      </w:r>
      <w:r w:rsidR="000E00D5" w:rsidRPr="002853E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92DBF" w:rsidRPr="002853ED">
        <w:rPr>
          <w:rFonts w:ascii="Times New Roman" w:hAnsi="Times New Roman" w:cs="Times New Roman"/>
          <w:bCs/>
          <w:sz w:val="24"/>
          <w:szCs w:val="24"/>
        </w:rPr>
        <w:t>pozitív családi minták, erkölcsi normák segítségével eljut</w:t>
      </w:r>
      <w:r w:rsidR="000E00D5" w:rsidRPr="002853ED">
        <w:rPr>
          <w:rFonts w:ascii="Times New Roman" w:hAnsi="Times New Roman" w:cs="Times New Roman"/>
          <w:bCs/>
          <w:sz w:val="24"/>
          <w:szCs w:val="24"/>
        </w:rPr>
        <w:t>hat</w:t>
      </w:r>
      <w:r w:rsidR="00C92DBF" w:rsidRPr="002853ED">
        <w:rPr>
          <w:rFonts w:ascii="Times New Roman" w:hAnsi="Times New Roman" w:cs="Times New Roman"/>
          <w:bCs/>
          <w:sz w:val="24"/>
          <w:szCs w:val="24"/>
        </w:rPr>
        <w:t xml:space="preserve"> annak</w:t>
      </w:r>
      <w:r w:rsidR="000E00D5" w:rsidRPr="002853ED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C92DBF" w:rsidRPr="002853ED">
        <w:rPr>
          <w:rFonts w:ascii="Times New Roman" w:hAnsi="Times New Roman" w:cs="Times New Roman"/>
          <w:bCs/>
          <w:sz w:val="24"/>
          <w:szCs w:val="24"/>
        </w:rPr>
        <w:t xml:space="preserve"> felismeréséhez, hogy a család, a harmonikus párkapcsolat, a házasság érték.</w:t>
      </w:r>
      <w:r w:rsidR="00E33CD5" w:rsidRPr="002853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1DC9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 harmonikus családi minták közvetítésén túl a felelős kapcsolatok, a konfliktuskezelés, a vitakultúra megalapozására is sor kerül.</w:t>
      </w:r>
      <w:r w:rsidR="00C724B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Ez hozzájárul ahhoz, hogy a tanuló értékelje a család mint közösség jelentőségét és fejlessze a család kiegyensúlyozott, eredményes működéséhez szükséges egyéni kompetenciáit.</w:t>
      </w:r>
    </w:p>
    <w:p w14:paraId="274B821E" w14:textId="569FC85F" w:rsidR="00824C58" w:rsidRPr="002853ED" w:rsidRDefault="009D19AD" w:rsidP="00824C58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A testi és lelki egészségre nevelés</w:t>
      </w:r>
      <w:r w:rsidR="003E1DC9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3E1DC9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közösségi nevelés</w:t>
      </w:r>
      <w:r w:rsidR="00A94B64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A94B64" w:rsidRPr="002853ED">
        <w:rPr>
          <w:rFonts w:ascii="Times New Roman" w:hAnsi="Times New Roman" w:cs="Times New Roman"/>
          <w:sz w:val="24"/>
          <w:szCs w:val="24"/>
        </w:rPr>
        <w:t>témakörei az egészségmegőrzés szempontjából a legkritikusabb területeket fedik le: a mozgást, a táplálkozást, a személyes higiénét, a testi-lelki biztonságot, a környezeti egészséget, a legfontosabb balesetvédelmi, elsősegélynyújtási ismereteket, a szexuális fejlődést, a társadalmi kapcsolatokat, az élvezeti és kábítószerek hatását.</w:t>
      </w:r>
      <w:r w:rsidR="00824C58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082FD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 közösségi nevelésnek különösen fontos szerepe van abban, hogy a </w:t>
      </w:r>
      <w:r w:rsidR="00082FD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családdal együttműködve felkészítse a tanulókat az önállóságra, a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testi és lelki </w:t>
      </w:r>
      <w:r w:rsidR="00C71EFF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(mentális)</w:t>
      </w:r>
      <w:r w:rsidR="007C623F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082FD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egészség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ük</w:t>
      </w:r>
      <w:r w:rsidR="00082FD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megőrzésére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és fejlesztésének lehetőségeire, </w:t>
      </w:r>
      <w:r w:rsidR="002B5131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</w:t>
      </w:r>
      <w:r w:rsidR="00082FD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betegséggel való</w:t>
      </w:r>
      <w:r w:rsidR="00E33CD5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megküzdés</w:t>
      </w:r>
      <w:r w:rsidR="007C623F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/</w:t>
      </w:r>
      <w:r w:rsidR="00E33CD5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együttélés módjaira. </w:t>
      </w:r>
      <w:r w:rsidR="00824C58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Hiszen a</w:t>
      </w:r>
      <w:r w:rsidR="00824C58" w:rsidRPr="002853ED">
        <w:rPr>
          <w:rFonts w:ascii="Times New Roman" w:hAnsi="Times New Roman" w:cs="Times New Roman"/>
          <w:sz w:val="24"/>
          <w:szCs w:val="24"/>
        </w:rPr>
        <w:t xml:space="preserve">z egészséges életmódra nevelés nemcsak a betegségek megelőzésének módjára tanít, hanem az egészséges állapot örömteli megélésére és a harmonikus élet értékként való tiszteletére is nevel. A </w:t>
      </w:r>
      <w:r w:rsidR="007C623F" w:rsidRPr="002853ED">
        <w:rPr>
          <w:rFonts w:ascii="Times New Roman" w:hAnsi="Times New Roman" w:cs="Times New Roman"/>
          <w:sz w:val="24"/>
          <w:szCs w:val="24"/>
        </w:rPr>
        <w:t>foglalkozások során igyekszünk felkészíteni a tanulókat</w:t>
      </w:r>
      <w:r w:rsidR="00824C58" w:rsidRPr="002853ED">
        <w:rPr>
          <w:rFonts w:ascii="Times New Roman" w:hAnsi="Times New Roman" w:cs="Times New Roman"/>
          <w:sz w:val="24"/>
          <w:szCs w:val="24"/>
        </w:rPr>
        <w:t>, hogy</w:t>
      </w:r>
      <w:r w:rsidR="007C623F" w:rsidRPr="002853ED">
        <w:rPr>
          <w:rFonts w:ascii="Times New Roman" w:hAnsi="Times New Roman" w:cs="Times New Roman"/>
          <w:sz w:val="24"/>
          <w:szCs w:val="24"/>
        </w:rPr>
        <w:t xml:space="preserve"> majd</w:t>
      </w:r>
      <w:r w:rsidR="00824C58" w:rsidRPr="002853ED">
        <w:rPr>
          <w:rFonts w:ascii="Times New Roman" w:hAnsi="Times New Roman" w:cs="Times New Roman"/>
          <w:sz w:val="24"/>
          <w:szCs w:val="24"/>
        </w:rPr>
        <w:t xml:space="preserve"> önálló életükben életmódjukra vonatkozóan helyes döntéseket tudjanak hozni, egészséges életvitelt alakítsanak ki, és a konfliktusokat képesek legyenek megoldani. S</w:t>
      </w:r>
      <w:r w:rsidR="00824C58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egítenünk kell a tanulókat, hogy a kockázatos magatartásokhoz és káros függőségekhez vezető szokások kialakulását megelőzhessék.</w:t>
      </w:r>
    </w:p>
    <w:p w14:paraId="1946C19A" w14:textId="5192D0F3" w:rsidR="00C92DBF" w:rsidRPr="002853ED" w:rsidRDefault="007C623F" w:rsidP="00824C58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Fontos a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különböző betegségekkel és fogyatékossággal élők 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iránti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tolerancia és empátia kialakítás</w:t>
      </w:r>
      <w:r w:rsidR="00E33CD5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</w:t>
      </w:r>
      <w:r w:rsidR="00B52D6C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="00E33CD5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az 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érzékenyítés</w:t>
      </w:r>
      <w:r w:rsidR="00E33CD5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Folyamatosan f</w:t>
      </w:r>
      <w:r w:rsidR="00824C58" w:rsidRPr="002853ED">
        <w:rPr>
          <w:rFonts w:ascii="Times New Roman" w:hAnsi="Times New Roman" w:cs="Times New Roman"/>
          <w:sz w:val="24"/>
          <w:szCs w:val="24"/>
        </w:rPr>
        <w:t>ejles</w:t>
      </w:r>
      <w:r w:rsidR="00C92DBF" w:rsidRPr="002853ED">
        <w:rPr>
          <w:rFonts w:ascii="Times New Roman" w:hAnsi="Times New Roman" w:cs="Times New Roman"/>
          <w:sz w:val="24"/>
          <w:szCs w:val="24"/>
        </w:rPr>
        <w:t>z</w:t>
      </w:r>
      <w:r w:rsidR="00824C58" w:rsidRPr="002853ED">
        <w:rPr>
          <w:rFonts w:ascii="Times New Roman" w:hAnsi="Times New Roman" w:cs="Times New Roman"/>
          <w:sz w:val="24"/>
          <w:szCs w:val="24"/>
        </w:rPr>
        <w:t xml:space="preserve">tenünk kell </w:t>
      </w:r>
      <w:r w:rsidR="00C92DBF" w:rsidRPr="002853ED">
        <w:rPr>
          <w:rFonts w:ascii="Times New Roman" w:hAnsi="Times New Roman" w:cs="Times New Roman"/>
          <w:sz w:val="24"/>
          <w:szCs w:val="24"/>
        </w:rPr>
        <w:t xml:space="preserve">a beteg, sérült és fogyatékos emberek iránti elfogadó és segítőkész magatartást. </w:t>
      </w:r>
    </w:p>
    <w:p w14:paraId="5AA181CB" w14:textId="5F5385F9" w:rsidR="00824C58" w:rsidRPr="002853ED" w:rsidRDefault="007C623F" w:rsidP="00824C58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>Tudatosítj</w:t>
      </w:r>
      <w:r w:rsidR="00824C58" w:rsidRPr="002853ED">
        <w:rPr>
          <w:color w:val="auto"/>
        </w:rPr>
        <w:t>uk a tanulókban, hogy az egészséges életmód igen sokféle lehet: mindig az aktuális élethelyzettől, kulturális, etnikai, társadalmi csoport hovatartozástól függően mérlegelhető és értékelhető egy adott életmód, szokásrendszer minősége. Valamint azt, hogy az egészséges ember nemcsak testben, hanem lélekben is egészséges.</w:t>
      </w:r>
    </w:p>
    <w:p w14:paraId="00FD3FBD" w14:textId="638476BF" w:rsidR="00824C58" w:rsidRPr="002853ED" w:rsidRDefault="00824C58" w:rsidP="00824C58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>Tudatosul</w:t>
      </w:r>
      <w:r w:rsidR="007C623F" w:rsidRPr="002853ED">
        <w:rPr>
          <w:bCs/>
          <w:color w:val="auto"/>
        </w:rPr>
        <w:t>juk</w:t>
      </w:r>
      <w:r w:rsidRPr="002853ED">
        <w:rPr>
          <w:bCs/>
          <w:color w:val="auto"/>
        </w:rPr>
        <w:t xml:space="preserve"> bennük, hogy a Teremtő szépet, egészségeset alkotott, a káros szenvedélyek Neki nem t</w:t>
      </w:r>
      <w:r w:rsidR="007C623F" w:rsidRPr="002853ED">
        <w:rPr>
          <w:bCs/>
          <w:color w:val="auto"/>
        </w:rPr>
        <w:t>etsző dolgok, nem voltak benne Isten</w:t>
      </w:r>
      <w:r w:rsidRPr="002853ED">
        <w:rPr>
          <w:bCs/>
          <w:color w:val="auto"/>
        </w:rPr>
        <w:t xml:space="preserve"> terveiben. </w:t>
      </w:r>
      <w:r w:rsidR="007C623F" w:rsidRPr="002853ED">
        <w:rPr>
          <w:bCs/>
          <w:color w:val="auto"/>
        </w:rPr>
        <w:t>A káros szenvedély n</w:t>
      </w:r>
      <w:r w:rsidRPr="002853ED">
        <w:rPr>
          <w:bCs/>
          <w:color w:val="auto"/>
        </w:rPr>
        <w:t xml:space="preserve">em más, mint testünknek, az Isten templomának rombolása, </w:t>
      </w:r>
      <w:r w:rsidR="007C623F" w:rsidRPr="002853ED">
        <w:rPr>
          <w:bCs/>
          <w:color w:val="auto"/>
        </w:rPr>
        <w:t xml:space="preserve">és </w:t>
      </w:r>
      <w:r w:rsidRPr="002853ED">
        <w:rPr>
          <w:bCs/>
          <w:color w:val="auto"/>
        </w:rPr>
        <w:t xml:space="preserve">a jó elutasítása. </w:t>
      </w:r>
    </w:p>
    <w:p w14:paraId="0E82D3DC" w14:textId="03DAB131" w:rsidR="00824C58" w:rsidRPr="002853ED" w:rsidRDefault="00824C58" w:rsidP="00824C58">
      <w:pPr>
        <w:pStyle w:val="Default"/>
        <w:spacing w:after="60" w:line="276" w:lineRule="auto"/>
        <w:jc w:val="both"/>
        <w:rPr>
          <w:i/>
          <w:color w:val="auto"/>
        </w:rPr>
      </w:pPr>
      <w:r w:rsidRPr="002853ED">
        <w:rPr>
          <w:bCs/>
          <w:i/>
          <w:color w:val="auto"/>
        </w:rPr>
        <w:t>„Avagy nem tudjátok-e, hogy a ti testetek a bennetek lakozó Szentléleknek temploma, amelyet Istentől nyertetek; és nem a magatokéi vagytok, mert áron vétettetek meg...” (1 Kor</w:t>
      </w:r>
      <w:r w:rsidR="00D238DF" w:rsidRPr="002853ED">
        <w:rPr>
          <w:bCs/>
          <w:i/>
          <w:color w:val="auto"/>
        </w:rPr>
        <w:t>.</w:t>
      </w:r>
      <w:r w:rsidRPr="002853ED">
        <w:rPr>
          <w:bCs/>
          <w:i/>
          <w:color w:val="auto"/>
        </w:rPr>
        <w:t xml:space="preserve"> 6,19-20) </w:t>
      </w:r>
    </w:p>
    <w:p w14:paraId="2ABC02E9" w14:textId="35C4E4C4" w:rsidR="00824C58" w:rsidRPr="002853ED" w:rsidRDefault="00824C58" w:rsidP="00824C58">
      <w:pPr>
        <w:pStyle w:val="Default"/>
        <w:spacing w:after="60" w:line="276" w:lineRule="auto"/>
        <w:jc w:val="both"/>
        <w:rPr>
          <w:i/>
          <w:color w:val="auto"/>
        </w:rPr>
      </w:pPr>
      <w:r w:rsidRPr="002853ED">
        <w:rPr>
          <w:bCs/>
          <w:i/>
          <w:color w:val="auto"/>
        </w:rPr>
        <w:t>„Krisztuséi vagyunk és Ő szolgálatra váltott meg bennünket, mások javáért munkálkodó életre hívott el. Aki pedig feladatra készül, őrizze meg testi épségét, hogy kitartó, türelmes ember maradjon. Vigyázzon elméjének tisztaságára, hogy különbséget tehessen a szent és közönséges között, a tiszta és a tisztátalan között.” (3 Móz</w:t>
      </w:r>
      <w:r w:rsidR="00D238DF" w:rsidRPr="002853ED">
        <w:rPr>
          <w:bCs/>
          <w:i/>
          <w:color w:val="auto"/>
        </w:rPr>
        <w:t>.</w:t>
      </w:r>
      <w:r w:rsidRPr="002853ED">
        <w:rPr>
          <w:bCs/>
          <w:i/>
          <w:color w:val="auto"/>
        </w:rPr>
        <w:t xml:space="preserve"> 10,10) </w:t>
      </w:r>
    </w:p>
    <w:p w14:paraId="31114CD0" w14:textId="7D72D0D4" w:rsidR="00E33CD5" w:rsidRPr="002853ED" w:rsidRDefault="00E33CD5" w:rsidP="00E33CD5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  <w:bdr w:val="none" w:sz="0" w:space="0" w:color="auto" w:frame="1"/>
        </w:rPr>
        <w:t>Fontos továbbá hogy a tanulókat megtanítsuk a szabályok betartására a közlekedésben</w:t>
      </w:r>
      <w:r w:rsidR="00D238DF" w:rsidRPr="002853ED">
        <w:rPr>
          <w:color w:val="auto"/>
          <w:bdr w:val="none" w:sz="0" w:space="0" w:color="auto" w:frame="1"/>
        </w:rPr>
        <w:t xml:space="preserve"> is</w:t>
      </w:r>
      <w:r w:rsidRPr="002853ED">
        <w:rPr>
          <w:color w:val="auto"/>
          <w:bdr w:val="none" w:sz="0" w:space="0" w:color="auto" w:frame="1"/>
        </w:rPr>
        <w:t xml:space="preserve">, hogy </w:t>
      </w:r>
      <w:r w:rsidRPr="002853ED">
        <w:rPr>
          <w:color w:val="auto"/>
        </w:rPr>
        <w:t>felkészítsük</w:t>
      </w:r>
      <w:r w:rsidR="00D238DF" w:rsidRPr="002853ED">
        <w:rPr>
          <w:color w:val="auto"/>
        </w:rPr>
        <w:t xml:space="preserve"> őket</w:t>
      </w:r>
      <w:r w:rsidRPr="002853ED">
        <w:rPr>
          <w:color w:val="auto"/>
        </w:rPr>
        <w:t xml:space="preserve"> az önálló gyalogos közlekedésre, a tömegközlekedési eszközök használatára, az utasbalesetek elkerülésének módjaira. </w:t>
      </w:r>
    </w:p>
    <w:p w14:paraId="415209BA" w14:textId="20F5AB00" w:rsidR="009D19AD" w:rsidRPr="002853ED" w:rsidRDefault="009D19AD" w:rsidP="00E36E43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Felelősségvállalás másokért, önkéntesség</w:t>
      </w:r>
      <w:r w:rsidR="00C724BE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C724B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0F0BA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</w:t>
      </w:r>
      <w:r w:rsidR="00C87AD2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z osztályközösségben </w:t>
      </w:r>
      <w:r w:rsidR="000F0BA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közvetlenül gyakoroltatja</w:t>
      </w:r>
      <w:r w:rsidR="00C87AD2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diák</w:t>
      </w:r>
      <w:r w:rsidR="000F0BA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felelősségvállalást</w:t>
      </w:r>
      <w:r w:rsidR="00C87AD2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0F0BA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csoport együtt vállalt feladatainak teljesítésében és a csoportnormák követésében</w:t>
      </w:r>
      <w:r w:rsidR="00E11CA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0F0BA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segítő magatartás gyakorlásához szükséges egyéni képességek (együttérzés, együttműködés, problémamegoldás, önkéntes feladatvállalás és -megvalósítás) kibontakoztatására a közösségi nevelés számos pedagógiai forgatókönyvet kínál.</w:t>
      </w:r>
    </w:p>
    <w:p w14:paraId="034C0562" w14:textId="1F8A45F1" w:rsidR="009D19AD" w:rsidRPr="002853ED" w:rsidRDefault="009D19AD" w:rsidP="00E36E43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Pályaorientáció</w:t>
      </w:r>
      <w:r w:rsidR="003779BB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3779BB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Az életpálya-tervezés és </w:t>
      </w:r>
      <w:r w:rsidR="005623CA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-</w:t>
      </w:r>
      <w:r w:rsidR="003779BB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tanácsadás feladata az, hogy a tanuló rendelkezzen egyéni jövőképpel, </w:t>
      </w:r>
      <w:r w:rsidR="003472D8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legyen képes elhelyezni magát érdeklődésének és életkorának megfelelő módon a munka világa kínálta lehetőségekben, és váljék képessé arra, hogy céljai eléréséhez erőfeszítéseket tegyen, beleértve az önmenedzsment</w:t>
      </w:r>
      <w:r w:rsidR="00447E46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et</w:t>
      </w:r>
      <w:r w:rsidR="003472D8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a kommunikációs, az együttműködési készségeket, valamint a vezetéssel, a vezetettséggel, a versengéssel és a kudarccal kapcsolatos magatartásmódokat, illetve megküzdési stratégiákat.</w:t>
      </w:r>
      <w:r w:rsidR="00824C58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14:paraId="748BAF41" w14:textId="19E190B5" w:rsidR="00656F33" w:rsidRPr="002853ED" w:rsidRDefault="00656F33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lastRenderedPageBreak/>
        <w:t xml:space="preserve">A pályaorientáció csak hosszabb folyamat során és csak akkor lehet eredményes, ha a különböző tantárgyak, órán és iskolán kívüli területek, tevékenységek összehangolásán alapul. Tudatosítanunk kell a tanulókban, hogy életpályájuk során többször kényszerülhetnek pályamódosításra. Az iskolának – a tanulók életkorához és a lehetőségekhez képest – átfogó képet kell nyújtania a munka világáról. A legfontosabb pályák, foglalkozási ágak tartalmának, s a hozzájuk vezető utak megmutatása mellett, be kell mutatni az emberi alkotásokban megtestesülő használati, esztétikai, formai és etikai értékeket. </w:t>
      </w:r>
    </w:p>
    <w:p w14:paraId="01B31DD6" w14:textId="6F04DDAE" w:rsidR="00656F33" w:rsidRPr="002853ED" w:rsidRDefault="00656F33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egyéni adottságok, képességek megismerésén alapuló önismeret hozzájárul, hogy a tanulók érdeklődésüknek megfelelő területen ismerkedjenek adott pályákkal. </w:t>
      </w:r>
      <w:r w:rsidR="00832DFE" w:rsidRPr="002853ED">
        <w:rPr>
          <w:rFonts w:ascii="Times New Roman" w:hAnsi="Times New Roman" w:cs="Times New Roman"/>
          <w:sz w:val="24"/>
          <w:szCs w:val="24"/>
        </w:rPr>
        <w:t>Ez a</w:t>
      </w:r>
      <w:r w:rsidRPr="002853ED">
        <w:rPr>
          <w:rFonts w:ascii="Times New Roman" w:hAnsi="Times New Roman" w:cs="Times New Roman"/>
          <w:sz w:val="24"/>
          <w:szCs w:val="24"/>
        </w:rPr>
        <w:t xml:space="preserve"> pályaorientáció tanórai és tanórán kívüli tevékenységek összehangolásával, tudatos szervezésével valósulhat meg eredményesen. </w:t>
      </w:r>
    </w:p>
    <w:p w14:paraId="085CF860" w14:textId="77777777" w:rsidR="00656F33" w:rsidRPr="002853ED" w:rsidRDefault="009D19AD" w:rsidP="00E36E43">
      <w:pPr>
        <w:spacing w:after="60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Médiatudatosságra nevelés</w:t>
      </w:r>
      <w:r w:rsidR="003472D8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DB5837" w:rsidRPr="002853ED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</w:t>
      </w:r>
    </w:p>
    <w:p w14:paraId="596A5D55" w14:textId="0BE827EE" w:rsidR="00656F33" w:rsidRPr="002853ED" w:rsidRDefault="00656F33" w:rsidP="00E36E43">
      <w:pPr>
        <w:spacing w:after="60"/>
        <w:rPr>
          <w:rFonts w:ascii="Times New Roman" w:hAnsi="Times New Roman" w:cs="Times New Roman"/>
          <w:i/>
          <w:iCs/>
          <w:sz w:val="24"/>
          <w:szCs w:val="24"/>
        </w:rPr>
      </w:pPr>
      <w:r w:rsidRPr="002853ED">
        <w:rPr>
          <w:rFonts w:ascii="Times New Roman" w:hAnsi="Times New Roman" w:cs="Times New Roman"/>
          <w:i/>
          <w:iCs/>
          <w:sz w:val="24"/>
          <w:szCs w:val="24"/>
        </w:rPr>
        <w:t>„Cél, hogy a tanulók a mediatizált, globális nyilvánosság felelős résztvevőivé váljanak: értsék az új és a hagyományos médiumok nyelvét. A médiatudatosságra nevelés az értelmező, kritikai beállítódás kialakítása és tevékenység-központúsága révén felkészít a demokrácia részvételi kultúrájára és a médiumoktól is befolyásolt mindennapi élet értelmes és értékelvű megszervezésére, tudatos alakítására</w:t>
      </w:r>
      <w:r w:rsidRPr="002853ED">
        <w:rPr>
          <w:rFonts w:ascii="Times New Roman" w:hAnsi="Times New Roman" w:cs="Times New Roman"/>
          <w:sz w:val="24"/>
          <w:szCs w:val="24"/>
        </w:rPr>
        <w:t xml:space="preserve">. </w:t>
      </w:r>
      <w:r w:rsidRPr="002853ED">
        <w:rPr>
          <w:rFonts w:ascii="Times New Roman" w:hAnsi="Times New Roman" w:cs="Times New Roman"/>
          <w:i/>
          <w:iCs/>
          <w:sz w:val="24"/>
          <w:szCs w:val="24"/>
        </w:rPr>
        <w:t>.”</w:t>
      </w:r>
      <w:r w:rsidR="005A4291" w:rsidRPr="002853ED">
        <w:rPr>
          <w:rFonts w:ascii="Times New Roman" w:hAnsi="Times New Roman" w:cs="Times New Roman"/>
          <w:i/>
          <w:iCs/>
          <w:sz w:val="24"/>
          <w:szCs w:val="24"/>
        </w:rPr>
        <w:t xml:space="preserve"> Magyar Közlöny 2012.</w:t>
      </w:r>
    </w:p>
    <w:p w14:paraId="5943D4A3" w14:textId="6FB0DB34" w:rsidR="00656F33" w:rsidRPr="002853ED" w:rsidRDefault="00DB5837" w:rsidP="0023419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A mindennapi élet értelmes és értékelvű megszervezése és gyakorlása a közösségi nevelés alapfeladata, amelyben az új és hagyományos médiumok felhasználása és tartalmaira való reflexiók révén a médiatudatosságra nevelés is megvalósul – többek között az egyes témakörökhöz kapcsolódó tevékenységeken keresztül.</w:t>
      </w:r>
      <w:r w:rsidR="00234193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656F33" w:rsidRPr="002853ED">
        <w:rPr>
          <w:rFonts w:ascii="Times New Roman" w:hAnsi="Times New Roman" w:cs="Times New Roman"/>
          <w:bCs/>
          <w:sz w:val="24"/>
          <w:szCs w:val="24"/>
        </w:rPr>
        <w:t xml:space="preserve">Az osztályfőnöki órákon </w:t>
      </w:r>
      <w:r w:rsidR="00ED6112" w:rsidRPr="002853ED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656F33" w:rsidRPr="002853ED">
        <w:rPr>
          <w:rFonts w:ascii="Times New Roman" w:hAnsi="Times New Roman" w:cs="Times New Roman"/>
          <w:bCs/>
          <w:sz w:val="24"/>
          <w:szCs w:val="24"/>
        </w:rPr>
        <w:t xml:space="preserve">feladat a médiatudatosságra nevelés. </w:t>
      </w:r>
      <w:r w:rsidR="00ED6112" w:rsidRPr="002853ED">
        <w:rPr>
          <w:rFonts w:ascii="Times New Roman" w:hAnsi="Times New Roman" w:cs="Times New Roman"/>
          <w:bCs/>
          <w:sz w:val="24"/>
          <w:szCs w:val="24"/>
        </w:rPr>
        <w:t xml:space="preserve">Fontos </w:t>
      </w:r>
      <w:r w:rsidR="00ED6112" w:rsidRPr="002853ED">
        <w:rPr>
          <w:rFonts w:ascii="Times New Roman" w:hAnsi="Times New Roman" w:cs="Times New Roman"/>
          <w:sz w:val="24"/>
          <w:szCs w:val="24"/>
        </w:rPr>
        <w:t>hozzásegíteni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 a tanulót, hogy hatékonyan tudjon keresni a világhálón, kulcsszavak segítségével, s képessé váljon elektronikus gyűjtőmunkát végezni. Törekedni kell arra, hogy az SNI gyermek képességeihez mérten értse az új és hagyományos médiumok nyelvét</w:t>
      </w:r>
      <w:r w:rsidR="00234193" w:rsidRPr="002853ED">
        <w:rPr>
          <w:rFonts w:ascii="Times New Roman" w:hAnsi="Times New Roman" w:cs="Times New Roman"/>
          <w:sz w:val="24"/>
          <w:szCs w:val="24"/>
        </w:rPr>
        <w:t>.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ED6112" w:rsidRPr="002853ED">
        <w:rPr>
          <w:rFonts w:ascii="Times New Roman" w:hAnsi="Times New Roman" w:cs="Times New Roman"/>
          <w:sz w:val="24"/>
          <w:szCs w:val="24"/>
        </w:rPr>
        <w:t>Fontos, hogy</w:t>
      </w:r>
      <w:r w:rsidR="00234193" w:rsidRPr="002853ED">
        <w:rPr>
          <w:rFonts w:ascii="Times New Roman" w:hAnsi="Times New Roman" w:cs="Times New Roman"/>
          <w:sz w:val="24"/>
          <w:szCs w:val="24"/>
        </w:rPr>
        <w:t xml:space="preserve"> a tanulók</w:t>
      </w:r>
      <w:r w:rsidR="00ED6112" w:rsidRPr="002853ED">
        <w:rPr>
          <w:rFonts w:ascii="Times New Roman" w:hAnsi="Times New Roman" w:cs="Times New Roman"/>
          <w:sz w:val="24"/>
          <w:szCs w:val="24"/>
        </w:rPr>
        <w:t xml:space="preserve"> k</w:t>
      </w:r>
      <w:r w:rsidR="00656F33" w:rsidRPr="002853ED">
        <w:rPr>
          <w:rFonts w:ascii="Times New Roman" w:hAnsi="Times New Roman" w:cs="Times New Roman"/>
          <w:sz w:val="24"/>
          <w:szCs w:val="24"/>
        </w:rPr>
        <w:t>ritikai érzék</w:t>
      </w:r>
      <w:r w:rsidR="00234193" w:rsidRPr="002853ED">
        <w:rPr>
          <w:rFonts w:ascii="Times New Roman" w:hAnsi="Times New Roman" w:cs="Times New Roman"/>
          <w:sz w:val="24"/>
          <w:szCs w:val="24"/>
        </w:rPr>
        <w:t>e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 fejlőd</w:t>
      </w:r>
      <w:r w:rsidR="00ED6112" w:rsidRPr="002853ED">
        <w:rPr>
          <w:rFonts w:ascii="Times New Roman" w:hAnsi="Times New Roman" w:cs="Times New Roman"/>
          <w:sz w:val="24"/>
          <w:szCs w:val="24"/>
        </w:rPr>
        <w:t>jön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 a médiatartalmak hitelességét illetően, egyre inkább tisztában le</w:t>
      </w:r>
      <w:r w:rsidR="00ED6112" w:rsidRPr="002853ED">
        <w:rPr>
          <w:rFonts w:ascii="Times New Roman" w:hAnsi="Times New Roman" w:cs="Times New Roman"/>
          <w:sz w:val="24"/>
          <w:szCs w:val="24"/>
        </w:rPr>
        <w:t>gyen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ek a médiatartalmak megosztásának esetleges veszélyeivel. </w:t>
      </w:r>
      <w:r w:rsidR="00656F33" w:rsidRPr="002853ED">
        <w:rPr>
          <w:rFonts w:ascii="Times New Roman" w:hAnsi="Times New Roman" w:cs="Times New Roman"/>
          <w:bCs/>
          <w:sz w:val="24"/>
          <w:szCs w:val="24"/>
        </w:rPr>
        <w:t xml:space="preserve">A református internetes oldalak, lapok, folyóiratok ismerete lehetővé teszi számukra olyan médiatartalmak megismerését, mely a helyes </w:t>
      </w:r>
      <w:r w:rsidR="00656F33" w:rsidRPr="002853ED">
        <w:rPr>
          <w:rFonts w:ascii="Times New Roman" w:hAnsi="Times New Roman" w:cs="Times New Roman"/>
          <w:sz w:val="24"/>
          <w:szCs w:val="24"/>
        </w:rPr>
        <w:t xml:space="preserve">irányba vezeti el őket. </w:t>
      </w:r>
    </w:p>
    <w:p w14:paraId="743E4A25" w14:textId="2AE1B49E" w:rsidR="009D19AD" w:rsidRPr="002853ED" w:rsidRDefault="009D19AD" w:rsidP="00E36E43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A tanulás tanítása</w:t>
      </w:r>
      <w:r w:rsidR="006B3616" w:rsidRPr="002853ED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  <w:r w:rsidR="005211C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A pedagógus feladata, hogy a közösségi nevelés révén is erősítse a tudást és az annak megszerzéséhez vezető tanulási folyamatot, a tanulásba fektetett munkát értékelő közösségi szemléletet és értékrendet. Ezen belül kiemelt cél, hogy olyan szemléletmódot erősítsen, amely az elvégzett munkát, a kitartó szorgalmat, a folyamatos próbálkozást és fejlődést jutalmazza. Ezzel a tanuló számára a saját fejlődésébe vetett bizalmat és olyan értéket közvetít, amely a gyarapodásra és a fejlődési képességre helyezi a hangsúlyt. Az egyéni fejlesztés fontos feladata az is, hogy a tanuló tanulási stratégiákkal</w:t>
      </w:r>
      <w:r w:rsidR="00ED6112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tanulási stílusokkal és szokásokkal </w:t>
      </w:r>
      <w:r w:rsidR="005211CE"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és saját képességeinek megfelelő módszerekkel találkozzon, amelyek segítségével saját stratégiákat alakíthat ki. Ezek révén a tanuló képessé válik arra, hogy tudását számára megengedhető és eredményes módon fejlessze.</w:t>
      </w:r>
    </w:p>
    <w:p w14:paraId="70C9F373" w14:textId="77777777" w:rsidR="00ED6112" w:rsidRPr="002853ED" w:rsidRDefault="00ED6112" w:rsidP="00E36E43">
      <w:p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hatékony tanulás módszereinek és technikáinak az elsajátíttatása, az önművelés igényének és szokásának kibontakoztatása, a könyvtári és más információforrások használata elsősorban a következőket foglalja magában: </w:t>
      </w:r>
    </w:p>
    <w:p w14:paraId="0E8D6CA8" w14:textId="3F0D2D31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lastRenderedPageBreak/>
        <w:t xml:space="preserve">az alapkészségek kialakítása (értő olvasás, íráskészség, számfogalom fejlesztése), </w:t>
      </w:r>
    </w:p>
    <w:p w14:paraId="628E0F78" w14:textId="7AE05BE2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előzetes tudás és tapasztalat mozgósítása; </w:t>
      </w:r>
    </w:p>
    <w:p w14:paraId="7EF44F66" w14:textId="3B05D836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egyénre szabott tanulási módszerek, eljárások kiépítése; </w:t>
      </w:r>
    </w:p>
    <w:p w14:paraId="7D96EFF7" w14:textId="1492AD9F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csoportos tanulás módszerei, kooperatív munka; </w:t>
      </w:r>
    </w:p>
    <w:p w14:paraId="2280D6EF" w14:textId="4D55EB0F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emlékezet erősítése, </w:t>
      </w:r>
    </w:p>
    <w:p w14:paraId="43C26092" w14:textId="2A9D72D5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célszerű rögzítési módszerek kialakítása; </w:t>
      </w:r>
    </w:p>
    <w:p w14:paraId="12FFA166" w14:textId="355AB8E5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 gondolkodási kultúra fejlesztése; </w:t>
      </w:r>
    </w:p>
    <w:p w14:paraId="73DF9028" w14:textId="073AA562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önművelés igényének és szokásának kibontakoztatása; </w:t>
      </w:r>
    </w:p>
    <w:p w14:paraId="62AA4105" w14:textId="21ED5E3D" w:rsidR="00ED6112" w:rsidRPr="002853ED" w:rsidRDefault="00ED6112" w:rsidP="00E36E4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 xml:space="preserve">az egész életen át tartó tanulás eszközeinek megismerése, módszereinek elsajátítása. </w:t>
      </w:r>
    </w:p>
    <w:p w14:paraId="33507FA7" w14:textId="77777777" w:rsidR="00E11CAE" w:rsidRPr="002853ED" w:rsidRDefault="00E11CAE" w:rsidP="00615CDC">
      <w:pPr>
        <w:spacing w:after="60"/>
        <w:rPr>
          <w:rFonts w:ascii="Times New Roman" w:hAnsi="Times New Roman" w:cs="Times New Roman"/>
          <w:iCs/>
          <w:sz w:val="24"/>
          <w:szCs w:val="24"/>
        </w:rPr>
      </w:pPr>
    </w:p>
    <w:p w14:paraId="4523B975" w14:textId="77777777" w:rsidR="00E11CAE" w:rsidRPr="002853ED" w:rsidRDefault="00E11CAE" w:rsidP="00615CDC">
      <w:pPr>
        <w:spacing w:after="60"/>
        <w:rPr>
          <w:rFonts w:ascii="Times New Roman" w:hAnsi="Times New Roman" w:cs="Times New Roman"/>
          <w:iCs/>
          <w:sz w:val="24"/>
          <w:szCs w:val="24"/>
        </w:rPr>
      </w:pPr>
    </w:p>
    <w:p w14:paraId="660A9B0D" w14:textId="340529DC" w:rsidR="00ED6112" w:rsidRPr="002853ED" w:rsidRDefault="00ED6112" w:rsidP="00615CDC">
      <w:pPr>
        <w:spacing w:after="6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2853ED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Pr="002853ED">
        <w:rPr>
          <w:rFonts w:ascii="Times New Roman" w:hAnsi="Times New Roman" w:cs="Times New Roman"/>
          <w:b/>
          <w:iCs/>
          <w:sz w:val="24"/>
          <w:szCs w:val="24"/>
        </w:rPr>
        <w:t>kompetenciák</w:t>
      </w:r>
      <w:r w:rsidRPr="002853ED">
        <w:rPr>
          <w:rFonts w:ascii="Times New Roman" w:hAnsi="Times New Roman" w:cs="Times New Roman"/>
          <w:iCs/>
          <w:sz w:val="24"/>
          <w:szCs w:val="24"/>
        </w:rPr>
        <w:t xml:space="preserve"> tekintetében jelentős egyéni eltérések figyelhetők meg a tanulóknál. A fejlesztés az egyéni sajátosságokra épülő differenciált tanulásszervezéssel, tanulásirányítással és bánásmóddal valósul meg. Az sem feledhető, hogy a diákok milyen háttértényezőkkel rendelkeznek az öröklött képességek mellett. Befolyásoló tényező: a mennyiségi és</w:t>
      </w:r>
      <w:r w:rsidR="00615CDC" w:rsidRPr="002853ED">
        <w:rPr>
          <w:rFonts w:ascii="Times New Roman" w:hAnsi="Times New Roman" w:cs="Times New Roman"/>
          <w:iCs/>
          <w:sz w:val="24"/>
          <w:szCs w:val="24"/>
        </w:rPr>
        <w:t xml:space="preserve"> minőségi tanulás folyamata is, d</w:t>
      </w:r>
      <w:r w:rsidRPr="002853ED">
        <w:rPr>
          <w:rFonts w:ascii="Times New Roman" w:hAnsi="Times New Roman" w:cs="Times New Roman"/>
          <w:iCs/>
          <w:sz w:val="24"/>
          <w:szCs w:val="24"/>
        </w:rPr>
        <w:t>e nem mellőzhető a pozitív attitűd sem. A tanítás-tanulás folyamatában a hangsúlyt arra kell fektetni, hogy a kompetenciák fejlesztése folyamatos legyen.</w:t>
      </w:r>
      <w:r w:rsidR="00615CDC" w:rsidRPr="002853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5CDC" w:rsidRPr="002853ED">
        <w:rPr>
          <w:rFonts w:ascii="Times New Roman" w:hAnsi="Times New Roman" w:cs="Times New Roman"/>
          <w:sz w:val="24"/>
          <w:szCs w:val="24"/>
        </w:rPr>
        <w:t>A kulcskompetenciák azok a kompetenciák, amelyekre minden egyénnek szüksége van személyes boldogulásához és fejlődéséhez, az aktív állampolgári léthez, a társadalmi beilleszkedéshez és a munkához. Mindegyik egyformán fontos, mivel mindegyik hozzájárulhat a sikeres élethez egy tudás alapú társadalomban.</w:t>
      </w:r>
    </w:p>
    <w:p w14:paraId="14AF7584" w14:textId="77777777" w:rsidR="009D19AD" w:rsidRPr="002853ED" w:rsidRDefault="009D19AD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 közösségi nevelés </w:t>
      </w:r>
      <w:r w:rsidR="006D01C2" w:rsidRPr="002853ED">
        <w:rPr>
          <w:rFonts w:ascii="Times New Roman" w:hAnsi="Times New Roman" w:cs="Times New Roman"/>
          <w:sz w:val="24"/>
          <w:szCs w:val="24"/>
        </w:rPr>
        <w:t xml:space="preserve">(osztályfőnöki) </w:t>
      </w:r>
      <w:r w:rsidRPr="002853E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kerettanterve a Nemzeti alaptantervben rögzített kompetenciák közül kiemelten foglalkozik az alábbiakkal:</w:t>
      </w:r>
    </w:p>
    <w:p w14:paraId="2A3BF709" w14:textId="4AA9C56A" w:rsidR="00A3546E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</w:rPr>
        <w:t>A kommunikációs kompetenciák:</w:t>
      </w:r>
      <w:r w:rsidRPr="00285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 xml:space="preserve">A komplex problémák felismerése, értelmezése és csoportos megoldáskeresés, az érvelés, a </w:t>
      </w:r>
      <w:r w:rsidR="00595772" w:rsidRPr="002853ED">
        <w:rPr>
          <w:rFonts w:ascii="Times New Roman" w:hAnsi="Times New Roman" w:cs="Times New Roman"/>
          <w:sz w:val="24"/>
          <w:szCs w:val="24"/>
        </w:rPr>
        <w:t>megbeszélés</w:t>
      </w:r>
      <w:r w:rsidR="000A60BF" w:rsidRPr="002853ED">
        <w:rPr>
          <w:rFonts w:ascii="Times New Roman" w:hAnsi="Times New Roman" w:cs="Times New Roman"/>
          <w:sz w:val="24"/>
          <w:szCs w:val="24"/>
        </w:rPr>
        <w:t xml:space="preserve">, </w:t>
      </w:r>
      <w:r w:rsidR="00D441EB" w:rsidRPr="002853ED">
        <w:rPr>
          <w:rFonts w:ascii="Times New Roman" w:hAnsi="Times New Roman" w:cs="Times New Roman"/>
          <w:sz w:val="24"/>
          <w:szCs w:val="24"/>
        </w:rPr>
        <w:t xml:space="preserve">a </w:t>
      </w:r>
      <w:r w:rsidR="000A60BF" w:rsidRPr="002853ED">
        <w:rPr>
          <w:rFonts w:ascii="Times New Roman" w:hAnsi="Times New Roman" w:cs="Times New Roman"/>
          <w:sz w:val="24"/>
          <w:szCs w:val="24"/>
        </w:rPr>
        <w:t xml:space="preserve">véleménycsere, </w:t>
      </w:r>
      <w:r w:rsidR="00D441EB" w:rsidRPr="002853ED">
        <w:rPr>
          <w:rFonts w:ascii="Times New Roman" w:hAnsi="Times New Roman" w:cs="Times New Roman"/>
          <w:sz w:val="24"/>
          <w:szCs w:val="24"/>
        </w:rPr>
        <w:t xml:space="preserve">az </w:t>
      </w:r>
      <w:r w:rsidR="000A60BF" w:rsidRPr="002853ED">
        <w:rPr>
          <w:rFonts w:ascii="Times New Roman" w:hAnsi="Times New Roman" w:cs="Times New Roman"/>
          <w:sz w:val="24"/>
          <w:szCs w:val="24"/>
        </w:rPr>
        <w:t>érvek ütköztetése</w:t>
      </w:r>
      <w:r w:rsidR="00916956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 xml:space="preserve">módszerének alkalmazása mind a szóbeli, mind az írásbeli kifejezőképességet fejleszti. A tanulókat arra készteti, hogy megtanulják véleményüket összefoglalni, érvekkel alátámasztani, mások </w:t>
      </w:r>
      <w:r w:rsidR="000A60BF" w:rsidRPr="002853ED">
        <w:rPr>
          <w:rFonts w:ascii="Times New Roman" w:hAnsi="Times New Roman" w:cs="Times New Roman"/>
          <w:sz w:val="24"/>
          <w:szCs w:val="24"/>
        </w:rPr>
        <w:t xml:space="preserve">véleményét </w:t>
      </w:r>
      <w:r w:rsidRPr="002853ED">
        <w:rPr>
          <w:rFonts w:ascii="Times New Roman" w:hAnsi="Times New Roman" w:cs="Times New Roman"/>
          <w:sz w:val="24"/>
          <w:szCs w:val="24"/>
        </w:rPr>
        <w:t xml:space="preserve">mérlegelni, </w:t>
      </w:r>
      <w:r w:rsidR="00916956" w:rsidRPr="002853ED">
        <w:rPr>
          <w:rFonts w:ascii="Times New Roman" w:hAnsi="Times New Roman" w:cs="Times New Roman"/>
          <w:sz w:val="24"/>
          <w:szCs w:val="24"/>
        </w:rPr>
        <w:t>megbeszélni</w:t>
      </w:r>
      <w:r w:rsidRPr="002853ED">
        <w:rPr>
          <w:rFonts w:ascii="Times New Roman" w:hAnsi="Times New Roman" w:cs="Times New Roman"/>
          <w:sz w:val="24"/>
          <w:szCs w:val="24"/>
        </w:rPr>
        <w:t>, közösen megoldásokat keresni.</w:t>
      </w:r>
    </w:p>
    <w:p w14:paraId="5980E2F1" w14:textId="3C504DC5" w:rsidR="00A3546E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b/>
          <w:bCs/>
          <w:i/>
          <w:sz w:val="24"/>
          <w:szCs w:val="24"/>
        </w:rPr>
        <w:t>A személyes és társas kapcsolati kompetenciák:</w:t>
      </w:r>
      <w:r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4639CB" w:rsidRPr="002853ED">
        <w:rPr>
          <w:rFonts w:ascii="Times New Roman" w:hAnsi="Times New Roman" w:cs="Times New Roman"/>
          <w:sz w:val="24"/>
          <w:szCs w:val="24"/>
        </w:rPr>
        <w:t xml:space="preserve">A közösségben betöltött egyéni, egyedi szerep, továbbá a közösség működésének megfigyelése és értelmezése alapot ad </w:t>
      </w:r>
      <w:r w:rsidR="000F495F" w:rsidRPr="002853ED">
        <w:rPr>
          <w:rFonts w:ascii="Times New Roman" w:hAnsi="Times New Roman" w:cs="Times New Roman"/>
          <w:sz w:val="24"/>
          <w:szCs w:val="24"/>
        </w:rPr>
        <w:t>e</w:t>
      </w:r>
      <w:r w:rsidR="004639CB" w:rsidRPr="002853ED">
        <w:rPr>
          <w:rFonts w:ascii="Times New Roman" w:hAnsi="Times New Roman" w:cs="Times New Roman"/>
          <w:sz w:val="24"/>
          <w:szCs w:val="24"/>
        </w:rPr>
        <w:t xml:space="preserve"> kompetenciák fejlesztésére. A közösségi nevelés során alkalmazott munkaformák – a kötetlen beszélgetésen, csoportos megbeszéléseken, a páros munkákon, a csoporto</w:t>
      </w:r>
      <w:r w:rsidR="000F495F" w:rsidRPr="002853ED">
        <w:rPr>
          <w:rFonts w:ascii="Times New Roman" w:hAnsi="Times New Roman" w:cs="Times New Roman"/>
          <w:sz w:val="24"/>
          <w:szCs w:val="24"/>
        </w:rPr>
        <w:t xml:space="preserve">s </w:t>
      </w:r>
      <w:r w:rsidR="004639CB" w:rsidRPr="002853ED">
        <w:rPr>
          <w:rFonts w:ascii="Times New Roman" w:hAnsi="Times New Roman" w:cs="Times New Roman"/>
          <w:sz w:val="24"/>
          <w:szCs w:val="24"/>
        </w:rPr>
        <w:t>feladatokon át a közösségi feladatok teljesítésének és a közösségi élmények megélésé</w:t>
      </w:r>
      <w:r w:rsidR="00615CDC" w:rsidRPr="002853ED">
        <w:rPr>
          <w:rFonts w:ascii="Times New Roman" w:hAnsi="Times New Roman" w:cs="Times New Roman"/>
          <w:sz w:val="24"/>
          <w:szCs w:val="24"/>
        </w:rPr>
        <w:t>nek és feldolgozásának mozzanatá</w:t>
      </w:r>
      <w:r w:rsidR="004639CB" w:rsidRPr="002853ED">
        <w:rPr>
          <w:rFonts w:ascii="Times New Roman" w:hAnsi="Times New Roman" w:cs="Times New Roman"/>
          <w:sz w:val="24"/>
          <w:szCs w:val="24"/>
        </w:rPr>
        <w:t>ig – egyenként is és összességében is hozzájárulnak a személyes és társas kapcsolati kompetenciák fejlesztéséhez.</w:t>
      </w:r>
    </w:p>
    <w:p w14:paraId="408F2D1D" w14:textId="78A0F80A" w:rsidR="00A3546E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b/>
          <w:bCs/>
          <w:i/>
          <w:sz w:val="24"/>
          <w:szCs w:val="24"/>
        </w:rPr>
        <w:t>A</w:t>
      </w:r>
      <w:r w:rsidR="004F46BA" w:rsidRPr="002853ED">
        <w:rPr>
          <w:rFonts w:ascii="Times New Roman" w:hAnsi="Times New Roman" w:cs="Times New Roman"/>
          <w:b/>
          <w:bCs/>
          <w:i/>
          <w:sz w:val="24"/>
          <w:szCs w:val="24"/>
        </w:rPr>
        <w:t>z alkotóképesség</w:t>
      </w:r>
      <w:r w:rsidRPr="002853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a </w:t>
      </w:r>
      <w:r w:rsidR="00DF6EB9" w:rsidRPr="002853ED">
        <w:rPr>
          <w:rFonts w:ascii="Times New Roman" w:hAnsi="Times New Roman" w:cs="Times New Roman"/>
          <w:b/>
          <w:bCs/>
          <w:i/>
          <w:sz w:val="24"/>
          <w:szCs w:val="24"/>
        </w:rPr>
        <w:t>találékony</w:t>
      </w:r>
      <w:r w:rsidR="000A60BF" w:rsidRPr="002853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="00DF6EB9" w:rsidRPr="002853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 </w:t>
      </w:r>
      <w:r w:rsidR="000A60BF" w:rsidRPr="002853ED">
        <w:rPr>
          <w:rFonts w:ascii="Times New Roman" w:hAnsi="Times New Roman" w:cs="Times New Roman"/>
          <w:b/>
          <w:bCs/>
          <w:i/>
          <w:sz w:val="24"/>
          <w:szCs w:val="24"/>
        </w:rPr>
        <w:t>saját ötleteket megvalósító</w:t>
      </w:r>
      <w:r w:rsidR="00FD1759" w:rsidRPr="002853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b/>
          <w:bCs/>
          <w:i/>
          <w:sz w:val="24"/>
          <w:szCs w:val="24"/>
        </w:rPr>
        <w:t>alkotás, önkifejezés és kulturális tudatosság kompetenciái:</w:t>
      </w:r>
      <w:r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4639CB" w:rsidRPr="002853ED">
        <w:rPr>
          <w:rFonts w:ascii="Times New Roman" w:hAnsi="Times New Roman" w:cs="Times New Roman"/>
          <w:sz w:val="24"/>
          <w:szCs w:val="24"/>
        </w:rPr>
        <w:t>A közösségi nevelésben a saját csoporthagyományok megteremtése, az iskolai hagyományok megélése, továbbá a kerettantervi tartalmak feldolgozásához választott, tanulóközpontú munkaformák mind segítik e kompetenciaterület fejlesztését</w:t>
      </w:r>
      <w:r w:rsidRPr="002853ED">
        <w:rPr>
          <w:rFonts w:ascii="Times New Roman" w:hAnsi="Times New Roman" w:cs="Times New Roman"/>
          <w:sz w:val="24"/>
          <w:szCs w:val="24"/>
        </w:rPr>
        <w:t>.</w:t>
      </w:r>
    </w:p>
    <w:p w14:paraId="4FC28B26" w14:textId="5F8F4868" w:rsidR="000C5EDC" w:rsidRPr="002853ED" w:rsidRDefault="00A3546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b/>
          <w:i/>
          <w:sz w:val="24"/>
          <w:szCs w:val="24"/>
        </w:rPr>
        <w:lastRenderedPageBreak/>
        <w:t>Munkavállalói, innovációs és vállalkozói kompetenciák:</w:t>
      </w:r>
      <w:r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4639CB" w:rsidRPr="002853ED">
        <w:rPr>
          <w:rFonts w:ascii="Times New Roman" w:hAnsi="Times New Roman" w:cs="Times New Roman"/>
          <w:sz w:val="24"/>
          <w:szCs w:val="24"/>
        </w:rPr>
        <w:t>A közösségi nevelés fontos feladata, hogy foglalkozzon a</w:t>
      </w:r>
      <w:r w:rsidRPr="002853ED">
        <w:rPr>
          <w:rFonts w:ascii="Times New Roman" w:hAnsi="Times New Roman" w:cs="Times New Roman"/>
          <w:sz w:val="24"/>
          <w:szCs w:val="24"/>
        </w:rPr>
        <w:t xml:space="preserve">z életpálya-építési, pályaorientációs kérdésekkel, a jövő és jelen munkavállalói kompetenciák előrejelzésével, a fenntartható termelésre </w:t>
      </w:r>
      <w:r w:rsidR="00176685" w:rsidRPr="002853ED">
        <w:rPr>
          <w:rFonts w:ascii="Times New Roman" w:hAnsi="Times New Roman" w:cs="Times New Roman"/>
          <w:sz w:val="24"/>
          <w:szCs w:val="24"/>
        </w:rPr>
        <w:t xml:space="preserve">és </w:t>
      </w:r>
      <w:r w:rsidRPr="002853ED">
        <w:rPr>
          <w:rFonts w:ascii="Times New Roman" w:hAnsi="Times New Roman" w:cs="Times New Roman"/>
          <w:sz w:val="24"/>
          <w:szCs w:val="24"/>
        </w:rPr>
        <w:t xml:space="preserve">szolgáltatásra való felkészüléssel. </w:t>
      </w:r>
      <w:r w:rsidR="00176685" w:rsidRPr="002853ED">
        <w:rPr>
          <w:rFonts w:ascii="Times New Roman" w:hAnsi="Times New Roman" w:cs="Times New Roman"/>
          <w:sz w:val="24"/>
          <w:szCs w:val="24"/>
        </w:rPr>
        <w:t>A tervező gondolkodás, az életpálya-építés mellett az egyes feladattípusok e terület részkompetenciáit megfelelően fejlesztik</w:t>
      </w:r>
      <w:r w:rsidRPr="002853ED">
        <w:rPr>
          <w:rFonts w:ascii="Times New Roman" w:hAnsi="Times New Roman" w:cs="Times New Roman"/>
          <w:sz w:val="24"/>
          <w:szCs w:val="24"/>
        </w:rPr>
        <w:t>.</w:t>
      </w:r>
    </w:p>
    <w:p w14:paraId="2A8B19B9" w14:textId="77777777" w:rsidR="00E11CAE" w:rsidRPr="002853ED" w:rsidRDefault="00E11CAE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0BB8A741" w14:textId="3F68978F" w:rsidR="00DF6FA0" w:rsidRPr="002853ED" w:rsidRDefault="00586B6A" w:rsidP="00E36E4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t>Az intézmények pedagógiai programja és helyi tanterve lehetőséget biztosít arra, hogy egy-egy tématerületet átfogóan, az egyes tantárgyak tartalmaiba építve vagy tanórán kívüli tevékenységek, továbbá témanapok, témahetek, átfogó iskolai projektek segítségével dolgozz</w:t>
      </w:r>
      <w:r w:rsidR="00615CDC" w:rsidRPr="002853ED">
        <w:rPr>
          <w:rFonts w:ascii="Times New Roman" w:hAnsi="Times New Roman" w:cs="Times New Roman"/>
          <w:sz w:val="24"/>
          <w:szCs w:val="24"/>
        </w:rPr>
        <w:t>unk</w:t>
      </w:r>
      <w:r w:rsidR="00E95CD4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Pr="002853ED">
        <w:rPr>
          <w:rFonts w:ascii="Times New Roman" w:hAnsi="Times New Roman" w:cs="Times New Roman"/>
          <w:sz w:val="24"/>
          <w:szCs w:val="24"/>
        </w:rPr>
        <w:t>fel.</w:t>
      </w:r>
      <w:r w:rsidR="00E95CD4" w:rsidRPr="002853ED">
        <w:rPr>
          <w:rFonts w:ascii="Times New Roman" w:hAnsi="Times New Roman" w:cs="Times New Roman"/>
          <w:sz w:val="24"/>
          <w:szCs w:val="24"/>
        </w:rPr>
        <w:t xml:space="preserve"> Ugyanakkor módszertani szempontból – különösen a közlekedés és a biztonság szempontjából, a megfelelő normakövetés és döntéshozatali képességek kialakításához </w:t>
      </w:r>
      <w:r w:rsidR="00773E27" w:rsidRPr="002853ED">
        <w:rPr>
          <w:rFonts w:ascii="Times New Roman" w:hAnsi="Times New Roman" w:cs="Times New Roman"/>
          <w:sz w:val="24"/>
          <w:szCs w:val="24"/>
        </w:rPr>
        <w:t>–</w:t>
      </w:r>
      <w:r w:rsidR="00E95CD4" w:rsidRPr="002853ED">
        <w:rPr>
          <w:rFonts w:ascii="Times New Roman" w:hAnsi="Times New Roman" w:cs="Times New Roman"/>
          <w:sz w:val="24"/>
          <w:szCs w:val="24"/>
        </w:rPr>
        <w:t xml:space="preserve"> </w:t>
      </w:r>
      <w:r w:rsidR="00773E27" w:rsidRPr="002853ED">
        <w:rPr>
          <w:rFonts w:ascii="Times New Roman" w:hAnsi="Times New Roman" w:cs="Times New Roman"/>
          <w:sz w:val="24"/>
          <w:szCs w:val="24"/>
        </w:rPr>
        <w:t>kiemelkedően fontos, hogy ezekkel a témakörökkel a tanulók a tanév során többször is</w:t>
      </w:r>
      <w:r w:rsidR="00615CDC" w:rsidRPr="002853ED">
        <w:rPr>
          <w:rFonts w:ascii="Times New Roman" w:hAnsi="Times New Roman" w:cs="Times New Roman"/>
          <w:sz w:val="24"/>
          <w:szCs w:val="24"/>
        </w:rPr>
        <w:t>, visszatérő alkalmakon</w:t>
      </w:r>
      <w:r w:rsidR="00773E27" w:rsidRPr="002853ED">
        <w:rPr>
          <w:rFonts w:ascii="Times New Roman" w:hAnsi="Times New Roman" w:cs="Times New Roman"/>
          <w:sz w:val="24"/>
          <w:szCs w:val="24"/>
        </w:rPr>
        <w:t xml:space="preserve"> találkozzanak. </w:t>
      </w:r>
    </w:p>
    <w:p w14:paraId="3EB98E34" w14:textId="77777777" w:rsidR="00AA0FA5" w:rsidRPr="002853ED" w:rsidRDefault="00AA0FA5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D7AE1D0" w14:textId="441195FC" w:rsidR="00AA0FA5" w:rsidRPr="002853ED" w:rsidRDefault="00E11CAE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/>
          <w:bCs/>
          <w:color w:val="auto"/>
        </w:rPr>
        <w:t>A tanulók értékelésének elvei:</w:t>
      </w:r>
    </w:p>
    <w:p w14:paraId="0CA4DE02" w14:textId="6808C635" w:rsidR="00AA0FA5" w:rsidRPr="002853ED" w:rsidRDefault="00AA0FA5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Mint minden értékes nevelői munkához, az osztályfőnökihez is </w:t>
      </w:r>
      <w:r w:rsidRPr="002853ED">
        <w:rPr>
          <w:bCs/>
          <w:color w:val="auto"/>
        </w:rPr>
        <w:t xml:space="preserve">alapvetően hozzátartozik </w:t>
      </w:r>
      <w:r w:rsidRPr="002853ED">
        <w:rPr>
          <w:color w:val="auto"/>
        </w:rPr>
        <w:t>az ellenőrzés és az értékelés. Természetesen itt ezek saj</w:t>
      </w:r>
      <w:r w:rsidR="00615CDC" w:rsidRPr="002853ED">
        <w:rPr>
          <w:color w:val="auto"/>
        </w:rPr>
        <w:t xml:space="preserve">átságos jelleggel rendelkeznek. </w:t>
      </w:r>
      <w:r w:rsidRPr="002853ED">
        <w:rPr>
          <w:color w:val="auto"/>
        </w:rPr>
        <w:t xml:space="preserve">Az osztályfőnöknek úgy kell ellenőrzési munkáját végeznie, hogy a tanulók megérezzék, hogy ez </w:t>
      </w:r>
      <w:r w:rsidRPr="002853ED">
        <w:rPr>
          <w:bCs/>
          <w:color w:val="auto"/>
        </w:rPr>
        <w:t xml:space="preserve">felelős szeretetből </w:t>
      </w:r>
      <w:r w:rsidRPr="002853ED">
        <w:rPr>
          <w:color w:val="auto"/>
        </w:rPr>
        <w:t xml:space="preserve">fakad, tehát értük és nem ellenük történik. Az értékelésnek pedig nagyon </w:t>
      </w:r>
      <w:r w:rsidRPr="002853ED">
        <w:rPr>
          <w:bCs/>
          <w:color w:val="auto"/>
        </w:rPr>
        <w:t xml:space="preserve">sokrétűnek </w:t>
      </w:r>
      <w:r w:rsidRPr="002853ED">
        <w:rPr>
          <w:color w:val="auto"/>
        </w:rPr>
        <w:t xml:space="preserve">kell lennie. Az osztályfőnök értékelő munkája kell, hogy kompenzálja azt az egyoldalúságot, hogy a tanulókat pusztán szellemi képességeik alapján értékelik. </w:t>
      </w:r>
    </w:p>
    <w:p w14:paraId="52B3C2CA" w14:textId="5B7C7533" w:rsidR="008C4F3B" w:rsidRPr="002853ED" w:rsidRDefault="00AA0FA5" w:rsidP="00615CDC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Az osztályfőnök ellenőrzési és értékelési munkájába </w:t>
      </w:r>
      <w:r w:rsidRPr="002853ED">
        <w:rPr>
          <w:bCs/>
          <w:iCs/>
          <w:color w:val="auto"/>
        </w:rPr>
        <w:t>kapcsolja be osztályát is</w:t>
      </w:r>
      <w:r w:rsidRPr="002853ED">
        <w:rPr>
          <w:color w:val="auto"/>
        </w:rPr>
        <w:t xml:space="preserve">. Ez a leghatékonyabb eszköz arra, hogy a tanulókban kialakuljon a </w:t>
      </w:r>
      <w:r w:rsidRPr="002853ED">
        <w:rPr>
          <w:bCs/>
          <w:color w:val="auto"/>
        </w:rPr>
        <w:t>kollektív felelősség</w:t>
      </w:r>
      <w:r w:rsidRPr="002853ED">
        <w:rPr>
          <w:color w:val="auto"/>
        </w:rPr>
        <w:t xml:space="preserve">. Itt természetesen le kell építeni az árulkodást, meg kell küzdeni azzal, hogy a kamasz fehérnek-feketének látja a világot, s nagyon nehéz megtanítani őt az árnyalásra és a </w:t>
      </w:r>
      <w:r w:rsidRPr="002853ED">
        <w:rPr>
          <w:bCs/>
          <w:color w:val="auto"/>
        </w:rPr>
        <w:t xml:space="preserve">méltányossági </w:t>
      </w:r>
      <w:r w:rsidRPr="002853ED">
        <w:rPr>
          <w:color w:val="auto"/>
        </w:rPr>
        <w:t xml:space="preserve">szempontokra. Az osztályfőnök tanítsa és gyakorolja is azt az evangéliumi elvet, hogy bárkinek a hibáját először </w:t>
      </w:r>
      <w:r w:rsidRPr="002853ED">
        <w:rPr>
          <w:bCs/>
          <w:color w:val="auto"/>
        </w:rPr>
        <w:t xml:space="preserve">négyszemközt vele </w:t>
      </w:r>
      <w:r w:rsidRPr="002853ED">
        <w:rPr>
          <w:color w:val="auto"/>
        </w:rPr>
        <w:t>közöljük, s a közösséggel csak azt, ami arra is tartozik. A kipellengérezés, megalázás életre szólóan megsebezheti a gyermeket.</w:t>
      </w:r>
      <w:r w:rsidR="00615CDC" w:rsidRPr="002853ED">
        <w:rPr>
          <w:color w:val="auto"/>
        </w:rPr>
        <w:tab/>
      </w:r>
      <w:r w:rsidRPr="002853ED">
        <w:rPr>
          <w:color w:val="auto"/>
        </w:rPr>
        <w:t xml:space="preserve"> </w:t>
      </w:r>
      <w:r w:rsidR="00615CDC" w:rsidRPr="002853ED">
        <w:rPr>
          <w:color w:val="auto"/>
        </w:rPr>
        <w:br/>
      </w:r>
      <w:r w:rsidR="008C4F3B" w:rsidRPr="002853ED">
        <w:rPr>
          <w:color w:val="auto"/>
        </w:rPr>
        <w:t>Minden gyermek esetében fontos, hogy fejlődésüket önmagukhoz mérjük, a sajátos nevelési igényű gyermekek esetében ez talán még fokozottabb kívánalom.</w:t>
      </w:r>
    </w:p>
    <w:p w14:paraId="2773048B" w14:textId="77777777" w:rsidR="00AA0FA5" w:rsidRPr="002853ED" w:rsidRDefault="00AA0FA5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color w:val="auto"/>
        </w:rPr>
        <w:t xml:space="preserve">Természetes, hogy az osztályfőnöknek is elemi igénye a sikerélmény, de soha ne feledje, hogy </w:t>
      </w:r>
      <w:r w:rsidRPr="002853ED">
        <w:rPr>
          <w:bCs/>
          <w:iCs/>
          <w:color w:val="auto"/>
        </w:rPr>
        <w:t>az ő munkája a vetés</w:t>
      </w:r>
      <w:r w:rsidRPr="002853ED">
        <w:rPr>
          <w:color w:val="auto"/>
        </w:rPr>
        <w:t xml:space="preserve">. A termésből talán valamit megsejtetnek a 20, 30, 40 éves osztálytalálkozók, de valójában egyetlen valaki hivatott a termés begyűjtésére, s ez nem más, mint az Úr. </w:t>
      </w:r>
    </w:p>
    <w:p w14:paraId="02820B90" w14:textId="77777777" w:rsidR="00AA0FA5" w:rsidRPr="002853ED" w:rsidRDefault="00AA0FA5" w:rsidP="00E36E43">
      <w:pPr>
        <w:pStyle w:val="Default"/>
        <w:spacing w:after="60" w:line="276" w:lineRule="auto"/>
        <w:jc w:val="both"/>
        <w:rPr>
          <w:color w:val="auto"/>
        </w:rPr>
      </w:pPr>
      <w:r w:rsidRPr="002853ED">
        <w:rPr>
          <w:bCs/>
          <w:color w:val="auto"/>
        </w:rPr>
        <w:t xml:space="preserve">Az osztályfőnöki tantárgyat érdemjeggyel, nem értékeljük. Osztályzattal történő minősítést sem kapnak a tanulók. </w:t>
      </w:r>
    </w:p>
    <w:p w14:paraId="2BF7C792" w14:textId="77777777" w:rsidR="00AA0FA5" w:rsidRPr="002853ED" w:rsidRDefault="00AA0FA5" w:rsidP="00E36E43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7F3DF73" w14:textId="77777777" w:rsidR="008C4F3B" w:rsidRPr="002853ED" w:rsidRDefault="002A1326" w:rsidP="00E36E43">
      <w:pPr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  <w:r w:rsidRPr="002853ED">
        <w:rPr>
          <w:rFonts w:ascii="Times New Roman" w:hAnsi="Times New Roman" w:cs="Times New Roman"/>
          <w:b/>
          <w:bCs/>
          <w:sz w:val="24"/>
          <w:szCs w:val="24"/>
        </w:rPr>
        <w:t>A tankönyvek kiválasztásának elvei:</w:t>
      </w:r>
    </w:p>
    <w:p w14:paraId="75051603" w14:textId="77777777" w:rsidR="006E4288" w:rsidRPr="002853ED" w:rsidRDefault="002A1326" w:rsidP="00EF06DA">
      <w:pPr>
        <w:spacing w:after="60"/>
        <w:rPr>
          <w:rFonts w:ascii="Times New Roman" w:hAnsi="Times New Roman" w:cs="Times New Roman"/>
          <w:bCs/>
          <w:sz w:val="24"/>
          <w:szCs w:val="24"/>
        </w:rPr>
      </w:pPr>
      <w:r w:rsidRPr="002853ED">
        <w:rPr>
          <w:rFonts w:ascii="Times New Roman" w:hAnsi="Times New Roman" w:cs="Times New Roman"/>
          <w:bCs/>
          <w:sz w:val="24"/>
          <w:szCs w:val="24"/>
        </w:rPr>
        <w:t>Az osztályfőnöki óráknak nincsen külön tankönyve.</w:t>
      </w:r>
    </w:p>
    <w:p w14:paraId="38180404" w14:textId="40B4D967" w:rsidR="006E325A" w:rsidRPr="002853ED" w:rsidRDefault="006E325A" w:rsidP="00EF06DA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2853ED">
        <w:rPr>
          <w:rFonts w:ascii="Times New Roman" w:hAnsi="Times New Roman" w:cs="Times New Roman"/>
          <w:sz w:val="24"/>
          <w:szCs w:val="24"/>
        </w:rPr>
        <w:br w:type="page"/>
      </w:r>
    </w:p>
    <w:p w14:paraId="0D38373E" w14:textId="77777777" w:rsidR="001C21C1" w:rsidRPr="002853ED" w:rsidRDefault="001C21C1" w:rsidP="001C21C1">
      <w:pPr>
        <w:pStyle w:val="Cmsor2"/>
        <w:rPr>
          <w:rFonts w:ascii="Times New Roman" w:hAnsi="Times New Roman" w:cs="Times New Roman"/>
          <w:color w:val="auto"/>
        </w:rPr>
      </w:pPr>
      <w:r w:rsidRPr="002853ED">
        <w:rPr>
          <w:rFonts w:ascii="Times New Roman" w:hAnsi="Times New Roman" w:cs="Times New Roman"/>
          <w:color w:val="auto"/>
        </w:rPr>
        <w:lastRenderedPageBreak/>
        <w:t>5. évfolyam</w:t>
      </w:r>
    </w:p>
    <w:p w14:paraId="40ABFC4C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„Neveljétek őket az Úr tanítása szerint!”</w:t>
      </w:r>
    </w:p>
    <w:p w14:paraId="20FAC0FC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(Ef 6,4)</w:t>
      </w:r>
    </w:p>
    <w:p w14:paraId="5640BF2B" w14:textId="77777777" w:rsidR="002853ED" w:rsidRPr="002853ED" w:rsidRDefault="002853ED" w:rsidP="001C21C1">
      <w:pPr>
        <w:rPr>
          <w:rFonts w:ascii="Times New Roman" w:hAnsi="Times New Roman" w:cs="Times New Roman"/>
        </w:rPr>
      </w:pPr>
    </w:p>
    <w:p w14:paraId="56A4610D" w14:textId="77777777" w:rsidR="002853ED" w:rsidRPr="002853ED" w:rsidRDefault="002853ED" w:rsidP="001C21C1">
      <w:pPr>
        <w:rPr>
          <w:rFonts w:ascii="Times New Roman" w:hAnsi="Times New Roman" w:cs="Times New Roman"/>
        </w:rPr>
      </w:pPr>
    </w:p>
    <w:p w14:paraId="4ECA4110" w14:textId="7345C506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5. évfolyamon a közösségi nevelés (osztályfőnöki) alapvető feladata a felső tagozatra jellemző közösségi normák és működés gyakorlatának segítése, az osztályközösség építése, az egyén és a közösség kapcsolatának mélyítése, az egyéni és csoportos felelősség tudatosítása, és ezek megéléséhez megfelelő helyzetek, minták és eszközök biztosítása a tanulók számára.</w:t>
      </w:r>
    </w:p>
    <w:p w14:paraId="402EE186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ötödik évfolyamon az egyik legfontosabb osztályfőnöki teendő a felső tagozatba lépett tanulók megismerése, az alsó tagozatból a felsőbe történő zökkenőmentes átmenet segítése. A felső tagozat új követelmények elé állítja a tanulót mind a tanulmányi munka, mind az új nagyobb közösségbe való beilleszkedés terén.</w:t>
      </w:r>
    </w:p>
    <w:p w14:paraId="618E9BEF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5. évfolyamon az értékrend tudatos alapozása kezdődik. Nagyon jelentős példaképek bemutatása, a gyermeket hozzásegíteni ahhoz, hogy ezek által eszményeket válasszon. Az eszményeknek az évek során olyan mélyen kell a gyermekbe vésődni, hogy ezektől se közvélemény, se alkalmi kudarcok ne téríthessék el. Itt kell lerakni mind a reménynek mind az alázatnak az alapjait.</w:t>
      </w:r>
    </w:p>
    <w:p w14:paraId="3700F9E4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 és közösség témakörben a hagyományos osztályfőnöki munka kap teret. Ennek – a szervezői, adminisztratív és értékelő munkán túl – kiemelt feladata az együttműködés és a kommunikáció kompetenciáinak fejlesztése. Emellett az osztályközösség vagy tanulócsoport által vállalt feladat teljesítésén keresztül a konfliktusos, együttműködési helyzetekre adott minták és reflexiók, továbbá a folyamat értékelésének eszközei is érdemi fejlesztési lehetőséget kínálnak.</w:t>
      </w:r>
    </w:p>
    <w:p w14:paraId="3B7F600B" w14:textId="77777777" w:rsidR="001C21C1" w:rsidRPr="002853ED" w:rsidRDefault="001C21C1" w:rsidP="001C21C1">
      <w:pPr>
        <w:rPr>
          <w:rFonts w:ascii="Times New Roman" w:hAnsi="Times New Roman" w:cs="Times New Roman"/>
          <w:szCs w:val="24"/>
        </w:rPr>
      </w:pPr>
      <w:r w:rsidRPr="002853ED">
        <w:rPr>
          <w:rFonts w:ascii="Times New Roman" w:hAnsi="Times New Roman" w:cs="Times New Roman"/>
        </w:rPr>
        <w:t>A tanulás tanulása témakörben a fejlődő szemléletmód megalapozása mellett saját tanulási stílus feltárása és az egyes tanulási stílusokhoz igazodó technikák gyakorlása áll középpontban.</w:t>
      </w:r>
    </w:p>
    <w:p w14:paraId="20945306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egészségfejlesztés témakörben a táplálkozás, valamint a mozgás és a gerincvédelem témái segítik a tanulók tájékozódását, a helyes egészségmagatartás megalapozását.</w:t>
      </w:r>
    </w:p>
    <w:p w14:paraId="7541DC87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közlekedésbiztonság témakörében kiemelt hangsúllyal kell átadni a gyalogos közlekedéssel, illetve a közlekedési jelzések hierarchiájával, valamint a jelzőtáblák és az útburkolati jelek szerepével kapcsolatos ismereteket.</w:t>
      </w:r>
    </w:p>
    <w:p w14:paraId="7AB60E97" w14:textId="1F6E9E6C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alkalmazkodás és biztonság témakörben </w:t>
      </w:r>
      <w:r w:rsidRPr="002853ED">
        <w:rPr>
          <w:rFonts w:ascii="Times New Roman" w:hAnsi="Times New Roman" w:cs="Times New Roman"/>
          <w:szCs w:val="24"/>
        </w:rPr>
        <w:t xml:space="preserve">a tanulók érzelmi intelligenciájának fejlesztése a cél. A tanulók megismerik </w:t>
      </w:r>
      <w:r w:rsidRPr="002853ED">
        <w:rPr>
          <w:rFonts w:ascii="Times New Roman" w:hAnsi="Times New Roman" w:cs="Times New Roman"/>
        </w:rPr>
        <w:t xml:space="preserve">a bántalmazás, a konfliktus és az agresszió fogalmait; megismernek és elsajátítanak az életkoruknak megfelelő konfliktuskezelési módszereket. </w:t>
      </w:r>
    </w:p>
    <w:p w14:paraId="71C05585" w14:textId="07E43B2F" w:rsidR="002853ED" w:rsidRPr="002853ED" w:rsidRDefault="002853ED" w:rsidP="001C21C1">
      <w:pPr>
        <w:rPr>
          <w:rFonts w:ascii="Times New Roman" w:hAnsi="Times New Roman" w:cs="Times New Roman"/>
        </w:rPr>
      </w:pPr>
    </w:p>
    <w:p w14:paraId="59BF3F4F" w14:textId="4AA271AD" w:rsidR="002853ED" w:rsidRPr="002853ED" w:rsidRDefault="002853ED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br w:type="page"/>
      </w:r>
    </w:p>
    <w:p w14:paraId="13A863C0" w14:textId="77777777" w:rsidR="002853ED" w:rsidRPr="002853ED" w:rsidRDefault="002853ED" w:rsidP="001C21C1">
      <w:pPr>
        <w:rPr>
          <w:rFonts w:ascii="Times New Roman" w:hAnsi="Times New Roman" w:cs="Times New Roman"/>
        </w:rPr>
      </w:pPr>
    </w:p>
    <w:p w14:paraId="355AB842" w14:textId="77777777" w:rsidR="001C21C1" w:rsidRPr="002853ED" w:rsidRDefault="001C21C1" w:rsidP="001C21C1">
      <w:pPr>
        <w:rPr>
          <w:rFonts w:ascii="Times New Roman" w:hAnsi="Times New Roman" w:cs="Times New Roman"/>
          <w:b/>
          <w:szCs w:val="24"/>
        </w:rPr>
      </w:pPr>
      <w:r w:rsidRPr="002853ED">
        <w:rPr>
          <w:rFonts w:ascii="Times New Roman" w:hAnsi="Times New Roman" w:cs="Times New Roman"/>
          <w:b/>
          <w:szCs w:val="24"/>
        </w:rPr>
        <w:t>Az 5. évfolyamon kötelező tantárgy alapóraszáma összesen: 34 óra.</w:t>
      </w:r>
    </w:p>
    <w:p w14:paraId="745B8A20" w14:textId="77777777" w:rsidR="001C21C1" w:rsidRPr="002853ED" w:rsidRDefault="001C21C1" w:rsidP="001C21C1">
      <w:pPr>
        <w:rPr>
          <w:rStyle w:val="Kiemels"/>
          <w:rFonts w:ascii="Times New Roman" w:eastAsiaTheme="minorHAnsi" w:hAnsi="Times New Roman" w:cs="Times New Roman"/>
          <w:lang w:eastAsia="en-US"/>
        </w:rPr>
      </w:pPr>
      <w:r w:rsidRPr="002853ED">
        <w:rPr>
          <w:rStyle w:val="Kiemels"/>
          <w:rFonts w:ascii="Times New Roman" w:eastAsiaTheme="minorHAnsi" w:hAnsi="Times New Roman" w:cs="Times New Roman"/>
          <w:lang w:eastAsia="en-US"/>
        </w:rPr>
        <w:t>A témakörök áttekintő táblázata: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1C21C1" w:rsidRPr="002853ED" w14:paraId="6DCA50DD" w14:textId="77777777" w:rsidTr="00474942">
        <w:tc>
          <w:tcPr>
            <w:tcW w:w="6918" w:type="dxa"/>
          </w:tcPr>
          <w:p w14:paraId="76CED8C5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Témakör neve</w:t>
            </w:r>
          </w:p>
        </w:tc>
        <w:tc>
          <w:tcPr>
            <w:tcW w:w="2154" w:type="dxa"/>
          </w:tcPr>
          <w:p w14:paraId="785EF42D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Javasolt óraszám</w:t>
            </w:r>
          </w:p>
        </w:tc>
      </w:tr>
      <w:tr w:rsidR="001C21C1" w:rsidRPr="002853ED" w14:paraId="5245AA43" w14:textId="77777777" w:rsidTr="00474942">
        <w:tc>
          <w:tcPr>
            <w:tcW w:w="6918" w:type="dxa"/>
          </w:tcPr>
          <w:p w14:paraId="058D2B7F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Egyén és közösség</w:t>
            </w:r>
          </w:p>
        </w:tc>
        <w:tc>
          <w:tcPr>
            <w:tcW w:w="2154" w:type="dxa"/>
          </w:tcPr>
          <w:p w14:paraId="13CA4855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19</w:t>
            </w:r>
          </w:p>
        </w:tc>
      </w:tr>
      <w:tr w:rsidR="001C21C1" w:rsidRPr="002853ED" w14:paraId="3BD02DD7" w14:textId="77777777" w:rsidTr="00474942">
        <w:tc>
          <w:tcPr>
            <w:tcW w:w="6918" w:type="dxa"/>
          </w:tcPr>
          <w:p w14:paraId="55A1ADD2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 xml:space="preserve">A tanulás tanulása </w:t>
            </w:r>
          </w:p>
        </w:tc>
        <w:tc>
          <w:tcPr>
            <w:tcW w:w="2154" w:type="dxa"/>
          </w:tcPr>
          <w:p w14:paraId="36963731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3</w:t>
            </w:r>
          </w:p>
        </w:tc>
      </w:tr>
      <w:tr w:rsidR="001C21C1" w:rsidRPr="002853ED" w14:paraId="540F3E0C" w14:textId="77777777" w:rsidTr="00474942">
        <w:tc>
          <w:tcPr>
            <w:tcW w:w="6918" w:type="dxa"/>
          </w:tcPr>
          <w:p w14:paraId="3C7B5F2E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Egészségfejlesztés</w:t>
            </w:r>
          </w:p>
        </w:tc>
        <w:tc>
          <w:tcPr>
            <w:tcW w:w="2154" w:type="dxa"/>
          </w:tcPr>
          <w:p w14:paraId="63FF4BE3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5</w:t>
            </w:r>
          </w:p>
        </w:tc>
      </w:tr>
      <w:tr w:rsidR="001C21C1" w:rsidRPr="002853ED" w14:paraId="39ECA6BC" w14:textId="77777777" w:rsidTr="00474942">
        <w:tc>
          <w:tcPr>
            <w:tcW w:w="6918" w:type="dxa"/>
          </w:tcPr>
          <w:p w14:paraId="67CC327E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Közlekedésbiztonság</w:t>
            </w:r>
          </w:p>
        </w:tc>
        <w:tc>
          <w:tcPr>
            <w:tcW w:w="2154" w:type="dxa"/>
          </w:tcPr>
          <w:p w14:paraId="1FB9E757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</w:t>
            </w:r>
          </w:p>
        </w:tc>
      </w:tr>
      <w:tr w:rsidR="001C21C1" w:rsidRPr="002853ED" w14:paraId="250E485D" w14:textId="77777777" w:rsidTr="00474942">
        <w:tc>
          <w:tcPr>
            <w:tcW w:w="6918" w:type="dxa"/>
          </w:tcPr>
          <w:p w14:paraId="46C541A1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Alkalmazkodás és biztonság</w:t>
            </w:r>
          </w:p>
        </w:tc>
        <w:tc>
          <w:tcPr>
            <w:tcW w:w="2154" w:type="dxa"/>
          </w:tcPr>
          <w:p w14:paraId="18739455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5</w:t>
            </w:r>
          </w:p>
        </w:tc>
      </w:tr>
      <w:tr w:rsidR="001C21C1" w:rsidRPr="002853ED" w14:paraId="03F3FF85" w14:textId="77777777" w:rsidTr="00474942">
        <w:tc>
          <w:tcPr>
            <w:tcW w:w="6918" w:type="dxa"/>
          </w:tcPr>
          <w:p w14:paraId="2FFAD634" w14:textId="77777777" w:rsidR="001C21C1" w:rsidRPr="002853ED" w:rsidRDefault="001C21C1" w:rsidP="004749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b/>
              </w:rPr>
              <w:t>Összes óraszám:</w:t>
            </w:r>
          </w:p>
        </w:tc>
        <w:tc>
          <w:tcPr>
            <w:tcW w:w="2154" w:type="dxa"/>
          </w:tcPr>
          <w:p w14:paraId="44F84821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429E4983" w14:textId="77777777" w:rsidR="001C21C1" w:rsidRPr="002853ED" w:rsidRDefault="001C21C1" w:rsidP="001C21C1">
      <w:pPr>
        <w:pStyle w:val="Nincstrkz"/>
        <w:rPr>
          <w:rFonts w:ascii="Times New Roman" w:hAnsi="Times New Roman" w:cs="Times New Roman"/>
        </w:rPr>
      </w:pPr>
    </w:p>
    <w:p w14:paraId="68C36046" w14:textId="77777777" w:rsidR="002853ED" w:rsidRPr="002853ED" w:rsidRDefault="002853ED" w:rsidP="001C21C1">
      <w:pPr>
        <w:pStyle w:val="Nincstrkz"/>
        <w:rPr>
          <w:rFonts w:ascii="Times New Roman" w:hAnsi="Times New Roman" w:cs="Times New Roman"/>
        </w:rPr>
      </w:pPr>
    </w:p>
    <w:p w14:paraId="4D770945" w14:textId="1D127947" w:rsidR="001C21C1" w:rsidRPr="002853ED" w:rsidRDefault="001C21C1" w:rsidP="002853ED">
      <w:pPr>
        <w:pStyle w:val="Nincstrkz"/>
        <w:spacing w:line="360" w:lineRule="auto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Iskolánkban hagyományosan a tanév első tanítási napját osztályfőnöki órákkal kezdjük. Ennek óraszáma két óra. Ez alkalommal részesítjük tanulóinkat tűz- és baleset megelőzési oktatásban, beszélgetünk a Házirend előírásairól, ellátjuk a tanévkezdéshez szükséges szervezési feladatokat.</w:t>
      </w:r>
    </w:p>
    <w:p w14:paraId="6AAB7E5F" w14:textId="77777777" w:rsidR="001C21C1" w:rsidRPr="002853ED" w:rsidRDefault="001C21C1" w:rsidP="001C21C1">
      <w:pPr>
        <w:spacing w:before="480" w:after="0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Egyén és közösség</w:t>
      </w:r>
    </w:p>
    <w:p w14:paraId="501BE857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19 óra</w:t>
      </w:r>
    </w:p>
    <w:p w14:paraId="59AD25AC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28B300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ismerkedés egymással és az osztály előtt álló feladatokkal, </w:t>
      </w:r>
    </w:p>
    <w:p w14:paraId="10BEF9C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feladatok,</w:t>
      </w:r>
    </w:p>
    <w:p w14:paraId="0982053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elfogadott közösségi normák kialakítása,</w:t>
      </w:r>
    </w:p>
    <w:p w14:paraId="5C0EDD5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befogadó közösség kialakítása,</w:t>
      </w:r>
    </w:p>
    <w:p w14:paraId="414EC5B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 ünnepek, hagyományok megismerése és részvétel azok ápolásában,</w:t>
      </w:r>
    </w:p>
    <w:p w14:paraId="06051A7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együttműködés szabályai és módjai az osztályközösségen vagy tanulócsoporton belül,</w:t>
      </w:r>
    </w:p>
    <w:p w14:paraId="0CD5E8A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kommunikáció fejlesztése problémahelyzetben és az együttműködés során,</w:t>
      </w:r>
    </w:p>
    <w:p w14:paraId="054C28B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felelősség gyakorlása,</w:t>
      </w:r>
    </w:p>
    <w:p w14:paraId="55C1BAB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kommunikáció a csoportban, együttműködési és konfliktushelyzetekben,</w:t>
      </w:r>
    </w:p>
    <w:p w14:paraId="04258D2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helyi közösséggel kapcsolatos saját téma feldolgozása,</w:t>
      </w:r>
    </w:p>
    <w:p w14:paraId="2FA3BB6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saját és egymás munkájának értékelése, a közösség fejlődésének értékelése.</w:t>
      </w:r>
    </w:p>
    <w:p w14:paraId="3759096D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pedagógus felelőssége és lehetősége a reális önismeret továbbfejlesztése, értékeinek folyamatos tudatosítása, a környezettel való harmonikus viszony formálása.</w:t>
      </w:r>
    </w:p>
    <w:p w14:paraId="6DCB7E7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önmegismerés és önkontroll, a feladatokkal vállalt felelősség magatartást irányító tevékenység.</w:t>
      </w:r>
    </w:p>
    <w:p w14:paraId="32BFED08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kiskamaszok énképe a róluk alkotott vélemények ellenére, az önmagukkal szemben támasztott követelmények, elvárások hatására formálódik.</w:t>
      </w:r>
    </w:p>
    <w:p w14:paraId="07F5162A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Arról kell gondoskodni, hogy egyre kompetensebbnek érezzék magukat saját fejlődésükben</w:t>
      </w:r>
    </w:p>
    <w:p w14:paraId="605FFCF5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D78299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ismerkedő, bizalom- és csoportépítő játékok,</w:t>
      </w:r>
    </w:p>
    <w:p w14:paraId="65E0062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közös társasjáték készítése vagy társasjátékozás,</w:t>
      </w:r>
    </w:p>
    <w:p w14:paraId="5E58FBE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kreatív tabló vagy osztályfal készítése az osztály tagjainak jellemzőivel (például névnap, hobbi),</w:t>
      </w:r>
    </w:p>
    <w:p w14:paraId="16C3CE4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normák rögzítése szerződéskötés vagy közös szabályrendszer megfogalmazásával,</w:t>
      </w:r>
    </w:p>
    <w:p w14:paraId="70CDC7C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beszélgetőkör alkalmazása,</w:t>
      </w:r>
    </w:p>
    <w:p w14:paraId="2175B71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szociometria felvétele és közös megbeszélése,</w:t>
      </w:r>
    </w:p>
    <w:p w14:paraId="3BFCF39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kalendárium, osztályblog, napló készítése,</w:t>
      </w:r>
    </w:p>
    <w:p w14:paraId="721A080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ünnepségre műsor készítése,</w:t>
      </w:r>
    </w:p>
    <w:p w14:paraId="6BB3C1E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karácsonyi előadás készítése (szülők, más tanulócsoportok, párhuzamos osztály számára),</w:t>
      </w:r>
    </w:p>
    <w:p w14:paraId="6A22730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feladatfal készítése,</w:t>
      </w:r>
    </w:p>
    <w:p w14:paraId="46A4226B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helyi témához kapcsolódó tevékenységek megvalósítása (például: iskolatörténet feldolgozása, a nemzeti identitást erősítő programok szervezése, a sajátos nevelési igényű vagy fogyatékkal élő embertársaink elfogadása és segítése),</w:t>
      </w:r>
    </w:p>
    <w:p w14:paraId="21C9504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egyes helyzetekben hasznos visszajelző kifejezések gyűjtése,</w:t>
      </w:r>
    </w:p>
    <w:p w14:paraId="4319220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helyzetgyakorlatok és csoportos megbeszélések az együttműködéssel, a konfliktusokkal kapcsolatban,</w:t>
      </w:r>
    </w:p>
    <w:p w14:paraId="363B8B3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drámapedagógiai gyakorlatok a vitáról (például: tavi módszer, érzelemszabályozás kártyák),</w:t>
      </w:r>
    </w:p>
    <w:p w14:paraId="2559601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játékosított keretrendszer alkotása és alkalmazása egy-egy jelentősebb közös feladat kapcsán,</w:t>
      </w:r>
    </w:p>
    <w:p w14:paraId="70C7AC9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osztálynap, -kirándulás szervezése,</w:t>
      </w:r>
    </w:p>
    <w:p w14:paraId="3735081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és társas reflektív gyakorlatok és játékok,</w:t>
      </w:r>
    </w:p>
    <w:p w14:paraId="0883BE6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értékeléshez kapcsolódó feladatok és játékok,</w:t>
      </w:r>
    </w:p>
    <w:p w14:paraId="412C7F2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visszajelzések nyújtása,</w:t>
      </w:r>
    </w:p>
    <w:p w14:paraId="6316360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visszajelző gyakorlatok,</w:t>
      </w:r>
    </w:p>
    <w:p w14:paraId="6622D1D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csoportos beszélgetés, </w:t>
      </w:r>
    </w:p>
    <w:p w14:paraId="60D8897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 ellátása.</w:t>
      </w:r>
    </w:p>
    <w:p w14:paraId="6E1E265E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 tanulás tanulása</w:t>
      </w:r>
    </w:p>
    <w:p w14:paraId="15B2CE53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3 óra</w:t>
      </w:r>
    </w:p>
    <w:p w14:paraId="07A20878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E2B8D8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rögzült és a fejlődésfókuszú szemléletmód közötti különbségek felismerése,</w:t>
      </w:r>
    </w:p>
    <w:p w14:paraId="17E24FA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fejlődésfókuszú szemléletmód jellemzői,</w:t>
      </w:r>
    </w:p>
    <w:p w14:paraId="6015EBF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hibák és a kudarc szerepe a tanulásban.</w:t>
      </w:r>
    </w:p>
    <w:p w14:paraId="440A5512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B6E746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gyakorlatok és feladatok,</w:t>
      </w:r>
    </w:p>
    <w:p w14:paraId="377527C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életutak és vallomások feldolgozása (tudósok, sportolók, színészek) – a munkába és fejlődésbe vetett hit megnyilvánulásai és eredményei,</w:t>
      </w:r>
    </w:p>
    <w:p w14:paraId="2482ECC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gyűjtőmunka kiemelkedően eredményes személyektől elhangzott, fejlődésfókuszú szemléletmód megnyilvánulásairól,</w:t>
      </w:r>
    </w:p>
    <w:p w14:paraId="4DC1998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szemléletmód gyakorlatok: már/még kifejezések gyűjtése, értelmezése, alkalmazása,</w:t>
      </w:r>
    </w:p>
    <w:p w14:paraId="172CB69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csoportos gyűjtőmunka a közösségben alkalmazandó, a fejlődésfókuszú szemléletmódot megerősítő, bátorító kifejezésekről, megnyilvánulásokról, majd ezek gyakorlása,</w:t>
      </w:r>
    </w:p>
    <w:p w14:paraId="2965050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kudarc-megküzdés gyakorlatok, szituációs játékok.</w:t>
      </w:r>
    </w:p>
    <w:p w14:paraId="610A2DE3" w14:textId="77777777" w:rsidR="002853ED" w:rsidRPr="002853ED" w:rsidRDefault="002853ED" w:rsidP="001C21C1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237E153D" w14:textId="54B28E4E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Egészségfejlesztés</w:t>
      </w:r>
    </w:p>
    <w:p w14:paraId="37019423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5 óra</w:t>
      </w:r>
    </w:p>
    <w:p w14:paraId="529CC76C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39B69B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 mozgás és a gerincvédelem:</w:t>
      </w:r>
    </w:p>
    <w:p w14:paraId="5C33E933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osztálytermi tartáskorrekció, a lábizom-erősítés, a térdizom-egyensúly gyakorlatok, valamint a frissítő torna gyakorlása,</w:t>
      </w:r>
    </w:p>
    <w:p w14:paraId="4E862131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gerincfájdalom lényegének és a mozgás gerincvédő szerepének megértése,</w:t>
      </w:r>
    </w:p>
    <w:p w14:paraId="0AB44293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relaxáció,</w:t>
      </w:r>
    </w:p>
    <w:p w14:paraId="406AB8D9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specifikus mozgások stresszoldó és agyfélteke trenírozó hatásai,</w:t>
      </w:r>
    </w:p>
    <w:p w14:paraId="5942468E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figyelem és a testtudat továbbfejlesztése,</w:t>
      </w:r>
    </w:p>
    <w:p w14:paraId="5E999ABD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digitális eszközök (pl. okostelefon, tablet) használatának gerincre gyakorolt hatása,</w:t>
      </w:r>
    </w:p>
    <w:p w14:paraId="45D226BE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mozgás hatása a szív, az erek és a tüdő működésére, a hangulatra, valamint szerepe az ideális testsúly megőrzésében,</w:t>
      </w:r>
    </w:p>
    <w:p w14:paraId="2A2517F3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egészséges pihenés és alvás (mennyiség, minőség).</w:t>
      </w:r>
    </w:p>
    <w:p w14:paraId="6C147F58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egészségkultúra területén az egészséges életmód, a korszerű táplálkozás, a napi testmozgás szerepéről és jelentőségéről sok ismerettel és tapasztalattal rendelkeznek a tanulók.</w:t>
      </w:r>
    </w:p>
    <w:p w14:paraId="69664A67" w14:textId="77777777" w:rsidR="001C21C1" w:rsidRPr="002853ED" w:rsidRDefault="001C21C1" w:rsidP="001C21C1">
      <w:pPr>
        <w:pStyle w:val="Listaszerbekezds"/>
        <w:numPr>
          <w:ilvl w:val="0"/>
          <w:numId w:val="32"/>
        </w:num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Felkészítésükben az önálló életvitelre, a helyes döntéshozásra, a megelőzésre helyezzük a hangsúlyt.</w:t>
      </w:r>
    </w:p>
    <w:p w14:paraId="14413FF1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káros függőségek kialakulásának megelőzésében, a függőséghez vezető szokások kialakulásának megakadályozásával szükséges segítséget nyújtani.</w:t>
      </w:r>
    </w:p>
    <w:p w14:paraId="263EB0F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táplálkozás:</w:t>
      </w:r>
    </w:p>
    <w:p w14:paraId="4E176784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étrend minőségének hozzájárulása az aktuális egészségi állapothoz (pl. vashiány, fogszuvasodás, túlsúly), hatásai az idegrendszerre (a tanulás eredményessége, a koncentráció, az iskolai teljesítmény),</w:t>
      </w:r>
    </w:p>
    <w:p w14:paraId="72EB1BDA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minőségi és mennyiségi szempontok a táplálkozásban,</w:t>
      </w:r>
    </w:p>
    <w:p w14:paraId="40985F6C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ajánlások ismerete és étlaptervezés, a táplálkozási piramis ismerete,</w:t>
      </w:r>
    </w:p>
    <w:p w14:paraId="30919B5C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reggeli étkezésnek szerepe van az egészséges táplálkozásban és a helyes életvitelben, az ideális reggeli,</w:t>
      </w:r>
    </w:p>
    <w:p w14:paraId="5D01EC31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tej, tejkészítmények és tejtermékek fontossága, a gyermeki szervezetben betöltött szerepe,</w:t>
      </w:r>
    </w:p>
    <w:p w14:paraId="2DCEF07D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élelmiszerpazarlásnak a környezetre és a gazdaságra gyakorolt hatásai, az élelmiszerhulladék csökkentése, a maradékok biztonságos felhasználása, szolidaritás azokkal, akiknek nem biztosított a mindennapi, elegendő élelem,</w:t>
      </w:r>
    </w:p>
    <w:p w14:paraId="76ECB955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ismeretek az alapvető ételkészítési eljárásokról, elkészítési módokról (ezek egészségi, környezetvédelmi és balesetvédelmi vonatkozásairól), a konyhai higiéniáról, továbbá a konyhai eszközök rendeltetésszerű és balesetmentes használatáról,</w:t>
      </w:r>
    </w:p>
    <w:p w14:paraId="728EEE7B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étellel és italokkal terjedő fertőző betegségek említése és megelőzési lehetőségeik fontossága.</w:t>
      </w:r>
    </w:p>
    <w:p w14:paraId="705FE795" w14:textId="77777777" w:rsidR="001C21C1" w:rsidRPr="002853ED" w:rsidRDefault="001C21C1" w:rsidP="001C21C1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3: a függőségek:</w:t>
      </w:r>
    </w:p>
    <w:p w14:paraId="2A44258F" w14:textId="216FB378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dohányzás, a digitális függőség és a játékszenvedély kialakulásának megelőzésével kapcsolatos ismeretek.</w:t>
      </w:r>
    </w:p>
    <w:p w14:paraId="5544C2F5" w14:textId="77777777" w:rsidR="002853ED" w:rsidRPr="002853ED" w:rsidRDefault="002853ED" w:rsidP="002853ED">
      <w:pPr>
        <w:contextualSpacing/>
        <w:rPr>
          <w:rFonts w:ascii="Times New Roman" w:hAnsi="Times New Roman" w:cs="Times New Roman"/>
        </w:rPr>
      </w:pPr>
    </w:p>
    <w:p w14:paraId="13619E1E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lastRenderedPageBreak/>
        <w:t>Javasolt tevékenységek:</w:t>
      </w:r>
    </w:p>
    <w:p w14:paraId="22FB9D1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prezentációk készítése és megbeszélése,</w:t>
      </w:r>
    </w:p>
    <w:p w14:paraId="29C6846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3FD21F5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meghívott szakemberrel (akár online interjú formájában is),</w:t>
      </w:r>
    </w:p>
    <w:p w14:paraId="7B09F23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mozgásos gyakorlatok és feladatok (testtartást és gerinctudatosságot fejlesztő torna, tartáskorrekciós gyakorlatok),</w:t>
      </w:r>
    </w:p>
    <w:p w14:paraId="479F555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helyes állás és ülés gyakorlása, osztálytermi tartásjavító vagy lábizom-erősítő gyakorlatok végzése,</w:t>
      </w:r>
    </w:p>
    <w:p w14:paraId="4698FD2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relaxációs gyakorlatok és feladatok (villámrelaxáció, csoportos relaxáció),</w:t>
      </w:r>
    </w:p>
    <w:p w14:paraId="7633F31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koncentrációt és ügyességet fejlesztő osztálytermi mozgásos gyakorlatok végzése,</w:t>
      </w:r>
    </w:p>
    <w:p w14:paraId="4201AF3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közösségépítő és mozgásos játékok,</w:t>
      </w:r>
    </w:p>
    <w:p w14:paraId="55ABC68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étlap elemzése és étlap összeállítása, </w:t>
      </w:r>
    </w:p>
    <w:p w14:paraId="39EC9C1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és csoportos reflexió a saját étkezési szokásokra,</w:t>
      </w:r>
    </w:p>
    <w:p w14:paraId="452DC14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poszter (reklám) készítése a tejtermékekről, illetve a főétkezések tápanyag- és nyersanyag arányairól, vagy különböző ételkészítési eljárásokról csoportmunkában, majd csoportos reflexiók,</w:t>
      </w:r>
    </w:p>
    <w:p w14:paraId="075D8CB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élelmiszerhulladékokkal kapcsolatos feladatok megoldása,</w:t>
      </w:r>
    </w:p>
    <w:p w14:paraId="2AEC88A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 ötletelés és cselekvés az élelmiszerpazarlás megszüntetésének érdekében,</w:t>
      </w:r>
    </w:p>
    <w:p w14:paraId="4F4404C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reflektív feladatok a testkép és önértékelés témájában,</w:t>
      </w:r>
    </w:p>
    <w:p w14:paraId="7F790FE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infografika elemzése irányító kérdések segítségével,</w:t>
      </w:r>
    </w:p>
    <w:p w14:paraId="6263EC2E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ismerkedés az alapvető ételkészítési eljárásokkal és elkészítési módokkal, a konyhai higiéniai előírásokkal, a konyhai eszközök, felszerelések rendeltetésszerű használatával és az alapvető balesetvédelmi szabályokkal.</w:t>
      </w:r>
    </w:p>
    <w:p w14:paraId="2E6883D8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Közlekedésbiztonság</w:t>
      </w:r>
    </w:p>
    <w:p w14:paraId="7A96B4DB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 óra</w:t>
      </w:r>
    </w:p>
    <w:p w14:paraId="02A52907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1523A19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 gyalogos közlekedés, közösségi közlekedés,</w:t>
      </w:r>
    </w:p>
    <w:p w14:paraId="12FA4871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gyalogos közlekedés alapvető szabályai,</w:t>
      </w:r>
    </w:p>
    <w:p w14:paraId="26B9DED5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közlekedés rollerrel, illetve e-rollerrel,</w:t>
      </w:r>
    </w:p>
    <w:p w14:paraId="43A66BAB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közlekedés alapvető szabályai.</w:t>
      </w:r>
    </w:p>
    <w:p w14:paraId="627D543D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kerékpáros közlekedés alapvető szabályai (jelzőtáblák, útburkolati jelek, jelzőlámpák stb. – a Közlekedő kisokos alapján),</w:t>
      </w:r>
    </w:p>
    <w:p w14:paraId="7D158F2F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közlekedési szabályok és viselkedési elvárások betartásának elfogadtatása,</w:t>
      </w:r>
    </w:p>
    <w:p w14:paraId="3F22F4E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baleset-megelőzés módjai és eszközei, a segítségnyújtás lehetőségei és korlátai,</w:t>
      </w:r>
    </w:p>
    <w:p w14:paraId="3B1A6BC8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utasbiztonsági rendszerek megfelelő használata személygépjárműben utazva,</w:t>
      </w:r>
    </w:p>
    <w:p w14:paraId="7FA5A906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érzékelési és útviszonyok forgalombefolyásoló szerepe,</w:t>
      </w:r>
    </w:p>
    <w:p w14:paraId="1152556D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mobileszközök használatának kockázatai a közlekedés során,</w:t>
      </w:r>
    </w:p>
    <w:p w14:paraId="1EA3EF0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felelősség kérdése – mit tehetek a magam és mások biztonsága érdekében.</w:t>
      </w:r>
    </w:p>
    <w:p w14:paraId="1215640B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9ABA99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ismerkedés a közlekedés különböző módjaival és eszközeivel,</w:t>
      </w:r>
    </w:p>
    <w:p w14:paraId="2995535B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közlekedéssel összefüggő jelek és jelzések értelmezése, az általuk közvetített információk feldolgozása páros munkában,</w:t>
      </w:r>
    </w:p>
    <w:p w14:paraId="60AB9390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baleseti veszélyek és a biztonsági kockázatok felismerése és elhárítása csoportmunkában,</w:t>
      </w:r>
    </w:p>
    <w:p w14:paraId="3148DC6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a 112-es segélyhívó megismerése, mikor kell/szabad hívni, a hívásakor felmerülő kérdések,</w:t>
      </w:r>
    </w:p>
    <w:p w14:paraId="533CDE4B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szituációk elemzése több résztvevő szempontjából,</w:t>
      </w:r>
    </w:p>
    <w:p w14:paraId="6128D2E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interaktív vetélkedők, versenyek kollaboratív felületek felhasználásával, összekötve gyakorlati és szituációs feladatokkal (például a BringaSuli alapján),</w:t>
      </w:r>
    </w:p>
    <w:p w14:paraId="762F4107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és az egészségmegőrzés kapcsolatának felismertetése esetelemzéssel,</w:t>
      </w:r>
    </w:p>
    <w:p w14:paraId="0DDE9F5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kész közös anyagok feldolgozása.</w:t>
      </w:r>
    </w:p>
    <w:p w14:paraId="34FC71CB" w14:textId="77777777" w:rsidR="002853ED" w:rsidRPr="002853ED" w:rsidRDefault="002853ED" w:rsidP="001C21C1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30934809" w14:textId="001EB46D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Alkalmazkodás és biztonság</w:t>
      </w:r>
    </w:p>
    <w:p w14:paraId="1D3F580A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5 óra</w:t>
      </w:r>
    </w:p>
    <w:p w14:paraId="22213826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F73CC5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normák kialakítása,</w:t>
      </w:r>
    </w:p>
    <w:p w14:paraId="48730AD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érzelmi intelligencia fogalmának megismerése, az érzelem-felismerés és -kifejezés gyakorlása, </w:t>
      </w:r>
    </w:p>
    <w:p w14:paraId="0073768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bántalmazás, a konfliktus és az agresszió fogalma,</w:t>
      </w:r>
    </w:p>
    <w:p w14:paraId="689606A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konfliktuskezelési módszerek megismerése és elsajátítása,</w:t>
      </w:r>
    </w:p>
    <w:p w14:paraId="5E89518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javaslat: a külső és belső különbözőségek elfogadása, a sztereotípiák, a kirekesztés jellemzői</w:t>
      </w:r>
    </w:p>
    <w:p w14:paraId="5509F48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asszertív kommunikáció megismerése,</w:t>
      </w:r>
    </w:p>
    <w:p w14:paraId="79F686E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stresszkezelési stratégiák megismerése.</w:t>
      </w:r>
    </w:p>
    <w:p w14:paraId="01A23E0A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4832AB5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5AE350A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csoportmunka,</w:t>
      </w:r>
    </w:p>
    <w:p w14:paraId="5D997F7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szerepjáték, drámajáték,</w:t>
      </w:r>
    </w:p>
    <w:p w14:paraId="64BAE00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kérdőívek, tesztek kitöltése,</w:t>
      </w:r>
    </w:p>
    <w:p w14:paraId="70322FE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szituációs gyakorlatok,</w:t>
      </w:r>
    </w:p>
    <w:p w14:paraId="5065BC2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naplóírás, egyéni reflektív feladat,</w:t>
      </w:r>
    </w:p>
    <w:p w14:paraId="69F0771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filmek (kisfilmek, filmrészletek) megtekintése és feldolgozása,</w:t>
      </w:r>
    </w:p>
    <w:p w14:paraId="4915936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osztályszabályzat készítése,</w:t>
      </w:r>
    </w:p>
    <w:p w14:paraId="5BC4E5C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vendégelőadók meghívása.</w:t>
      </w:r>
    </w:p>
    <w:p w14:paraId="2BAF0950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br w:type="page"/>
      </w:r>
    </w:p>
    <w:p w14:paraId="750500A0" w14:textId="77777777" w:rsidR="001C21C1" w:rsidRPr="002853ED" w:rsidRDefault="001C21C1" w:rsidP="001C21C1">
      <w:pPr>
        <w:pStyle w:val="Cmsor2"/>
        <w:rPr>
          <w:rFonts w:ascii="Times New Roman" w:hAnsi="Times New Roman" w:cs="Times New Roman"/>
          <w:color w:val="auto"/>
        </w:rPr>
      </w:pPr>
      <w:r w:rsidRPr="002853ED">
        <w:rPr>
          <w:rFonts w:ascii="Times New Roman" w:hAnsi="Times New Roman" w:cs="Times New Roman"/>
          <w:color w:val="auto"/>
        </w:rPr>
        <w:lastRenderedPageBreak/>
        <w:t>6. évfolyam</w:t>
      </w:r>
    </w:p>
    <w:p w14:paraId="5BF5EDAA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„Neveljétek őket az Úr tanítása szerint!”</w:t>
      </w:r>
    </w:p>
    <w:p w14:paraId="04AB7033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(Ef 6,4)</w:t>
      </w:r>
    </w:p>
    <w:p w14:paraId="3FFBF50C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6. évfolyamon a közösségi nevelés (osztályfőnöki) alapvető feladata a felső tagozatra jellemző közösségi normák és működés gyakorlatának segítése, az osztályközösség építése, az egyén és a közösség kapcsolatának mélyítése, az egyéni és csoportos felelősség tudatosítása, és ezek megéléséhez megfelelő helyzetek, minták és eszközök biztosítása a tanulók számára.</w:t>
      </w:r>
    </w:p>
    <w:p w14:paraId="3FF4A0C1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6. évfolyamon az értékrend tudatos alapozása folytatódik. Nagyon jelentős példaképek bemutatása, a gyermeket hozzásegíteni ahhoz, hogy ezek által eszményeket válasszon. Az eszményeknek az évek során olyan mélyen kell a gyermekbe vésődni, hogy ezektől se közvélemény, se alkalmi kudarcok ne téríthessék el. Itt kell lerakni mind a reménynek mind az alázatnak az alapjait.</w:t>
      </w:r>
    </w:p>
    <w:p w14:paraId="26C7EC53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 és közösség témakörben a hagyományos osztályfőnöki munka kap teret. Ennek – a szervezői, adminisztratív és értékelő munkán túl – kiemelt feladata az együttműködés és a kommunikáció kompetenciáinak fejlesztése. Emellett az osztályközösség vagy tanulócsoport által vállalt feladat teljesítésén keresztül a konfliktusos, együttműködési helyzetekre adott minták és reflexiók, továbbá a folyamat értékelésének eszközei is érdemi fejlesztési lehetőséget kínálnak.</w:t>
      </w:r>
    </w:p>
    <w:p w14:paraId="5EC1E851" w14:textId="77777777" w:rsidR="001C21C1" w:rsidRPr="002853ED" w:rsidRDefault="001C21C1" w:rsidP="001C21C1">
      <w:pPr>
        <w:rPr>
          <w:rFonts w:ascii="Times New Roman" w:hAnsi="Times New Roman" w:cs="Times New Roman"/>
          <w:szCs w:val="24"/>
        </w:rPr>
      </w:pPr>
      <w:r w:rsidRPr="002853ED">
        <w:rPr>
          <w:rFonts w:ascii="Times New Roman" w:hAnsi="Times New Roman" w:cs="Times New Roman"/>
        </w:rPr>
        <w:t>A tanulás tanulása témakörben a fejlődő szemléletmód megalapozása mellett saját tanulási stílus feltárása és az egyes tanulási stílusokhoz igazodó technikák gyakorlása áll középpontban.</w:t>
      </w:r>
    </w:p>
    <w:p w14:paraId="4FFA6628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egészségfejlesztés témakörben a táplálkozás, valamint a mozgás és a gerincvédelem témái segítik a tanulók tájékozódását, a helyes egészségmagatartás megalapozását.</w:t>
      </w:r>
    </w:p>
    <w:p w14:paraId="542DFA9A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közlekedésbiztonság témakörében kiemelt hangsúllyal kell átadni a gyalogos közlekedéssel, illetve a közlekedési jelzések hierarchiájával, valamint a jelzőtáblák és az útburkolati jelek szerepével kapcsolatos ismereteket.</w:t>
      </w:r>
    </w:p>
    <w:p w14:paraId="02F3B945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alkalmazkodás és biztonság témakörben </w:t>
      </w:r>
      <w:r w:rsidRPr="002853ED">
        <w:rPr>
          <w:rFonts w:ascii="Times New Roman" w:hAnsi="Times New Roman" w:cs="Times New Roman"/>
          <w:szCs w:val="24"/>
        </w:rPr>
        <w:t xml:space="preserve">a tanulók érzelmi intelligenciájának fejlesztése a cél. A tanulók megismerik </w:t>
      </w:r>
      <w:r w:rsidRPr="002853ED">
        <w:rPr>
          <w:rFonts w:ascii="Times New Roman" w:hAnsi="Times New Roman" w:cs="Times New Roman"/>
        </w:rPr>
        <w:t xml:space="preserve">a bántalmazás, a konfliktus és az agresszió fogalmait; megismernek és elsajátítanak az életkoruknak megfelelő konfliktuskezelési módszereket. </w:t>
      </w:r>
    </w:p>
    <w:p w14:paraId="5B173EF1" w14:textId="77777777" w:rsidR="001C21C1" w:rsidRPr="002853ED" w:rsidRDefault="001C21C1" w:rsidP="001C21C1">
      <w:pPr>
        <w:rPr>
          <w:rFonts w:ascii="Times New Roman" w:hAnsi="Times New Roman" w:cs="Times New Roman"/>
          <w:b/>
          <w:szCs w:val="24"/>
        </w:rPr>
      </w:pPr>
      <w:r w:rsidRPr="002853ED">
        <w:rPr>
          <w:rFonts w:ascii="Times New Roman" w:hAnsi="Times New Roman" w:cs="Times New Roman"/>
          <w:b/>
          <w:szCs w:val="24"/>
        </w:rPr>
        <w:t>Az 6. évfolyamon kötelező tantárgy alapóraszáma összesen: 34 óra.</w:t>
      </w:r>
    </w:p>
    <w:p w14:paraId="25D68A35" w14:textId="77777777" w:rsidR="001C21C1" w:rsidRPr="002853ED" w:rsidRDefault="001C21C1" w:rsidP="001C21C1">
      <w:pPr>
        <w:rPr>
          <w:rStyle w:val="Kiemels"/>
          <w:rFonts w:ascii="Times New Roman" w:eastAsiaTheme="minorHAnsi" w:hAnsi="Times New Roman" w:cs="Times New Roman"/>
          <w:lang w:eastAsia="en-US"/>
        </w:rPr>
      </w:pPr>
      <w:r w:rsidRPr="002853ED">
        <w:rPr>
          <w:rStyle w:val="Kiemels"/>
          <w:rFonts w:ascii="Times New Roman" w:eastAsiaTheme="minorHAnsi" w:hAnsi="Times New Roman" w:cs="Times New Roman"/>
          <w:lang w:eastAsia="en-US"/>
        </w:rPr>
        <w:t>A témakörök áttekintő táblázata: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1C21C1" w:rsidRPr="002853ED" w14:paraId="212A5DAA" w14:textId="77777777" w:rsidTr="00474942">
        <w:tc>
          <w:tcPr>
            <w:tcW w:w="6918" w:type="dxa"/>
          </w:tcPr>
          <w:p w14:paraId="3280D7E4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Témakör neve</w:t>
            </w:r>
          </w:p>
        </w:tc>
        <w:tc>
          <w:tcPr>
            <w:tcW w:w="2154" w:type="dxa"/>
          </w:tcPr>
          <w:p w14:paraId="13E707FE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Javasolt óraszám</w:t>
            </w:r>
          </w:p>
        </w:tc>
      </w:tr>
      <w:tr w:rsidR="001C21C1" w:rsidRPr="002853ED" w14:paraId="02191DB4" w14:textId="77777777" w:rsidTr="00474942">
        <w:tc>
          <w:tcPr>
            <w:tcW w:w="6918" w:type="dxa"/>
          </w:tcPr>
          <w:p w14:paraId="7157F3AF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Egyén és közösség</w:t>
            </w:r>
          </w:p>
        </w:tc>
        <w:tc>
          <w:tcPr>
            <w:tcW w:w="2154" w:type="dxa"/>
          </w:tcPr>
          <w:p w14:paraId="562C71DD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19</w:t>
            </w:r>
          </w:p>
        </w:tc>
      </w:tr>
      <w:tr w:rsidR="001C21C1" w:rsidRPr="002853ED" w14:paraId="5FD22EBC" w14:textId="77777777" w:rsidTr="00474942">
        <w:tc>
          <w:tcPr>
            <w:tcW w:w="6918" w:type="dxa"/>
          </w:tcPr>
          <w:p w14:paraId="189543E1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 xml:space="preserve">A tanulás tanulása </w:t>
            </w:r>
          </w:p>
        </w:tc>
        <w:tc>
          <w:tcPr>
            <w:tcW w:w="2154" w:type="dxa"/>
          </w:tcPr>
          <w:p w14:paraId="3159DF24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</w:t>
            </w:r>
          </w:p>
        </w:tc>
      </w:tr>
      <w:tr w:rsidR="001C21C1" w:rsidRPr="002853ED" w14:paraId="0528E949" w14:textId="77777777" w:rsidTr="00474942">
        <w:tc>
          <w:tcPr>
            <w:tcW w:w="6918" w:type="dxa"/>
          </w:tcPr>
          <w:p w14:paraId="1D57C727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Egészségfejlesztés</w:t>
            </w:r>
          </w:p>
        </w:tc>
        <w:tc>
          <w:tcPr>
            <w:tcW w:w="2154" w:type="dxa"/>
          </w:tcPr>
          <w:p w14:paraId="4B7FE960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5</w:t>
            </w:r>
          </w:p>
        </w:tc>
      </w:tr>
      <w:tr w:rsidR="001C21C1" w:rsidRPr="002853ED" w14:paraId="4B4140A7" w14:textId="77777777" w:rsidTr="00474942">
        <w:tc>
          <w:tcPr>
            <w:tcW w:w="6918" w:type="dxa"/>
          </w:tcPr>
          <w:p w14:paraId="0D8A4E18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Közlekedésbiztonság</w:t>
            </w:r>
          </w:p>
        </w:tc>
        <w:tc>
          <w:tcPr>
            <w:tcW w:w="2154" w:type="dxa"/>
          </w:tcPr>
          <w:p w14:paraId="0DE2A785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3</w:t>
            </w:r>
          </w:p>
        </w:tc>
      </w:tr>
      <w:tr w:rsidR="001C21C1" w:rsidRPr="002853ED" w14:paraId="0B7892B8" w14:textId="77777777" w:rsidTr="00474942">
        <w:tc>
          <w:tcPr>
            <w:tcW w:w="6918" w:type="dxa"/>
          </w:tcPr>
          <w:p w14:paraId="215A2E5F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Alkalmazkodás és biztonság</w:t>
            </w:r>
          </w:p>
        </w:tc>
        <w:tc>
          <w:tcPr>
            <w:tcW w:w="2154" w:type="dxa"/>
          </w:tcPr>
          <w:p w14:paraId="1BB1B4FA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5</w:t>
            </w:r>
          </w:p>
        </w:tc>
      </w:tr>
      <w:tr w:rsidR="001C21C1" w:rsidRPr="002853ED" w14:paraId="59EDDF0C" w14:textId="77777777" w:rsidTr="00474942">
        <w:tc>
          <w:tcPr>
            <w:tcW w:w="6918" w:type="dxa"/>
          </w:tcPr>
          <w:p w14:paraId="2BA163A7" w14:textId="77777777" w:rsidR="001C21C1" w:rsidRPr="002853ED" w:rsidRDefault="001C21C1" w:rsidP="004749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b/>
              </w:rPr>
              <w:t>Összes óraszám:</w:t>
            </w:r>
          </w:p>
        </w:tc>
        <w:tc>
          <w:tcPr>
            <w:tcW w:w="2154" w:type="dxa"/>
          </w:tcPr>
          <w:p w14:paraId="6978CA18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1592B185" w14:textId="77777777" w:rsidR="001C21C1" w:rsidRPr="002853ED" w:rsidRDefault="001C21C1" w:rsidP="001C21C1">
      <w:pPr>
        <w:pStyle w:val="Nincstrkz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Iskolánkban hagyományosan a tanév első tanítási napját osztályfőnöki órákkal kezdjük. Ennek óraszáma két óra. Ez alkalommal részesítjük tanulóinkat tűz- és baleset megelőzési oktatásban, beszélgetünk a Házirend előírásairól, ellátjuk a tanévkezdéshez szükséges szervezési feladatokat.</w:t>
      </w:r>
    </w:p>
    <w:p w14:paraId="37B0ECD8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Egyén és közösség</w:t>
      </w:r>
    </w:p>
    <w:p w14:paraId="197AF6C8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19 óra</w:t>
      </w:r>
    </w:p>
    <w:p w14:paraId="1D5A281B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26C1584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ismerkedés egymással és az osztály előtt álló feladatokkal, </w:t>
      </w:r>
    </w:p>
    <w:p w14:paraId="62650FD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feladatok,</w:t>
      </w:r>
    </w:p>
    <w:p w14:paraId="5A1D4F5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elfogadott közösségi normák kialakítása,</w:t>
      </w:r>
    </w:p>
    <w:p w14:paraId="317AC60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befogadó közösség kialakítása,</w:t>
      </w:r>
    </w:p>
    <w:p w14:paraId="4E0CD90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 ünnepek, hagyományok megismerése és részvétel azok ápolásában,</w:t>
      </w:r>
    </w:p>
    <w:p w14:paraId="5DEFE35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együttműködés szabályai és módjai az osztályközösségen vagy tanulócsoporton belül,</w:t>
      </w:r>
    </w:p>
    <w:p w14:paraId="56F1B16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kommunikáció fejlesztése problémahelyzetben és az együttműködés során,</w:t>
      </w:r>
    </w:p>
    <w:p w14:paraId="1130E2F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felelősség gyakorlása,</w:t>
      </w:r>
    </w:p>
    <w:p w14:paraId="1B7EF57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kommunikáció a csoportban, együttműködési és konfliktushelyzetekben,</w:t>
      </w:r>
    </w:p>
    <w:p w14:paraId="709ACB3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helyi közösséggel kapcsolatos saját téma feldolgozása,</w:t>
      </w:r>
    </w:p>
    <w:p w14:paraId="7D73BF2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saját és egymás munkájának értékelése, a közösség fejlődésének értékelése.</w:t>
      </w:r>
    </w:p>
    <w:p w14:paraId="5C79D6E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pedagógus felelőssége és lehetősége a reális önismeret továbbfejlesztése, értékeinek folyamatos tudatosítása, a környezettel való harmonikus viszony formálása.</w:t>
      </w:r>
    </w:p>
    <w:p w14:paraId="4936F0C7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önmegismerés és önkontroll, a feladatokkal vállalt felelősség magatartást irányító tevékenység.</w:t>
      </w:r>
    </w:p>
    <w:p w14:paraId="5BBFE25A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kiskamaszok énképe a róluk alkotott vélemények ellenére, az önmagukkal szemben támasztott követelmények, elvárások hatására formálódik.</w:t>
      </w:r>
    </w:p>
    <w:p w14:paraId="6B5B6B4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arról kell gondoskodni, hogy egyre kompetensebbnek érezzék magukat saját fejlődésükben</w:t>
      </w:r>
    </w:p>
    <w:p w14:paraId="2D2FD27F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1EAB191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ismerkedő, bizalom- és csoportépítő játékok,</w:t>
      </w:r>
    </w:p>
    <w:p w14:paraId="24EE881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 társasjáték készítése vagy társasjátékozás,</w:t>
      </w:r>
    </w:p>
    <w:p w14:paraId="6DE769B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kreatív tabló vagy osztályfal készítése az osztály tagjainak jellemzőivel (például névnap, hobbi),</w:t>
      </w:r>
    </w:p>
    <w:p w14:paraId="61CF746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normák rögzítése szerződéskötés vagy közös szabályrendszer megfogalmazásával,</w:t>
      </w:r>
    </w:p>
    <w:p w14:paraId="6EB0CAC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beszélgetőkör alkalmazása,</w:t>
      </w:r>
    </w:p>
    <w:p w14:paraId="0F61670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szociometria felvétele és közös megbeszélése,</w:t>
      </w:r>
    </w:p>
    <w:p w14:paraId="26BA4CE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kalendárium, osztályblog, napló készítése,</w:t>
      </w:r>
    </w:p>
    <w:p w14:paraId="5424760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ünnepségre műsor készítése,</w:t>
      </w:r>
    </w:p>
    <w:p w14:paraId="15D0FB6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karácsonyi előadás készítése (szülők, más tanulócsoportok, párhuzamos osztály számára),</w:t>
      </w:r>
    </w:p>
    <w:p w14:paraId="0D48965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feladatfal készítése,</w:t>
      </w:r>
    </w:p>
    <w:p w14:paraId="34BCB391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helyi témához kapcsolódó tevékenységek megvalósítása (például: iskolatörténet feldolgozása, a nemzeti identitást erősítő programok szervezése, a sajátos nevelési igényű vagy fogyatékkal élő embertársaink elfogadása és segítése),</w:t>
      </w:r>
    </w:p>
    <w:p w14:paraId="4641965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egyes helyzetekben hasznos visszajelző kifejezések gyűjtése,</w:t>
      </w:r>
    </w:p>
    <w:p w14:paraId="5D31918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helyzetgyakorlatok és csoportos megbeszélések az együttműködéssel, a konfliktusokkal kapcsolatban,</w:t>
      </w:r>
    </w:p>
    <w:p w14:paraId="51A9910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drámapedagógiai gyakorlatok a vitáról (például: tavi módszer, érzelemszabályozás kártyák),</w:t>
      </w:r>
    </w:p>
    <w:p w14:paraId="712EC72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játékosított keretrendszer alkotása és alkalmazása egy-egy jelentősebb közös feladat kapcsán,</w:t>
      </w:r>
    </w:p>
    <w:p w14:paraId="2A9C550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osztálynap, -kirándulás szervezése,</w:t>
      </w:r>
    </w:p>
    <w:p w14:paraId="4A75D5D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egyéni és társas reflektív gyakorlatok és játékok,</w:t>
      </w:r>
    </w:p>
    <w:p w14:paraId="25986D3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értékeléshez kapcsolódó feladatok és játékok,</w:t>
      </w:r>
    </w:p>
    <w:p w14:paraId="63A2E35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visszajelzések nyújtása,</w:t>
      </w:r>
    </w:p>
    <w:p w14:paraId="7AF7A2C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visszajelző gyakorlatok,</w:t>
      </w:r>
    </w:p>
    <w:p w14:paraId="092D361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csoportos beszélgetés, </w:t>
      </w:r>
    </w:p>
    <w:p w14:paraId="267FE87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 ellátása.</w:t>
      </w:r>
    </w:p>
    <w:p w14:paraId="14050EB8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 tanulás tanulása</w:t>
      </w:r>
    </w:p>
    <w:p w14:paraId="21127041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 óra</w:t>
      </w:r>
    </w:p>
    <w:p w14:paraId="5B69250F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BBF9A2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rögzült és a fejlődésfókuszú szemléletmód közötti különbségek felismerése,</w:t>
      </w:r>
    </w:p>
    <w:p w14:paraId="308A6F2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fejlődésfókuszú szemléletmód jellemzői,</w:t>
      </w:r>
    </w:p>
    <w:p w14:paraId="49D673F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hibák és a kudarc szerepe a tanulásban.</w:t>
      </w:r>
    </w:p>
    <w:p w14:paraId="432AE9C6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6057291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gyakorlatok és feladatok,</w:t>
      </w:r>
    </w:p>
    <w:p w14:paraId="0AD15C1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életutak és vallomások feldolgozása (tudósok, sportolók, színészek) – a munkába és fejlődésbe vetett hit megnyilvánulásai és eredményei,</w:t>
      </w:r>
    </w:p>
    <w:p w14:paraId="1CC678F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gyűjtőmunka kiemelkedően eredményes személyektől elhangzott, fejlődésfókuszú szemléletmód megnyilvánulásairól,</w:t>
      </w:r>
    </w:p>
    <w:p w14:paraId="051B14F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szemléletmód gyakorlatok: már/még kifejezések gyűjtése, értelmezése, alkalmazása,</w:t>
      </w:r>
    </w:p>
    <w:p w14:paraId="7B00FA6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csoportos gyűjtőmunka a közösségben alkalmazandó, a fejlődésfókuszú szemléletmódot megerősítő, bátorító kifejezésekről, megnyilvánulásokról, majd ezek gyakorlása,</w:t>
      </w:r>
    </w:p>
    <w:p w14:paraId="6F93797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kudarc-megküzdés gyakorlatok, szituációs játékok.</w:t>
      </w:r>
    </w:p>
    <w:p w14:paraId="07A6C217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Egészségfejlesztés</w:t>
      </w:r>
    </w:p>
    <w:p w14:paraId="23709E56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5 óra</w:t>
      </w:r>
    </w:p>
    <w:p w14:paraId="327702A3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1AAD064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 mozgás és a gerincvédelem:</w:t>
      </w:r>
    </w:p>
    <w:p w14:paraId="7AD77EB4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osztálytermi tartáskorrekció, a lábizom-erősítés, a térdizom-egyensúly gyakorlatok, valamint a frissítő torna gyakorlása,</w:t>
      </w:r>
    </w:p>
    <w:p w14:paraId="3824AB37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gerincfájdalom lényegének és a mozgás gerincvédő szerepének megértése,</w:t>
      </w:r>
    </w:p>
    <w:p w14:paraId="71C91F24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relaxáció,</w:t>
      </w:r>
    </w:p>
    <w:p w14:paraId="4BBC90D4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specifikus mozgások stresszoldó és agyfélteke trenírozó hatásai,</w:t>
      </w:r>
    </w:p>
    <w:p w14:paraId="1C0CEC76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figyelem és a testtudat továbbfejlesztése,</w:t>
      </w:r>
    </w:p>
    <w:p w14:paraId="36D81D5F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digitális eszközök (pl. okostelefon, tablet) használatának gerincre gyakorolt hatása,</w:t>
      </w:r>
    </w:p>
    <w:p w14:paraId="1BEB8953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mozgás hatása a szív, az erek és a tüdő működésére, a hangulatra, valamint szerepe az ideális testsúly megőrzésében,</w:t>
      </w:r>
    </w:p>
    <w:p w14:paraId="35FFF764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egészséges pihenés és alvás (mennyiség, minőség).</w:t>
      </w:r>
    </w:p>
    <w:p w14:paraId="37C280AF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Felkészítésükben az önálló életvitelre, a helyes döntéshozásra, a megelőzésre helyezzük a hangsúlyt.</w:t>
      </w:r>
    </w:p>
    <w:p w14:paraId="3BCF8CBF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veszélyhelyzetek egyéni és közösségi szintű kezelésére, a balesetvédelemben.</w:t>
      </w:r>
    </w:p>
    <w:p w14:paraId="245746B1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veszélyes anyagokkal való bánásmódban a helyes kezelésre a megelőzés érdekében.</w:t>
      </w:r>
    </w:p>
    <w:p w14:paraId="433FBCD5" w14:textId="77777777" w:rsidR="001C21C1" w:rsidRPr="002853ED" w:rsidRDefault="001C21C1" w:rsidP="001C21C1">
      <w:pPr>
        <w:numPr>
          <w:ilvl w:val="1"/>
          <w:numId w:val="9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A káros függőségek kialakulásának megelőzésében, a függőséghez vezető szokások kialakulásának megakadályozásával szükséges segítséget nyújtani.</w:t>
      </w:r>
    </w:p>
    <w:p w14:paraId="7F3C0A9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táplálkozás:</w:t>
      </w:r>
    </w:p>
    <w:p w14:paraId="3D706E66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étrend minőségének hozzájárulása az aktuális egészségi állapothoz (pl. vashiány, fogszuvasodás, túlsúly), hatásai az idegrendszerre (a tanulás eredményessége, a koncentráció, az iskolai teljesítmény),</w:t>
      </w:r>
    </w:p>
    <w:p w14:paraId="1D48039E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minőségi és mennyiségi szempontok a táplálkozásban,</w:t>
      </w:r>
    </w:p>
    <w:p w14:paraId="6EBF7F97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ajánlások ismerete és étlaptervezés, a táplálkozási piramis ismerete,</w:t>
      </w:r>
    </w:p>
    <w:p w14:paraId="438EB0BA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reggeli étkezésnek szerepe van az egészséges táplálkozásban és a helyes életvitelben, az ideális reggeli,</w:t>
      </w:r>
    </w:p>
    <w:p w14:paraId="541EA690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tej, tejkészítmények és tejtermékek fontossága, a gyermeki szervezetben betöltött szerepe,</w:t>
      </w:r>
    </w:p>
    <w:p w14:paraId="36E8B7BB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élelmiszerpazarlásnak a környezetre és a gazdaságra gyakorolt hatásai, az élelmiszerhulladék csökkentése, a maradékok biztonságos felhasználása, szolidaritás azokkal, akiknek nem biztosított a mindennapi, elegendő élelem,</w:t>
      </w:r>
    </w:p>
    <w:p w14:paraId="18DD5D79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ismeretek az alapvető ételkészítési eljárásokról, elkészítési módokról (ezek egészségi, környezetvédelmi és balesetvédelmi vonatkozásairól), a konyhai higiéniáról, továbbá a konyhai eszközök rendeltetésszerű és balesetmentes használatáról,</w:t>
      </w:r>
    </w:p>
    <w:p w14:paraId="7F57AAF1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étellel és italokkal terjedő fertőző betegségek említése és megelőzési lehetőségeik fontossága.</w:t>
      </w:r>
    </w:p>
    <w:p w14:paraId="6145E466" w14:textId="77777777" w:rsidR="001C21C1" w:rsidRPr="002853ED" w:rsidRDefault="001C21C1" w:rsidP="001C21C1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3: a függőségek:</w:t>
      </w:r>
    </w:p>
    <w:p w14:paraId="5157F8D7" w14:textId="77777777" w:rsidR="001C21C1" w:rsidRPr="002853ED" w:rsidRDefault="001C21C1" w:rsidP="001C21C1">
      <w:pPr>
        <w:numPr>
          <w:ilvl w:val="1"/>
          <w:numId w:val="10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dohányzás, a digitális függőség és a játékszenvedély kialakulásának megelőzésével kapcsolatos ismeretek.</w:t>
      </w:r>
    </w:p>
    <w:p w14:paraId="36F23D8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062E38D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prezentációk készítése és megbeszélése,</w:t>
      </w:r>
    </w:p>
    <w:p w14:paraId="36471B5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60F0E23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meghívott szakemberrel (akár online interjú formájában is),</w:t>
      </w:r>
    </w:p>
    <w:p w14:paraId="14247E9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mozgásos gyakorlatok és feladatok (testtartást és gerinctudatosságot fejlesztő torna, tartáskorrekciós gyakorlatok),</w:t>
      </w:r>
    </w:p>
    <w:p w14:paraId="5718B8A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helyes állás és ülés gyakorlása, osztálytermi tartásjavító vagy lábizom-erősítő gyakorlatok végzése,</w:t>
      </w:r>
    </w:p>
    <w:p w14:paraId="6A6FA93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relaxációs gyakorlatok és feladatok (villámrelaxáció, csoportos relaxáció),</w:t>
      </w:r>
    </w:p>
    <w:p w14:paraId="58BA993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koncentrációt és ügyességet fejlesztő osztálytermi mozgásos gyakorlatok végzése,</w:t>
      </w:r>
    </w:p>
    <w:p w14:paraId="09939ED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közösségépítő és mozgásos játékok,</w:t>
      </w:r>
    </w:p>
    <w:p w14:paraId="7F41F7E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étlap elemzése és étlap összeállítása, </w:t>
      </w:r>
    </w:p>
    <w:p w14:paraId="20D0F3B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és csoportos reflexió a saját étkezési szokásokra,</w:t>
      </w:r>
    </w:p>
    <w:p w14:paraId="0B21E14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poszter (reklám) készítése a tejtermékekről, illetve a főétkezések tápanyag- és nyersanyag arányairól, vagy különböző ételkészítési eljárásokról csoportmunkában, majd csoportos reflexiók,</w:t>
      </w:r>
    </w:p>
    <w:p w14:paraId="2DCC7D6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élelmiszerhulladékokkal kapcsolatos feladatok megoldása,</w:t>
      </w:r>
    </w:p>
    <w:p w14:paraId="18F3574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 ötletelés és cselekvés az élelmiszerpazarlás megszüntetésének érdekében,</w:t>
      </w:r>
    </w:p>
    <w:p w14:paraId="4A68BCA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reflektív feladatok a testkép és önértékelés témájában,</w:t>
      </w:r>
    </w:p>
    <w:p w14:paraId="2F1A156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infografika elemzése irányító kérdések segítségével,</w:t>
      </w:r>
    </w:p>
    <w:p w14:paraId="16B4F0B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ismerkedés az alapvető ételkészítési eljárásokkal és elkészítési módokkal, a konyhai higiéniai előírásokkal, a konyhai eszközök, felszerelések rendeltetésszerű használatával és az alapvető balesetvédelmi szabályokkal.</w:t>
      </w:r>
    </w:p>
    <w:p w14:paraId="3684129F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Közlekedésbiztonság</w:t>
      </w:r>
    </w:p>
    <w:p w14:paraId="03CB2BB1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3 óra</w:t>
      </w:r>
    </w:p>
    <w:p w14:paraId="2457D52F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589A222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 gyalogos közlekedés, közösségi közlekedés,</w:t>
      </w:r>
    </w:p>
    <w:p w14:paraId="2C1DD15F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gyalogos közlekedés alapvető szabályai,</w:t>
      </w:r>
    </w:p>
    <w:p w14:paraId="0EF5E5C2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közlekedés rollerrel, illetve e-rollerrel,</w:t>
      </w:r>
    </w:p>
    <w:p w14:paraId="0A7BF874" w14:textId="77777777" w:rsidR="001C21C1" w:rsidRPr="002853ED" w:rsidRDefault="001C21C1" w:rsidP="001C21C1">
      <w:pPr>
        <w:numPr>
          <w:ilvl w:val="1"/>
          <w:numId w:val="14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közlekedés alapvető szabályai.</w:t>
      </w:r>
    </w:p>
    <w:p w14:paraId="50F73DBA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kerékpáros közlekedés alapvető szabályai (jelzőtáblák, útburkolati jelek, jelzőlámpák stb. – a Közlekedő kisokos alapján),</w:t>
      </w:r>
    </w:p>
    <w:p w14:paraId="3807DC44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közlekedési szabályok és viselkedési elvárások betartásának elfogadtatása,</w:t>
      </w:r>
    </w:p>
    <w:p w14:paraId="2099F26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baleset-megelőzés módjai és eszközei, a segítségnyújtás lehetőségei és korlátai,</w:t>
      </w:r>
    </w:p>
    <w:p w14:paraId="4CF5EB48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utasbiztonsági rendszerek megfelelő használata személygépjárműben utazva,</w:t>
      </w:r>
    </w:p>
    <w:p w14:paraId="114FFF07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érzékelési és útviszonyok forgalombefolyásoló szerepe,</w:t>
      </w:r>
    </w:p>
    <w:p w14:paraId="44F7692A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mobileszközök használatának kockázatai a közlekedés során,</w:t>
      </w:r>
    </w:p>
    <w:p w14:paraId="628A3DE2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felelősség kérdése – mit tehetek a magam és mások biztonsága érdekében.</w:t>
      </w:r>
    </w:p>
    <w:p w14:paraId="6C74E7D5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BEEC35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ismerkedés a közlekedés különböző módjaival és eszközeivel,</w:t>
      </w:r>
    </w:p>
    <w:p w14:paraId="71C8252F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közlekedéssel összefüggő jelek és jelzések értelmezése, az általuk közvetített információk feldolgozása páros munkában,</w:t>
      </w:r>
    </w:p>
    <w:p w14:paraId="26477AB4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baleseti veszélyek és a biztonsági kockázatok felismerése és elhárítása csoportmunkában,</w:t>
      </w:r>
    </w:p>
    <w:p w14:paraId="1F3B245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112-es segélyhívó megismerése, mikor kell/szabad hívni, a hívásakor felmerülő kérdések,</w:t>
      </w:r>
    </w:p>
    <w:p w14:paraId="3AED9BA8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szituációk elemzése több résztvevő szempontjából,</w:t>
      </w:r>
    </w:p>
    <w:p w14:paraId="4879608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interaktív vetélkedők, versenyek kollaboratív felületek felhasználásával, összekötve gyakorlati és szituációs feladatokkal (például a BringaSuli alapján),</w:t>
      </w:r>
    </w:p>
    <w:p w14:paraId="73784B51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és az egészségmegőrzés kapcsolatának felismertetése esetelemzéssel,</w:t>
      </w:r>
    </w:p>
    <w:p w14:paraId="68EE5870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kész közös anyagok feldolgozása.</w:t>
      </w:r>
    </w:p>
    <w:p w14:paraId="1AC39DD3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Alkalmazkodás és biztonság</w:t>
      </w:r>
    </w:p>
    <w:p w14:paraId="5D8A7906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5 óra</w:t>
      </w:r>
    </w:p>
    <w:p w14:paraId="2451BF1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6F1B812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normák kialakítása,</w:t>
      </w:r>
    </w:p>
    <w:p w14:paraId="0D36CC2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érzelmi intelligencia fogalmának megismerése, az érzelem-felismerés és -kifejezés gyakorlása, </w:t>
      </w:r>
    </w:p>
    <w:p w14:paraId="0A42A7F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bántalmazás, a konfliktus és az agresszió fogalma,</w:t>
      </w:r>
    </w:p>
    <w:p w14:paraId="3A31B61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konfliktuskezelési módszerek megismerése és elsajátítása,</w:t>
      </w:r>
    </w:p>
    <w:p w14:paraId="2023A5F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javaslat: a külső és belső különbözőségek elfogadása, a sztereotípiák, a kirekesztés jellemzői</w:t>
      </w:r>
    </w:p>
    <w:p w14:paraId="12A3AAA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asszertív kommunikáció megismerése,</w:t>
      </w:r>
    </w:p>
    <w:p w14:paraId="2BD5ECE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stresszkezelési stratégiák megismerése.</w:t>
      </w:r>
    </w:p>
    <w:p w14:paraId="48ED6062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59777F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2EE28CA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csoportmunka,</w:t>
      </w:r>
    </w:p>
    <w:p w14:paraId="443A026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szerepjáték, drámajáték,</w:t>
      </w:r>
    </w:p>
    <w:p w14:paraId="007A5A2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kérdőívek, tesztek kitöltése,</w:t>
      </w:r>
    </w:p>
    <w:p w14:paraId="70E1108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szituációs gyakorlatok,</w:t>
      </w:r>
    </w:p>
    <w:p w14:paraId="0544427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naplóírás, egyéni reflektív feladat,</w:t>
      </w:r>
    </w:p>
    <w:p w14:paraId="26B6CDC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filmek (kisfilmek, filmrészletek) megtekintése és feldolgozása,</w:t>
      </w:r>
    </w:p>
    <w:p w14:paraId="4E0169D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osztályszabályzat készítése,</w:t>
      </w:r>
    </w:p>
    <w:p w14:paraId="2746446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vendégelőadók meghívása.</w:t>
      </w:r>
    </w:p>
    <w:p w14:paraId="736E8667" w14:textId="201E0601" w:rsidR="00341270" w:rsidRPr="002853ED" w:rsidRDefault="00341270">
      <w:pPr>
        <w:rPr>
          <w:rFonts w:ascii="Times New Roman" w:hAnsi="Times New Roman" w:cs="Times New Roman"/>
          <w:sz w:val="24"/>
          <w:szCs w:val="24"/>
        </w:rPr>
      </w:pPr>
    </w:p>
    <w:p w14:paraId="16DD3AB7" w14:textId="1CF525D1" w:rsidR="00341270" w:rsidRPr="002853ED" w:rsidRDefault="002853ED" w:rsidP="002853ED">
      <w:pPr>
        <w:tabs>
          <w:tab w:val="left" w:pos="9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4229759" w14:textId="2987B694" w:rsidR="00341270" w:rsidRPr="002853ED" w:rsidRDefault="00341270" w:rsidP="00341270">
      <w:pPr>
        <w:rPr>
          <w:rFonts w:ascii="Times New Roman" w:hAnsi="Times New Roman" w:cs="Times New Roman"/>
          <w:b/>
          <w:bCs/>
        </w:rPr>
      </w:pPr>
      <w:r w:rsidRPr="002853ED">
        <w:rPr>
          <w:rFonts w:ascii="Times New Roman" w:hAnsi="Times New Roman" w:cs="Times New Roman"/>
          <w:b/>
          <w:bCs/>
        </w:rPr>
        <w:t>A fejlesztés várt eredményei 5-6 évfolyamon</w:t>
      </w:r>
    </w:p>
    <w:p w14:paraId="097693A5" w14:textId="07347FE5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meg saját tanulási útját, sajátítson el különböző új tanulási módszereket. </w:t>
      </w:r>
    </w:p>
    <w:p w14:paraId="250ACD73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Ismerje a felső tagozat megváltozott követelményeit. </w:t>
      </w:r>
    </w:p>
    <w:p w14:paraId="2A788A92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napirendje. </w:t>
      </w:r>
    </w:p>
    <w:p w14:paraId="6D68DC0D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önmaga és mások reális értékelését. </w:t>
      </w:r>
    </w:p>
    <w:p w14:paraId="6ACED6D5" w14:textId="321FB579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helyes önismeret kialakítását, a másik ember tiszteletét, érdeklődjön és fogadja el mások véleményét. </w:t>
      </w:r>
    </w:p>
    <w:p w14:paraId="1C1489D0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eredményeket munkával lehet elérni. </w:t>
      </w:r>
    </w:p>
    <w:p w14:paraId="5AF7C1B5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Ismerje az önművelés különböző lehetőségeit. </w:t>
      </w:r>
    </w:p>
    <w:p w14:paraId="6DCF3217" w14:textId="32C36A5F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család, a keresztyén család szerepét, a családi munkamegosztás fontosságát. Tudja, a család véd, óv, szeret. </w:t>
      </w:r>
    </w:p>
    <w:p w14:paraId="40C1876E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Törekedjen a testi – szellemi - lelki harmónia megteremtésére. </w:t>
      </w:r>
    </w:p>
    <w:p w14:paraId="5B75502A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a mozgás fontosságát. </w:t>
      </w:r>
    </w:p>
    <w:p w14:paraId="3E9146DB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azonosítani az 5-6. évfolyamon megismert erkölcsi tanulságokat, ismerje fel a hasonlóságokat, különbségeket. </w:t>
      </w:r>
    </w:p>
    <w:p w14:paraId="6658131A" w14:textId="615D67DC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különböző területek viselkedéskultúráját. </w:t>
      </w:r>
    </w:p>
    <w:p w14:paraId="03FAE951" w14:textId="1835E00A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az egészséges és környezettudatos életrendet, az esztétikus környezetet. </w:t>
      </w:r>
    </w:p>
    <w:p w14:paraId="4BD580FF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felismerni a káros környezeti hatásokat. </w:t>
      </w:r>
    </w:p>
    <w:p w14:paraId="58C295CB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Ismerje gyülekezetét, örömmel vállaljon szolgálatokat. </w:t>
      </w:r>
    </w:p>
    <w:p w14:paraId="3BF980D0" w14:textId="25DB5FAF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meg helyét az osztályban, a közösségben, fogadja el a közösség normáit. </w:t>
      </w:r>
    </w:p>
    <w:p w14:paraId="6DCF6CE6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az 5-6. évfolyamon megismert fogalmak felidézésére. </w:t>
      </w:r>
    </w:p>
    <w:p w14:paraId="49919C61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kritikusan szemlélni cselekedeteit. </w:t>
      </w:r>
    </w:p>
    <w:p w14:paraId="72291392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a kerékpáros közlekedés legalapvetőbb szabályait, baleset esetén az elsősegélynyújtás alapjait. </w:t>
      </w:r>
    </w:p>
    <w:p w14:paraId="2CE0BC2E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Felkészült legyen testileg és lelkileg is egyházi és nemzeti ünnepeinkre. Ismerje egyházunk és nemzetünk sorsfordító eseményeit. </w:t>
      </w:r>
    </w:p>
    <w:p w14:paraId="449FF92B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 legnagyobb ajándék az Isteni szeretet. </w:t>
      </w:r>
    </w:p>
    <w:p w14:paraId="4826B2E6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tisztában azzal, hogy miért jó, ha van példaképe. </w:t>
      </w:r>
    </w:p>
    <w:p w14:paraId="0FA9F7F3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odaajándékozni szeretetét, megértését, türelmét, segíteni akarását a többieknek. </w:t>
      </w:r>
    </w:p>
    <w:p w14:paraId="0699E951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észrevenni lelkiismerete szavát, ha rossz úton jár. </w:t>
      </w:r>
    </w:p>
    <w:p w14:paraId="59987934" w14:textId="77777777" w:rsidR="00341270" w:rsidRPr="002853ED" w:rsidRDefault="00341270" w:rsidP="00341270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azt, hogy az erőszak elítélendő cselekedet. </w:t>
      </w:r>
    </w:p>
    <w:p w14:paraId="1C955BD4" w14:textId="73BF594E" w:rsidR="003316BE" w:rsidRPr="002853ED" w:rsidRDefault="003316BE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74EB44B5" w14:textId="35C0AFCC" w:rsidR="003316BE" w:rsidRPr="002853ED" w:rsidRDefault="003316BE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3C24FF36" w14:textId="11FCB141" w:rsidR="003316BE" w:rsidRPr="002853ED" w:rsidRDefault="003316BE">
      <w:pPr>
        <w:rPr>
          <w:rFonts w:ascii="Times New Roman" w:eastAsia="Cambria" w:hAnsi="Times New Roman" w:cs="Times New Roman"/>
          <w:bCs/>
          <w:sz w:val="24"/>
          <w:szCs w:val="24"/>
        </w:rPr>
      </w:pPr>
      <w:r w:rsidRPr="002853ED">
        <w:rPr>
          <w:rFonts w:ascii="Times New Roman" w:eastAsia="Cambria" w:hAnsi="Times New Roman" w:cs="Times New Roman"/>
          <w:bCs/>
          <w:sz w:val="24"/>
          <w:szCs w:val="24"/>
        </w:rPr>
        <w:br w:type="page"/>
      </w:r>
    </w:p>
    <w:p w14:paraId="2C2D2F8A" w14:textId="77777777" w:rsidR="001C21C1" w:rsidRPr="002853ED" w:rsidRDefault="001C21C1" w:rsidP="001C21C1">
      <w:pPr>
        <w:pStyle w:val="Cmsor2"/>
        <w:rPr>
          <w:rFonts w:ascii="Times New Roman" w:hAnsi="Times New Roman" w:cs="Times New Roman"/>
          <w:color w:val="auto"/>
        </w:rPr>
      </w:pPr>
      <w:r w:rsidRPr="002853ED">
        <w:rPr>
          <w:rFonts w:ascii="Times New Roman" w:hAnsi="Times New Roman" w:cs="Times New Roman"/>
          <w:color w:val="auto"/>
        </w:rPr>
        <w:lastRenderedPageBreak/>
        <w:t>7. évfolyam</w:t>
      </w:r>
    </w:p>
    <w:p w14:paraId="5C857E59" w14:textId="77777777" w:rsidR="001C21C1" w:rsidRPr="002853ED" w:rsidRDefault="001C21C1" w:rsidP="001C2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>„Neveljétek őket az Úr tanítása szerint!”</w:t>
      </w:r>
    </w:p>
    <w:p w14:paraId="084D0589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  <w:r w:rsidRPr="002853ED">
        <w:rPr>
          <w:rFonts w:ascii="Times New Roman" w:eastAsiaTheme="minorHAnsi" w:hAnsi="Times New Roman" w:cs="Times New Roman"/>
          <w:lang w:eastAsia="en-US"/>
        </w:rPr>
        <w:t>(Ef 6,4)</w:t>
      </w:r>
    </w:p>
    <w:p w14:paraId="0DDA0D26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7. évfolyamon a közösségi nevelés (osztályfőnöki) célja a korábbiakban megkezdett közösségépítő és egyéni fejlesztő munka folytatása és bővítése, továbbá a felkészítés a továbbtanulásra.</w:t>
      </w:r>
    </w:p>
    <w:p w14:paraId="01371D03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 és közösség témakörben a hagyományos osztályfőnöki munka kap teret. Ennek – a szervezői, adminisztratív és értékelő munkán túl – kiemelt feladata az életpálya-tervezés és az azt megalapozó önismereti és pályaorientációs munka. Emellett a befogadó közösség gazdagítása, a helyi és a nemzeti hagyományok ápolása, az együttműködéshez szükséges személyes és személyközi készségek fejlesztése kerül előtérbe.</w:t>
      </w:r>
    </w:p>
    <w:p w14:paraId="3A60A407" w14:textId="77777777" w:rsidR="001C21C1" w:rsidRPr="002853ED" w:rsidRDefault="001C21C1" w:rsidP="001C21C1">
      <w:pPr>
        <w:rPr>
          <w:rFonts w:ascii="Times New Roman" w:hAnsi="Times New Roman" w:cs="Times New Roman"/>
          <w:szCs w:val="24"/>
        </w:rPr>
      </w:pPr>
      <w:r w:rsidRPr="002853ED">
        <w:rPr>
          <w:rFonts w:ascii="Times New Roman" w:hAnsi="Times New Roman" w:cs="Times New Roman"/>
        </w:rPr>
        <w:t>A tanulás tanulása témakörben a kudarcélmény feldolgozási módjai, a megküzdési stratégiák és a fejlődő szemléletmód továbbépítése mellett a saját tanulási stratégiák megalapozására is sor kerül, amelyek a későbbi sikeres továbbtanulást és vizsgázást is segítik.</w:t>
      </w:r>
    </w:p>
    <w:p w14:paraId="28817344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egészségfejlesztés témakörben a káros szenvedélyek és az egészségügyi szolgáltatások témái segítik a tanulók tájékozódását és a helyes egészségmagatartás megalapozását.</w:t>
      </w:r>
    </w:p>
    <w:p w14:paraId="092FCB07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közlekedésbiztonság témakörében a kerékpáros közlekedésre és a közlekedés komplex rendszerként való értelmezésére szükséges helyezni a hangsúlyt.</w:t>
      </w:r>
    </w:p>
    <w:p w14:paraId="098C7E6C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alkalmazkodás és biztonság témakörben </w:t>
      </w:r>
      <w:r w:rsidRPr="002853ED">
        <w:rPr>
          <w:rFonts w:ascii="Times New Roman" w:hAnsi="Times New Roman" w:cs="Times New Roman"/>
          <w:szCs w:val="24"/>
        </w:rPr>
        <w:t xml:space="preserve">a tanulók megismerik </w:t>
      </w:r>
      <w:r w:rsidRPr="002853ED">
        <w:rPr>
          <w:rFonts w:ascii="Times New Roman" w:hAnsi="Times New Roman" w:cs="Times New Roman"/>
        </w:rPr>
        <w:t>a bántalmazás offline és online típusait és szerepeit. A tanulók megismerik a segítő szakemberek munkáját.</w:t>
      </w:r>
    </w:p>
    <w:p w14:paraId="6DDAB585" w14:textId="77777777" w:rsidR="001C21C1" w:rsidRPr="002853ED" w:rsidRDefault="001C21C1" w:rsidP="001C21C1">
      <w:pPr>
        <w:rPr>
          <w:rFonts w:ascii="Times New Roman" w:hAnsi="Times New Roman" w:cs="Times New Roman"/>
          <w:b/>
          <w:szCs w:val="24"/>
        </w:rPr>
      </w:pPr>
      <w:r w:rsidRPr="002853ED">
        <w:rPr>
          <w:rFonts w:ascii="Times New Roman" w:hAnsi="Times New Roman" w:cs="Times New Roman"/>
          <w:b/>
          <w:szCs w:val="24"/>
        </w:rPr>
        <w:t>A 7.évfolyamon kötelező tantárgy alapóraszáma összesen: 34 óra.</w:t>
      </w:r>
    </w:p>
    <w:p w14:paraId="7A72A9AC" w14:textId="77777777" w:rsidR="001C21C1" w:rsidRPr="002853ED" w:rsidRDefault="001C21C1" w:rsidP="001C21C1">
      <w:pPr>
        <w:rPr>
          <w:rStyle w:val="Kiemels"/>
          <w:rFonts w:ascii="Times New Roman" w:eastAsiaTheme="minorHAnsi" w:hAnsi="Times New Roman" w:cs="Times New Roman"/>
          <w:lang w:eastAsia="en-US"/>
        </w:rPr>
      </w:pPr>
      <w:r w:rsidRPr="002853ED">
        <w:rPr>
          <w:rStyle w:val="Kiemels"/>
          <w:rFonts w:ascii="Times New Roman" w:eastAsiaTheme="minorHAnsi" w:hAnsi="Times New Roman" w:cs="Times New Roman"/>
          <w:lang w:eastAsia="en-US"/>
        </w:rPr>
        <w:t>A témakörök áttekintő táblázata: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1C21C1" w:rsidRPr="002853ED" w14:paraId="27326B25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41D27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  <w:b/>
              </w:rPr>
              <w:t>Témakör neve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F29C7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Javasolt óraszám</w:t>
            </w:r>
          </w:p>
        </w:tc>
      </w:tr>
      <w:tr w:rsidR="001C21C1" w:rsidRPr="002853ED" w14:paraId="4A6FCA76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53897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Egyén és közösség, pályaorientáció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8E400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21</w:t>
            </w:r>
          </w:p>
        </w:tc>
      </w:tr>
      <w:tr w:rsidR="001C21C1" w:rsidRPr="002853ED" w14:paraId="4086B026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6F173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 tanulás tanulása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9A7CA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</w:t>
            </w:r>
          </w:p>
        </w:tc>
      </w:tr>
      <w:tr w:rsidR="001C21C1" w:rsidRPr="002853ED" w14:paraId="4409B027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6B63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Egészségfejlesztés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476AE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4</w:t>
            </w:r>
          </w:p>
        </w:tc>
      </w:tr>
      <w:tr w:rsidR="001C21C1" w:rsidRPr="002853ED" w14:paraId="28B2E210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791D3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Közlekedésbiztonság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21456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3</w:t>
            </w:r>
          </w:p>
        </w:tc>
      </w:tr>
      <w:tr w:rsidR="001C21C1" w:rsidRPr="002853ED" w14:paraId="0569F525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749D7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Alkalmazkodás és biztonság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A8A0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4</w:t>
            </w:r>
          </w:p>
        </w:tc>
      </w:tr>
      <w:tr w:rsidR="001C21C1" w:rsidRPr="002853ED" w14:paraId="59D5C38D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E38F3" w14:textId="77777777" w:rsidR="001C21C1" w:rsidRPr="002853ED" w:rsidRDefault="001C21C1" w:rsidP="004749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b/>
              </w:rPr>
              <w:t>Összes óraszám: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B9811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78BBF054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Egyén és közösség, pályaorientáció</w:t>
      </w:r>
    </w:p>
    <w:p w14:paraId="5CFFCD3C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21 óra</w:t>
      </w:r>
    </w:p>
    <w:p w14:paraId="5C71676A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0599279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életpálya-tervezés és tanácsadás,</w:t>
      </w:r>
    </w:p>
    <w:p w14:paraId="5F8FF29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továbbtanulási tájékoztató és tanácsadás,</w:t>
      </w:r>
    </w:p>
    <w:p w14:paraId="305B646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feladatok,</w:t>
      </w:r>
    </w:p>
    <w:p w14:paraId="3D2878F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elfogadott közösségi normák következetes gyakorlása, </w:t>
      </w:r>
    </w:p>
    <w:p w14:paraId="54B4C37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befogadó közösség építése,</w:t>
      </w:r>
    </w:p>
    <w:p w14:paraId="35BB871F" w14:textId="77777777" w:rsidR="001C21C1" w:rsidRPr="002853ED" w:rsidRDefault="001C21C1" w:rsidP="001C21C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Fejlesszék a beteg, sérült és fogyatékos emberek iránti elfogadó és segítőkész magatartást </w:t>
      </w:r>
    </w:p>
    <w:p w14:paraId="763B706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 ünnepek, hagyományok megismerése és részvétel azok ápolásában,</w:t>
      </w:r>
    </w:p>
    <w:p w14:paraId="6153E57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együttműködés szabályai és módjai az osztályközösségen vagy tanulócsoporton belül,</w:t>
      </w:r>
    </w:p>
    <w:p w14:paraId="6A974CD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felelősség gyakorlása,</w:t>
      </w:r>
    </w:p>
    <w:p w14:paraId="496CA86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kommunikáció a csoportban, együttműködési és konfliktushelyzetekben,</w:t>
      </w:r>
    </w:p>
    <w:p w14:paraId="68865E3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helyi közösséggel kapcsolatos saját téma feldolgozása,</w:t>
      </w:r>
    </w:p>
    <w:p w14:paraId="05DA925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saját és egymás munkájának értékelése, a közösség fejlődésének értékelése.</w:t>
      </w:r>
    </w:p>
    <w:p w14:paraId="2D2E072D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Pályaorientáció: Általános célja, hogy segítse a tanulók további iskola és pályaválasztását. </w:t>
      </w:r>
    </w:p>
    <w:p w14:paraId="59D619D2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az egyéni adottságok, képességek megismerésén alapuló önismeret fejlesztése; a legfontosabb pályák, foglalkozási ágak és a hozzájuk vezető utaknak, lehetőségeknek, alternatíváknak a megismerése tevékenységek és tapasztalatok útján. </w:t>
      </w:r>
    </w:p>
    <w:p w14:paraId="05A96A47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tudatosítanunk kell a tanulókban, hogy életpályájuk során többször kényszerülhetnek pályamódosításra. </w:t>
      </w:r>
    </w:p>
    <w:p w14:paraId="4F5EE93A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az iskolának – a tanulók életkorához mérten – átfogó képet kell nyújtania a munka világáról. </w:t>
      </w:r>
    </w:p>
    <w:p w14:paraId="07264232" w14:textId="77777777" w:rsidR="001C21C1" w:rsidRPr="002853ED" w:rsidRDefault="001C21C1" w:rsidP="001C21C1">
      <w:pPr>
        <w:pStyle w:val="Default"/>
        <w:ind w:left="360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 </w:t>
      </w:r>
    </w:p>
    <w:p w14:paraId="61C62FC2" w14:textId="77777777" w:rsidR="001C21C1" w:rsidRPr="002853ED" w:rsidRDefault="001C21C1" w:rsidP="001C21C1">
      <w:pPr>
        <w:contextualSpacing/>
        <w:rPr>
          <w:rFonts w:ascii="Times New Roman" w:hAnsi="Times New Roman" w:cs="Times New Roman"/>
        </w:rPr>
      </w:pPr>
    </w:p>
    <w:p w14:paraId="0B231D24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D21A4A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életpálya-tervező oldalak alkalmazása,</w:t>
      </w:r>
    </w:p>
    <w:p w14:paraId="6EB570F4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Oktatási Hivatal Pályaorientációs Mérő- és Támogatóeszköz (POM) használata,</w:t>
      </w:r>
    </w:p>
    <w:p w14:paraId="41BB30E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készség- és képességmérő tesztek alkalmazása és megbeszélése,</w:t>
      </w:r>
    </w:p>
    <w:p w14:paraId="454F2BD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tesztek kitöltése és értékelése,</w:t>
      </w:r>
    </w:p>
    <w:p w14:paraId="0951938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„élő könyvtár” szervezése különféle szakmacsoportok képviselőivel vagy életpálya-tanácsadó szakemberekkel,</w:t>
      </w:r>
    </w:p>
    <w:p w14:paraId="1994586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kiselőadások az egyes szakmacsoportokról,</w:t>
      </w:r>
    </w:p>
    <w:p w14:paraId="6B1095D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továbbtanulási lehetőségek és tanulási utak közös feltérképezése,</w:t>
      </w:r>
    </w:p>
    <w:p w14:paraId="7651A0A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és csoportos tanácsadás a továbbtanulásról,</w:t>
      </w:r>
    </w:p>
    <w:p w14:paraId="348C825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részvétel pályaorientációs programokon (például: Lányok Napja, Együtt a Jövő Mérnökeiért Szövetség interaktív gyárlátogatás, helyi vállalatok és középiskolák meglátogatása),</w:t>
      </w:r>
    </w:p>
    <w:p w14:paraId="0D70A6C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jövőbeli távlatos gondolkodást fejlesztő játékok alkalmazása,</w:t>
      </w:r>
    </w:p>
    <w:p w14:paraId="35BA3CF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jövőképről tanulói (vezetett vagy szabad) alkotó egyéni vagy csoportos munka,</w:t>
      </w:r>
    </w:p>
    <w:p w14:paraId="44C0A29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bizalom- és csoportépítő játékok,</w:t>
      </w:r>
    </w:p>
    <w:p w14:paraId="2D299DA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 társasjáték készítése vagy társasjátékozás,</w:t>
      </w:r>
    </w:p>
    <w:p w14:paraId="30919E4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kreatív tabló vagy az osztályfal bővítése,</w:t>
      </w:r>
    </w:p>
    <w:p w14:paraId="5D71F3B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szociometria felvétele és közös megbeszélése,</w:t>
      </w:r>
    </w:p>
    <w:p w14:paraId="77A093B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kalendárium, osztályblog, napló készítése,</w:t>
      </w:r>
    </w:p>
    <w:p w14:paraId="664FCF8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normaszegés esetén tanulói mediáció alkalmazása,</w:t>
      </w:r>
    </w:p>
    <w:p w14:paraId="1EDA995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csoportnormákra reflexió nyújtása, a normák esetleges közös felülvizsgálata,</w:t>
      </w:r>
    </w:p>
    <w:p w14:paraId="433A344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normák rögzítése szerződéskötés vagy a közös szabályrendszer megfogalmazásával,</w:t>
      </w:r>
    </w:p>
    <w:p w14:paraId="2AF4DAD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beszélgetőkör alkalmazása,</w:t>
      </w:r>
    </w:p>
    <w:p w14:paraId="0E7D444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ünnepségre műsor készítése,</w:t>
      </w:r>
    </w:p>
    <w:p w14:paraId="76B1122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karácsonyi előadás készítése (szülők, más tanulócsoportok, a párhuzamos osztály számára),</w:t>
      </w:r>
    </w:p>
    <w:p w14:paraId="02129BD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feladatfal készítése,</w:t>
      </w:r>
    </w:p>
    <w:p w14:paraId="1EF1652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helyi témához kapcsolódó tevékenységek megvalósítása (például: iskolatörténet feldolgozása, nemzeti identitást erősítő programok szervezése, a sajátos nevelési igényű vagy fogyatékkal élő embertársaink elfogadása és segítése),</w:t>
      </w:r>
    </w:p>
    <w:p w14:paraId="2DC1EE5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egyes helyzetekben hasznos visszajelző kifejezések gyűjtése,</w:t>
      </w:r>
    </w:p>
    <w:p w14:paraId="03E195C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helyzetgyakorlatok és csoportos megbeszélések együttműködéssel, a konfliktusokkal kapcsolatban,</w:t>
      </w:r>
    </w:p>
    <w:p w14:paraId="003B33F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drámapedagógiai gyakorlatok a vitáról (például: tavi módszer, érzelemszabályozás kártyák),</w:t>
      </w:r>
    </w:p>
    <w:p w14:paraId="7A45EB5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játékosított keretrendszer alkotása és alkalmazása egy-egy jelentősebb közös feladat kapcsán,</w:t>
      </w:r>
    </w:p>
    <w:p w14:paraId="67633E0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osztálynap, -kirándulás szervezése,</w:t>
      </w:r>
    </w:p>
    <w:p w14:paraId="65507D4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értékeléshez kapcsolódó tevékenységek,</w:t>
      </w:r>
    </w:p>
    <w:p w14:paraId="5BE2A64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visszajelzések nyújtása,</w:t>
      </w:r>
    </w:p>
    <w:p w14:paraId="2111759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visszajelző gyakorlatok,</w:t>
      </w:r>
    </w:p>
    <w:p w14:paraId="35D9EBF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csoportos beszélgetés,</w:t>
      </w:r>
    </w:p>
    <w:p w14:paraId="043F2E9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adminisztratív és szervezési feladatok ellátása.</w:t>
      </w:r>
    </w:p>
    <w:p w14:paraId="06EB1CFE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 tanulás tanulása</w:t>
      </w:r>
    </w:p>
    <w:p w14:paraId="04C3F05A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 óra</w:t>
      </w:r>
    </w:p>
    <w:p w14:paraId="6BE86963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4E1FD9C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rögzült és fejlődésfókuszú szemléletmód megjelenési formáinak felismerése mások megnyilvánulásaiban és a saját életben,</w:t>
      </w:r>
    </w:p>
    <w:p w14:paraId="36F16C0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fejlődésfókuszú szemléletmód gyakorlásának módjai,</w:t>
      </w:r>
    </w:p>
    <w:p w14:paraId="66CAE54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kudarckerülés veszélyei és a kudarccal kapcsolatos megküzdés módjai,</w:t>
      </w:r>
    </w:p>
    <w:p w14:paraId="10CA6AE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tanulási stratégiák és szerepük a folyamatos tanulásban és a vizsgára készülésben,</w:t>
      </w:r>
    </w:p>
    <w:p w14:paraId="4073C36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vizsgára vagy versenyre készülés legfontosabb feladatai,</w:t>
      </w:r>
    </w:p>
    <w:p w14:paraId="341D56E9" w14:textId="77777777" w:rsidR="001C21C1" w:rsidRPr="002853ED" w:rsidRDefault="001C21C1" w:rsidP="001C21C1">
      <w:pPr>
        <w:numPr>
          <w:ilvl w:val="0"/>
          <w:numId w:val="5"/>
        </w:numPr>
        <w:spacing w:after="38"/>
        <w:contextualSpacing/>
        <w:jc w:val="left"/>
        <w:rPr>
          <w:rFonts w:ascii="Times New Roman" w:hAnsi="Times New Roman" w:cs="Times New Roman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A pedagógus fontos feladata, hogy megismerje a tanulók sajátos tanulási módjait, stratégiáit, stílusát, szokásait. </w:t>
      </w:r>
    </w:p>
    <w:p w14:paraId="649BFD76" w14:textId="77777777" w:rsidR="001C21C1" w:rsidRPr="002853ED" w:rsidRDefault="001C21C1" w:rsidP="001C21C1">
      <w:pPr>
        <w:numPr>
          <w:ilvl w:val="0"/>
          <w:numId w:val="5"/>
        </w:numPr>
        <w:spacing w:after="38"/>
        <w:contextualSpacing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Olyan tudást kell kialakítani, amelyet új helyzetekben is lehet alkalmazni. </w:t>
      </w:r>
    </w:p>
    <w:p w14:paraId="4F578962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8" w:line="276" w:lineRule="auto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Előtérbe kerül az új ötletek kitalálása, azaz a kreatív gondolkodás fejlesztése. </w:t>
      </w:r>
    </w:p>
    <w:p w14:paraId="6C3E558E" w14:textId="77777777" w:rsidR="001C21C1" w:rsidRPr="002853ED" w:rsidRDefault="001C21C1" w:rsidP="001C21C1">
      <w:pPr>
        <w:pStyle w:val="Default"/>
        <w:numPr>
          <w:ilvl w:val="0"/>
          <w:numId w:val="5"/>
        </w:numPr>
        <w:spacing w:line="276" w:lineRule="auto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Ezzel párhuzamosan érdemes hangsúlyt helyezni a tanulói döntéshozatalra, az alternatívák végiggondolására, a variációk sokoldalú alkalmazására, a kockázatvállalásra, az értékelésre, az érvelésre. </w:t>
      </w:r>
    </w:p>
    <w:p w14:paraId="2E652A70" w14:textId="77777777" w:rsidR="001C21C1" w:rsidRPr="002853ED" w:rsidRDefault="001C21C1" w:rsidP="001C21C1">
      <w:pPr>
        <w:pStyle w:val="Listaszerbekezds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Theme="minorHAnsi" w:hAnsi="Times New Roman" w:cs="Times New Roman"/>
          <w:lang w:eastAsia="en-US"/>
        </w:rPr>
      </w:pPr>
    </w:p>
    <w:p w14:paraId="7A19DC48" w14:textId="77777777" w:rsidR="001C21C1" w:rsidRPr="002853ED" w:rsidRDefault="001C21C1" w:rsidP="001C21C1">
      <w:pPr>
        <w:pStyle w:val="Listaszerbekezds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Theme="minorHAnsi" w:hAnsi="Times New Roman" w:cs="Times New Roman"/>
          <w:lang w:eastAsia="en-US"/>
        </w:rPr>
      </w:pPr>
    </w:p>
    <w:p w14:paraId="4D24AEF1" w14:textId="77777777" w:rsidR="001C21C1" w:rsidRPr="002853ED" w:rsidRDefault="001C21C1" w:rsidP="001C21C1">
      <w:pPr>
        <w:pStyle w:val="Nincstrkz"/>
        <w:rPr>
          <w:rStyle w:val="Erskiemels"/>
          <w:rFonts w:ascii="Times New Roman" w:hAnsi="Times New Roman" w:cs="Times New Roman"/>
          <w:i w:val="0"/>
          <w:color w:val="auto"/>
        </w:rPr>
      </w:pPr>
      <w:r w:rsidRPr="002853ED">
        <w:rPr>
          <w:rStyle w:val="Erskiemels"/>
          <w:rFonts w:ascii="Times New Roman" w:hAnsi="Times New Roman" w:cs="Times New Roman"/>
          <w:color w:val="auto"/>
        </w:rPr>
        <w:t>Javasolt tevékenységek:</w:t>
      </w:r>
    </w:p>
    <w:p w14:paraId="135825E6" w14:textId="77777777" w:rsidR="001C21C1" w:rsidRPr="002853ED" w:rsidRDefault="001C21C1" w:rsidP="001C21C1">
      <w:pPr>
        <w:pStyle w:val="Nincstrkz"/>
        <w:rPr>
          <w:rStyle w:val="Erskiemels"/>
          <w:rFonts w:ascii="Times New Roman" w:hAnsi="Times New Roman" w:cs="Times New Roman"/>
          <w:i w:val="0"/>
          <w:color w:val="auto"/>
        </w:rPr>
      </w:pPr>
    </w:p>
    <w:p w14:paraId="37B2B3E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kitartó munka szerepe a tudományos vagy technikai felfedezésekben – esettanulmányok feldolgozása,</w:t>
      </w:r>
    </w:p>
    <w:p w14:paraId="5DADA75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tudomány, a művészetek vagy az ipar területéről ismert kudarctörténetek feldolgozása,</w:t>
      </w:r>
    </w:p>
    <w:p w14:paraId="69F8EA4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idézetek gyűjtése a kudarcról és a sikerről,</w:t>
      </w:r>
    </w:p>
    <w:p w14:paraId="0D40787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kudarctűrés-képességet fejlesztő, illetve a kudarc értelmezését és kezelését segítő játékok (például siker vagy kudarc gyakorlat),</w:t>
      </w:r>
    </w:p>
    <w:p w14:paraId="7D5947E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tanulási stratégiák kipróbálása, majd vezetett reflexió ezek egyéni eredményességéről,</w:t>
      </w:r>
    </w:p>
    <w:p w14:paraId="6529A79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kipróbált tanulási technikák és stratégiák alapján saját tanulási stratégia készítése egyéni munkában,</w:t>
      </w:r>
    </w:p>
    <w:p w14:paraId="0A0E366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SMART cél kitűzése egyénileg, majd beszámoló a közösség számára.</w:t>
      </w:r>
    </w:p>
    <w:p w14:paraId="5E48CC67" w14:textId="77777777" w:rsidR="001C21C1" w:rsidRPr="002853ED" w:rsidRDefault="001C21C1" w:rsidP="001C21C1">
      <w:pPr>
        <w:ind w:left="357"/>
        <w:contextualSpacing/>
        <w:rPr>
          <w:rFonts w:ascii="Times New Roman" w:hAnsi="Times New Roman" w:cs="Times New Roman"/>
        </w:rPr>
      </w:pPr>
    </w:p>
    <w:p w14:paraId="29D668DB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Egészségfejlesztés</w:t>
      </w:r>
    </w:p>
    <w:p w14:paraId="21816071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4 óra</w:t>
      </w:r>
    </w:p>
    <w:p w14:paraId="7B5DA271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522DCF9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az egészségügyi szolgáltatások:</w:t>
      </w:r>
    </w:p>
    <w:p w14:paraId="4282E94B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betegség az egészség pillanatnyi vagy tartós hiánya,</w:t>
      </w:r>
    </w:p>
    <w:p w14:paraId="333CB69E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háziorvosi ellátás igénybevételének feltételei, az egyes szakrendelések igénybevételének feltételei,</w:t>
      </w:r>
    </w:p>
    <w:p w14:paraId="3B36931B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fertőző betegségek hatásai,</w:t>
      </w:r>
    </w:p>
    <w:p w14:paraId="37B64621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hepatitisz B és a HPV betegségek jellemzői, terjedési útjai, a megelőzési módjai, az ingyenes HPV elleni védőoltás jelentősége, a fertőzések terjedési útjai, </w:t>
      </w:r>
    </w:p>
    <w:p w14:paraId="66AD393A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immunrendszer tudatos felkészítése a kórokozók ellen, </w:t>
      </w:r>
    </w:p>
    <w:p w14:paraId="1E794CB9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életveszélyes állapotok felismerése és a laikus ellátás alapjai, </w:t>
      </w:r>
    </w:p>
    <w:p w14:paraId="2E812934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olyan súlyos állapotok felismerése, amikor mentő/ügyelet/háziorvosi ellátás szükséges – a kapcsolódó teendők megismerése,</w:t>
      </w:r>
    </w:p>
    <w:p w14:paraId="2C167B1F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leggyakoribb balesetek és a baleset-megelőzés alapjai,</w:t>
      </w:r>
    </w:p>
    <w:p w14:paraId="757E15D2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laikus elsősegélynyújtás alapjai.</w:t>
      </w:r>
    </w:p>
    <w:p w14:paraId="0118170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káros szenvedélyek:</w:t>
      </w:r>
    </w:p>
    <w:p w14:paraId="1437ECDE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 testre és lélekre gyakorolt hatásai, a kulturált alkoholfogyasztás fogalma és jellemzői, a nagyivás és rohamivás fogalma, az ittasság/részegség/alkoholmérgezés fogalma, valamint az alkohol és energiaital együttes fogyasztásának hatásai,</w:t>
      </w:r>
    </w:p>
    <w:p w14:paraId="4086B028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kábítószerekkel és illegális szerekkel kapcsolatos alap- és jogi ismeretek,</w:t>
      </w:r>
    </w:p>
    <w:p w14:paraId="0A20B3A8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drogok testre és lélekre gyakorolt egészségi hatásainak megértése, valamint a szerfogyasztással kapcsolatos „tolerancia” fogalma,</w:t>
      </w:r>
    </w:p>
    <w:p w14:paraId="2398E9FB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digitális függőség és a játékszenvedély káros hatásainak megvitatása,</w:t>
      </w:r>
    </w:p>
    <w:p w14:paraId="3C5513A2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egészségkockázat és a személyes felelősség a drogfogyasztás tükrében, majd ennek tudatában a megfelelő döntések megalapozása,</w:t>
      </w:r>
    </w:p>
    <w:p w14:paraId="26DEF256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tanulók megküzdési és elutasítási stratégiájának fejlesztése, a „nem fogyasztás” mint követendő minta kialakítása,</w:t>
      </w:r>
    </w:p>
    <w:p w14:paraId="5203A7D4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droghasználat miatt kialakult egészségi (lelki, testi) következmények,</w:t>
      </w:r>
    </w:p>
    <w:p w14:paraId="714A6101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káros szenvedélyek témájában tanult szakkifejezések alkalmazása, a témával kapcsolatos fogalmakhoz példák társítása, a káros szenvedélyek kapcsán holisztikus szemlélet elsajátítása,</w:t>
      </w:r>
    </w:p>
    <w:p w14:paraId="4D786045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dohányzás, a dohánytermékek, az új típusú elektronikus cigaretták fogyasztásának egészségi hatásai.</w:t>
      </w:r>
    </w:p>
    <w:p w14:paraId="1E12091E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34F4736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kooperatív csoportmunkában információk gyűjtése és rendszerezése,</w:t>
      </w:r>
    </w:p>
    <w:p w14:paraId="20FC166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szituációs játékok, helyzetgyakorlatok és szerepjátékok,</w:t>
      </w:r>
    </w:p>
    <w:p w14:paraId="01F43B0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és kooperációs gyakorlatok,</w:t>
      </w:r>
    </w:p>
    <w:p w14:paraId="1189F5B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meghívott szakemberrel (akár online interjú formájában is),</w:t>
      </w:r>
    </w:p>
    <w:p w14:paraId="74A4CD8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gyakorlatok elsősegélynyújtás témakörben,</w:t>
      </w:r>
    </w:p>
    <w:p w14:paraId="716D35D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rendhagyó óra szervezése az elsősegélynyújtás oktatására,</w:t>
      </w:r>
    </w:p>
    <w:p w14:paraId="05B760B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alkoholbevitellel kapcsolatos adatok értelmezése online alkalmazások segítségével,</w:t>
      </w:r>
    </w:p>
    <w:p w14:paraId="6706C7D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reflektív gyakorlatok,</w:t>
      </w:r>
    </w:p>
    <w:p w14:paraId="0A2E52A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kisfilm megtekintése és csoportos beszélgetés,</w:t>
      </w:r>
    </w:p>
    <w:p w14:paraId="2E24F98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a védőoltásokról egészségügyi szakember bevonásával,</w:t>
      </w:r>
    </w:p>
    <w:p w14:paraId="5B85805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dokumentumfilm megtekintése a védőoltásokról, </w:t>
      </w:r>
    </w:p>
    <w:p w14:paraId="2B9A653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alkoholfogyasztás mintáinak közös megbeszélése,</w:t>
      </w:r>
    </w:p>
    <w:p w14:paraId="5D29213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segélykérés módjainak megbeszélése, a segélyhívás gyakorlása helyzetgyakorlatokon keresztül,</w:t>
      </w:r>
    </w:p>
    <w:p w14:paraId="0DEBB34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teendőlista készítése allergiás reakció, allergiás roham, alkoholmérgezés eseteiben,</w:t>
      </w:r>
    </w:p>
    <w:p w14:paraId="2648F65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szerhasználattal kapcsolatos visszautasítási stratégiák megbeszélése és gyakorlása helyzetgyakorlatokban vagy akváriumgyakorlatokban,</w:t>
      </w:r>
    </w:p>
    <w:p w14:paraId="581F621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káros szenvedélyek témakörben szókincsbővítés, a szerhasználattal kapcsolatos legfontosabb szakkifejezések és fogalmak megismerése,</w:t>
      </w:r>
    </w:p>
    <w:p w14:paraId="4703CBB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rendőrségi program (Telefontanú) és a segélyhívó telefonszámok megismerése, a használat gyakorlása helyzetgyakorlatokon keresztül.</w:t>
      </w:r>
    </w:p>
    <w:p w14:paraId="77AA71B5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Közlekedésbiztonság</w:t>
      </w:r>
    </w:p>
    <w:p w14:paraId="60D92B3B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3 óra</w:t>
      </w:r>
    </w:p>
    <w:p w14:paraId="065C67A7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220136C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mint komplex rendszer,</w:t>
      </w:r>
    </w:p>
    <w:p w14:paraId="239E4FB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láthatóság fontossága a közlekedésben (gyalogosként, kerékpárosként, rolleren),</w:t>
      </w:r>
    </w:p>
    <w:p w14:paraId="0B653C3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városi, közúti, vízi és légi közlekedés hasonló és különböző vonásainak megismerése,</w:t>
      </w:r>
    </w:p>
    <w:p w14:paraId="45C47CF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útvonaltervezés kerékpárral és közösségi közlekedési eszközökkel: különböző térképek, alkalmazások bemutatása, megismerése,</w:t>
      </w:r>
    </w:p>
    <w:p w14:paraId="1DFB389F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útviszonyokból és a látási viszonyokból eredő problémahelyzetek és megoldásuk (pl. jég),</w:t>
      </w:r>
    </w:p>
    <w:p w14:paraId="49B7EF46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során felmerülő etikai dilemmák, konfliktushelyzetek.</w:t>
      </w:r>
    </w:p>
    <w:p w14:paraId="30631D28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6562615E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biztonságos kerékpáros közlekedéshez szükséges gyakorlati készségek fejlesztése szituációs gyakorlatok során (tantermen kívüli foglalkozás keretében),</w:t>
      </w:r>
    </w:p>
    <w:p w14:paraId="0A3E4B30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útvonalterv készítése kerékpártúrához digitális eszközök használatával,</w:t>
      </w:r>
    </w:p>
    <w:p w14:paraId="12D72377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kockázatvállalás a közlekedésben – vagányság, kihívás, nemet mondás – esetfeldolgozás, csoportmunka,</w:t>
      </w:r>
    </w:p>
    <w:p w14:paraId="62785A74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döntések és lélekjelenlét – szituációs gyakorlatok, játékos feladatok,</w:t>
      </w:r>
    </w:p>
    <w:p w14:paraId="3E330642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cselekvőképes tudás, magabiztos közlekedési tudás és helyes morál kialakítása,</w:t>
      </w:r>
    </w:p>
    <w:p w14:paraId="4683DDF4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során kialakuló konfliktusok megoldása, kommunikációs és szituációs gyakorlatok.</w:t>
      </w:r>
    </w:p>
    <w:p w14:paraId="4BE6BA86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Alkalmazkodás és biztonság</w:t>
      </w:r>
    </w:p>
    <w:p w14:paraId="6D8E7B32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4 óra</w:t>
      </w:r>
    </w:p>
    <w:p w14:paraId="0E19292C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764D482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normák kialakítása,</w:t>
      </w:r>
    </w:p>
    <w:p w14:paraId="0DD547A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közösségfejlesztés, az önértékelés fejlesztése, normatívák kidolgozása, a közösségi értékrend elfogadása (a másik nézőpontja), a közösségromboló és – építő magatartások felismerése,</w:t>
      </w:r>
    </w:p>
    <w:p w14:paraId="4A2B6D1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agresszió megnyilvánulási formáinak megismerése,</w:t>
      </w:r>
    </w:p>
    <w:p w14:paraId="7F061DB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bántalmazás típusainak, tereinek, szerepeinek felismerése,</w:t>
      </w:r>
    </w:p>
    <w:p w14:paraId="28AF056B" w14:textId="77777777" w:rsidR="001C21C1" w:rsidRPr="002853ED" w:rsidRDefault="001C21C1" w:rsidP="001C21C1">
      <w:pPr>
        <w:numPr>
          <w:ilvl w:val="0"/>
          <w:numId w:val="5"/>
        </w:numPr>
        <w:autoSpaceDE w:val="0"/>
        <w:autoSpaceDN w:val="0"/>
        <w:adjustRightInd w:val="0"/>
        <w:spacing w:after="38"/>
        <w:contextualSpacing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hAnsi="Times New Roman" w:cs="Times New Roman"/>
        </w:rPr>
        <w:t>a cyberbullying típusainak megismerése, a netikett elsajátítása,</w:t>
      </w:r>
    </w:p>
    <w:p w14:paraId="5D6FB129" w14:textId="77777777" w:rsidR="001C21C1" w:rsidRPr="002853ED" w:rsidRDefault="001C21C1" w:rsidP="001C21C1">
      <w:pPr>
        <w:numPr>
          <w:ilvl w:val="0"/>
          <w:numId w:val="5"/>
        </w:numPr>
        <w:autoSpaceDE w:val="0"/>
        <w:autoSpaceDN w:val="0"/>
        <w:adjustRightInd w:val="0"/>
        <w:spacing w:after="38"/>
        <w:contextualSpacing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bCs/>
          <w:lang w:eastAsia="en-US"/>
        </w:rPr>
        <w:lastRenderedPageBreak/>
        <w:t>Az osztályfőnöki órákon kiemelt feladat a médiatudatosságra nevelés.</w:t>
      </w:r>
      <w:r w:rsidRPr="002853ED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  <w:r w:rsidRPr="002853ED">
        <w:rPr>
          <w:rFonts w:ascii="Times New Roman" w:eastAsiaTheme="minorHAnsi" w:hAnsi="Times New Roman" w:cs="Times New Roman"/>
          <w:lang w:eastAsia="en-US"/>
        </w:rPr>
        <w:t xml:space="preserve">A tantárgy tanulása hozzásegíti a tanulót, hogy hatékonyan tudjon keresni a világhálón, kulcsszavak segítségével, s képessé váljon elektronikus gyűjtőmunkát végezni. Törekedni kell arra, hogy az SNI gyermek képességeihez mérten értse az új és hagyományos médiumok nyelvét </w:t>
      </w:r>
    </w:p>
    <w:p w14:paraId="20EC6330" w14:textId="77777777" w:rsidR="001C21C1" w:rsidRPr="002853ED" w:rsidRDefault="001C21C1" w:rsidP="001C21C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38"/>
        <w:ind w:left="357" w:hanging="357"/>
        <w:rPr>
          <w:rFonts w:ascii="Times New Roman" w:hAnsi="Times New Roman" w:cs="Times New Roman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Kritikai érzékük fejlődik a médiatartalmak hitelességét illetően, egyre inkább tisztában lesznek a médiatartalmak megosztásának esetleges veszélyeivel. </w:t>
      </w:r>
    </w:p>
    <w:p w14:paraId="27A5F47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resztoratív sérelemkezelő módszerek alkalmazása,</w:t>
      </w:r>
    </w:p>
    <w:p w14:paraId="24A1474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vitakészség fejlesztése,</w:t>
      </w:r>
    </w:p>
    <w:p w14:paraId="5A37A5B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iskolapszichológus tevékenységének és más segítő szolgáltatásoknak a megismerése (pl. Kék Vonal),</w:t>
      </w:r>
    </w:p>
    <w:p w14:paraId="23DE19A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bizalmi személy szerepe,</w:t>
      </w:r>
    </w:p>
    <w:p w14:paraId="1A8BEFC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bullying szereplőinek (elkövető, áldozat, környezet) motivációja, felelőssége,</w:t>
      </w:r>
    </w:p>
    <w:p w14:paraId="057A1DF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jelzés vagy árulkodás,</w:t>
      </w:r>
    </w:p>
    <w:p w14:paraId="38DBD4C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érzékenyítés – az egyéni és közös felelősség, a környezet szerepe,</w:t>
      </w:r>
    </w:p>
    <w:p w14:paraId="647DFC6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megoldási lehetőségek offline és online bullying esetén, a segítség lehetséges módjai, forrásai.</w:t>
      </w:r>
    </w:p>
    <w:p w14:paraId="5047F047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72D9A1D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2223A5D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prezentáció készítése digitális és kollaboratív felületen,</w:t>
      </w:r>
    </w:p>
    <w:p w14:paraId="4C9D8A4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digitális történetmesélés,</w:t>
      </w:r>
    </w:p>
    <w:p w14:paraId="52CFDFC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digitális bemutatók, látványos elemek, kisfilmek készítése és feltöltése,</w:t>
      </w:r>
    </w:p>
    <w:p w14:paraId="0BC992E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szakember meghívása a tapasztalati tanulás támogatásához,</w:t>
      </w:r>
    </w:p>
    <w:p w14:paraId="4F15F3D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csoportmunka,</w:t>
      </w:r>
    </w:p>
    <w:p w14:paraId="18399C3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szerepjáték, drámajáték,</w:t>
      </w:r>
    </w:p>
    <w:p w14:paraId="75299FA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kérdőívek, tesztek kitöltése,</w:t>
      </w:r>
    </w:p>
    <w:p w14:paraId="58DF793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szituációs gyakorlatok,</w:t>
      </w:r>
    </w:p>
    <w:p w14:paraId="1039932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prevenciós médiatár kisfilmjeihez tartozó tanóra megtartása,</w:t>
      </w:r>
    </w:p>
    <w:p w14:paraId="0BCE77F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esetfeldolgozás – csoportmunka.</w:t>
      </w:r>
    </w:p>
    <w:p w14:paraId="0ADDE953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7E4CC268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61CB04E4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44879B6F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2162CDCA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667D7767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765A8D05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0AE0FA85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73F783F9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798EE87B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7A79AECA" w14:textId="77777777" w:rsidR="001C21C1" w:rsidRPr="002853ED" w:rsidRDefault="001C21C1" w:rsidP="001C21C1">
      <w:pPr>
        <w:pStyle w:val="Cmsor2"/>
        <w:rPr>
          <w:rFonts w:ascii="Times New Roman" w:hAnsi="Times New Roman" w:cs="Times New Roman"/>
          <w:color w:val="auto"/>
        </w:rPr>
      </w:pPr>
      <w:r w:rsidRPr="002853ED">
        <w:rPr>
          <w:rFonts w:ascii="Times New Roman" w:hAnsi="Times New Roman" w:cs="Times New Roman"/>
          <w:color w:val="auto"/>
        </w:rPr>
        <w:lastRenderedPageBreak/>
        <w:t>8. évfolyam</w:t>
      </w:r>
    </w:p>
    <w:p w14:paraId="2933822E" w14:textId="77777777" w:rsidR="001C21C1" w:rsidRPr="002853ED" w:rsidRDefault="001C21C1" w:rsidP="001C2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>„Neveljétek őket az Úr tanítása szerint!”</w:t>
      </w:r>
    </w:p>
    <w:p w14:paraId="3815EFDC" w14:textId="77777777" w:rsidR="001C21C1" w:rsidRPr="002853ED" w:rsidRDefault="001C21C1" w:rsidP="001C21C1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>(Ef 6,4)</w:t>
      </w:r>
    </w:p>
    <w:p w14:paraId="3C9F99E6" w14:textId="77777777" w:rsidR="001C21C1" w:rsidRPr="002853ED" w:rsidRDefault="001C21C1" w:rsidP="001C21C1">
      <w:pPr>
        <w:jc w:val="center"/>
        <w:rPr>
          <w:rFonts w:ascii="Times New Roman" w:hAnsi="Times New Roman" w:cs="Times New Roman"/>
        </w:rPr>
      </w:pPr>
    </w:p>
    <w:p w14:paraId="51DFD143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8. évfolyamon a közösségi nevelés (osztályfőnöki) célja a korábbiakban megkezdett közösségépítő és egyéni fejlesztő munka folytatása és bővítése, továbbá a felkészítés a továbbtanulásra.</w:t>
      </w:r>
    </w:p>
    <w:p w14:paraId="126BE6D6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 és közösség témakörben a hagyományos osztályfőnöki munka kap teret. Ennek – a szervezői, adminisztratív és értékelő munkán túl – kiemelt feladata az életpálya-tervezés és az azt megalapozó önismereti és pályaorientációs munka. Emellett a befogadó közösség gazdagítása, a helyi és a nemzeti hagyományok ápolása, az együttműködéshez szükséges személyes és személyközi készségek fejlesztése kerül előtérbe.</w:t>
      </w:r>
    </w:p>
    <w:p w14:paraId="50835E02" w14:textId="77777777" w:rsidR="001C21C1" w:rsidRPr="002853ED" w:rsidRDefault="001C21C1" w:rsidP="001C21C1">
      <w:pPr>
        <w:rPr>
          <w:rFonts w:ascii="Times New Roman" w:hAnsi="Times New Roman" w:cs="Times New Roman"/>
          <w:szCs w:val="24"/>
        </w:rPr>
      </w:pPr>
      <w:r w:rsidRPr="002853ED">
        <w:rPr>
          <w:rFonts w:ascii="Times New Roman" w:hAnsi="Times New Roman" w:cs="Times New Roman"/>
        </w:rPr>
        <w:t>A tanulás tanulása témakörben a kudarcélmény feldolgozási módjai, a megküzdési stratégiák és a fejlődő szemléletmód továbbépítése mellett a saját tanulási stratégiák megalapozására is sor kerül, amelyek a későbbi sikeres továbbtanulást és vizsgázást is segítik.</w:t>
      </w:r>
    </w:p>
    <w:p w14:paraId="5ABA4A64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egészségfejlesztés témakörben a káros szenvedélyek és az egészségügyi szolgáltatások témái segítik a tanulók tájékozódását és a helyes egészségmagatartás megalapozását.</w:t>
      </w:r>
    </w:p>
    <w:p w14:paraId="37C4CC19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közlekedésbiztonság témakörében a kerékpáros közlekedésre és a közlekedés komplex rendszerként való értelmezésére szükséges helyezni a hangsúlyt.</w:t>
      </w:r>
    </w:p>
    <w:p w14:paraId="13D6B8E5" w14:textId="77777777" w:rsidR="001C21C1" w:rsidRPr="002853ED" w:rsidRDefault="001C21C1" w:rsidP="001C21C1">
      <w:pPr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alkalmazkodás és biztonság témakörben </w:t>
      </w:r>
      <w:r w:rsidRPr="002853ED">
        <w:rPr>
          <w:rFonts w:ascii="Times New Roman" w:hAnsi="Times New Roman" w:cs="Times New Roman"/>
          <w:szCs w:val="24"/>
        </w:rPr>
        <w:t xml:space="preserve">a tanulók megismerik </w:t>
      </w:r>
      <w:r w:rsidRPr="002853ED">
        <w:rPr>
          <w:rFonts w:ascii="Times New Roman" w:hAnsi="Times New Roman" w:cs="Times New Roman"/>
        </w:rPr>
        <w:t>a bántalmazás offline és online típusait és szerepeit. A tanulók megismerik a segítő szakemberek munkáját.</w:t>
      </w:r>
    </w:p>
    <w:p w14:paraId="2F7FEC8E" w14:textId="77777777" w:rsidR="001C21C1" w:rsidRPr="002853ED" w:rsidRDefault="001C21C1" w:rsidP="001C21C1">
      <w:pPr>
        <w:rPr>
          <w:rFonts w:ascii="Times New Roman" w:hAnsi="Times New Roman" w:cs="Times New Roman"/>
          <w:b/>
          <w:szCs w:val="24"/>
        </w:rPr>
      </w:pPr>
      <w:r w:rsidRPr="002853ED">
        <w:rPr>
          <w:rFonts w:ascii="Times New Roman" w:hAnsi="Times New Roman" w:cs="Times New Roman"/>
          <w:b/>
          <w:szCs w:val="24"/>
        </w:rPr>
        <w:t>A 7-8. évfolyamon kötelező tantárgy alapóraszáma összesen: 34 óra.</w:t>
      </w:r>
    </w:p>
    <w:p w14:paraId="59A2C260" w14:textId="77777777" w:rsidR="001C21C1" w:rsidRPr="002853ED" w:rsidRDefault="001C21C1" w:rsidP="001C21C1">
      <w:pPr>
        <w:rPr>
          <w:rStyle w:val="Kiemels"/>
          <w:rFonts w:ascii="Times New Roman" w:eastAsiaTheme="minorHAnsi" w:hAnsi="Times New Roman" w:cs="Times New Roman"/>
          <w:lang w:eastAsia="en-US"/>
        </w:rPr>
      </w:pPr>
      <w:r w:rsidRPr="002853ED">
        <w:rPr>
          <w:rStyle w:val="Kiemels"/>
          <w:rFonts w:ascii="Times New Roman" w:eastAsiaTheme="minorHAnsi" w:hAnsi="Times New Roman" w:cs="Times New Roman"/>
          <w:lang w:eastAsia="en-US"/>
        </w:rPr>
        <w:t>A témakörök áttekintő táblázata: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1C21C1" w:rsidRPr="002853ED" w14:paraId="49929D88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7BEF5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  <w:b/>
              </w:rPr>
              <w:t>Témakör neve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58DED" w14:textId="77777777" w:rsidR="001C21C1" w:rsidRPr="002853ED" w:rsidRDefault="001C21C1" w:rsidP="0047494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853ED">
              <w:rPr>
                <w:rFonts w:ascii="Times New Roman" w:hAnsi="Times New Roman" w:cs="Times New Roman"/>
                <w:b/>
              </w:rPr>
              <w:t>Javasolt óraszám</w:t>
            </w:r>
          </w:p>
        </w:tc>
      </w:tr>
      <w:tr w:rsidR="001C21C1" w:rsidRPr="002853ED" w14:paraId="16014022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23B7B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Egyén és közösség, pályaorientáció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0A5B2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23</w:t>
            </w:r>
          </w:p>
        </w:tc>
      </w:tr>
      <w:tr w:rsidR="001C21C1" w:rsidRPr="002853ED" w14:paraId="6F98D346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211B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 tanulás tanulása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F0F6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</w:t>
            </w:r>
          </w:p>
        </w:tc>
      </w:tr>
      <w:tr w:rsidR="001C21C1" w:rsidRPr="002853ED" w14:paraId="182ED1B4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E1053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Egészségfejlesztés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52F92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3</w:t>
            </w:r>
          </w:p>
        </w:tc>
      </w:tr>
      <w:tr w:rsidR="001C21C1" w:rsidRPr="002853ED" w14:paraId="44960356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F9BD0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Közlekedésbiztonság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967F5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2</w:t>
            </w:r>
          </w:p>
        </w:tc>
      </w:tr>
      <w:tr w:rsidR="001C21C1" w:rsidRPr="002853ED" w14:paraId="56B33B18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AD235" w14:textId="77777777" w:rsidR="001C21C1" w:rsidRPr="002853ED" w:rsidRDefault="001C21C1" w:rsidP="00474942">
            <w:pPr>
              <w:ind w:left="28" w:hanging="28"/>
              <w:jc w:val="left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Alkalmazkodás és biztonság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F1E89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</w:rPr>
            </w:pPr>
            <w:r w:rsidRPr="002853ED">
              <w:rPr>
                <w:rFonts w:ascii="Times New Roman" w:hAnsi="Times New Roman" w:cs="Times New Roman"/>
              </w:rPr>
              <w:t>4</w:t>
            </w:r>
          </w:p>
        </w:tc>
      </w:tr>
      <w:tr w:rsidR="001C21C1" w:rsidRPr="002853ED" w14:paraId="466B2FC9" w14:textId="77777777" w:rsidTr="00474942"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EF2F1" w14:textId="77777777" w:rsidR="001C21C1" w:rsidRPr="002853ED" w:rsidRDefault="001C21C1" w:rsidP="004749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b/>
              </w:rPr>
              <w:t>Összes óraszám: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ADE9E" w14:textId="77777777" w:rsidR="001C21C1" w:rsidRPr="002853ED" w:rsidRDefault="001C21C1" w:rsidP="00474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3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EEF4EA9" w14:textId="77777777" w:rsidR="002853ED" w:rsidRDefault="002853ED" w:rsidP="001C21C1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10F34ADD" w14:textId="3437251D" w:rsidR="002853ED" w:rsidRDefault="002853ED" w:rsidP="001C21C1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42978BD9" w14:textId="77777777" w:rsidR="002853ED" w:rsidRDefault="002853ED" w:rsidP="001C21C1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14:paraId="19150A70" w14:textId="6BF0D39E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Egyén és közösség, pályaorientáció</w:t>
      </w:r>
    </w:p>
    <w:p w14:paraId="573E2B0D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23 óra</w:t>
      </w:r>
    </w:p>
    <w:p w14:paraId="07066CB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1C84630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életpálya-tervezés és tanácsadás,</w:t>
      </w:r>
    </w:p>
    <w:p w14:paraId="1DD8854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továbbtanulási tájékoztató és tanácsadás,</w:t>
      </w:r>
    </w:p>
    <w:p w14:paraId="167E887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adminisztratív és szervezési feladatok,</w:t>
      </w:r>
    </w:p>
    <w:p w14:paraId="0F45ADC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elfogadott közösségi normák következetes gyakorlása, </w:t>
      </w:r>
    </w:p>
    <w:p w14:paraId="7F2934E9" w14:textId="77777777" w:rsidR="001C21C1" w:rsidRPr="002853ED" w:rsidRDefault="001C21C1" w:rsidP="001C21C1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hAnsi="Times New Roman" w:cs="Times New Roman"/>
        </w:rPr>
        <w:t>befogadó közösség építése,</w:t>
      </w:r>
    </w:p>
    <w:p w14:paraId="6ADFCB9F" w14:textId="77777777" w:rsidR="001C21C1" w:rsidRPr="002853ED" w:rsidRDefault="001C21C1" w:rsidP="001C21C1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Fejlesszék a beteg, sérült és fogyatékos emberek iránti elfogadó és segítőkész magatartást </w:t>
      </w:r>
    </w:p>
    <w:p w14:paraId="2693921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 ünnepek, hagyományok megismerése és részvétel azok ápolásában,</w:t>
      </w:r>
    </w:p>
    <w:p w14:paraId="0657610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együttműködés szabályai és módjai az osztályközösségen vagy tanulócsoporton belül,</w:t>
      </w:r>
    </w:p>
    <w:p w14:paraId="613234F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felelősség gyakorlása,</w:t>
      </w:r>
    </w:p>
    <w:p w14:paraId="5E27B9E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kommunikáció a csoportban, együttműködési és konfliktushelyzetekben,</w:t>
      </w:r>
    </w:p>
    <w:p w14:paraId="3512E32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helyi közösséggel kapcsolatos saját téma feldolgozása,</w:t>
      </w:r>
    </w:p>
    <w:p w14:paraId="30A01C2A" w14:textId="77777777" w:rsidR="001C21C1" w:rsidRPr="002853ED" w:rsidRDefault="001C21C1" w:rsidP="001C21C1">
      <w:pPr>
        <w:numPr>
          <w:ilvl w:val="0"/>
          <w:numId w:val="5"/>
        </w:numPr>
        <w:spacing w:after="35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saját és egymás munkájának értékelése, a közösség fejlődésének értékelése.</w:t>
      </w:r>
    </w:p>
    <w:p w14:paraId="0965536C" w14:textId="77777777" w:rsidR="001C21C1" w:rsidRPr="002853ED" w:rsidRDefault="001C21C1" w:rsidP="001C21C1">
      <w:pPr>
        <w:numPr>
          <w:ilvl w:val="0"/>
          <w:numId w:val="5"/>
        </w:numPr>
        <w:spacing w:after="35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Pályaorientáció: Általános célja, hogy segítse a tanulók további iskola és pályaválasztását. </w:t>
      </w:r>
    </w:p>
    <w:p w14:paraId="0F3E19C0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az egyéni adottságok, képességek megismerésén alapuló önismeret fejlesztése; a legfontosabb pályák, foglalkozási ágak és a hozzájuk vezető utaknak, lehetőségeknek, alternatíváknak a megismerése tevékenységek és tapasztalatok útján. </w:t>
      </w:r>
    </w:p>
    <w:p w14:paraId="5C6E811D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tudatosítanunk kell a tanulókban, hogy életpályájuk során többször kényszerülhetnek pályamódosításra. </w:t>
      </w:r>
    </w:p>
    <w:p w14:paraId="165C0F61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5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az iskolának – a tanulók életkorához mérten – átfogó képet kell nyújtania a munka világáról. </w:t>
      </w:r>
    </w:p>
    <w:p w14:paraId="64C6A78B" w14:textId="77777777" w:rsidR="001C21C1" w:rsidRPr="002853ED" w:rsidRDefault="001C21C1" w:rsidP="001C21C1">
      <w:pPr>
        <w:pStyle w:val="Default"/>
        <w:ind w:left="360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 </w:t>
      </w:r>
    </w:p>
    <w:p w14:paraId="34167F40" w14:textId="77777777" w:rsidR="001C21C1" w:rsidRPr="002853ED" w:rsidRDefault="001C21C1" w:rsidP="001C21C1">
      <w:pPr>
        <w:contextualSpacing/>
        <w:rPr>
          <w:rFonts w:ascii="Times New Roman" w:hAnsi="Times New Roman" w:cs="Times New Roman"/>
        </w:rPr>
      </w:pPr>
    </w:p>
    <w:p w14:paraId="5E1C887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  <w:smallCaps/>
        </w:rPr>
      </w:pPr>
      <w:r w:rsidRPr="002853ED">
        <w:rPr>
          <w:rFonts w:ascii="Times New Roman" w:hAnsi="Times New Roman" w:cs="Times New Roman"/>
          <w:smallCaps/>
        </w:rPr>
        <w:t>Javasolt tevékenységek:</w:t>
      </w:r>
    </w:p>
    <w:p w14:paraId="07AC7C1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életpálya-tervező oldalak alkalmazása,</w:t>
      </w:r>
    </w:p>
    <w:p w14:paraId="7F20B0E0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Oktatási Hivatal Pályaorientációs Mérő- és Támogatóeszköz (POM) használata,</w:t>
      </w:r>
    </w:p>
    <w:p w14:paraId="242E889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egyéni készség- és képességmérő tesztek alkalmazása és megbeszélése,</w:t>
      </w:r>
    </w:p>
    <w:p w14:paraId="283C105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tesztek kitöltése és értékelése,</w:t>
      </w:r>
    </w:p>
    <w:p w14:paraId="234C4FA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„élő könyvtár” szervezése különféle szakmacsoportok képviselőivel vagy életpálya-tanácsadó szakemberekkel,</w:t>
      </w:r>
    </w:p>
    <w:p w14:paraId="4199407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tanulói kiselőadások az egyes szakmacsoportokról,</w:t>
      </w:r>
    </w:p>
    <w:p w14:paraId="2F4A096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továbbtanulási lehetőségek és tanulási utak közös feltérképezése,</w:t>
      </w:r>
    </w:p>
    <w:p w14:paraId="4658039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és csoportos tanácsadás a továbbtanulásról,</w:t>
      </w:r>
    </w:p>
    <w:p w14:paraId="398EC12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részvétel pályaorientációs programokon (például: Lányok Napja, Együtt a Jövő Mérnökeiért Szövetség interaktív gyárlátogatás, helyi vállalatok és középiskolák meglátogatása),</w:t>
      </w:r>
    </w:p>
    <w:p w14:paraId="3493B97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jövőbeli távlatos gondolkodást fejlesztő játékok alkalmazása,</w:t>
      </w:r>
    </w:p>
    <w:p w14:paraId="223F306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jövőképről tanulói (vezetett vagy szabad) alkotó egyéni vagy csoportos munka,</w:t>
      </w:r>
    </w:p>
    <w:p w14:paraId="6D31746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bizalom- és csoportépítő játékok,</w:t>
      </w:r>
    </w:p>
    <w:p w14:paraId="1D4C679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 társasjáték készítése vagy társasjátékozás,</w:t>
      </w:r>
    </w:p>
    <w:p w14:paraId="172EFE9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kreatív tabló vagy az osztályfal bővítése,</w:t>
      </w:r>
    </w:p>
    <w:p w14:paraId="00E9046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szociometria felvétele és közös megbeszélése,</w:t>
      </w:r>
    </w:p>
    <w:p w14:paraId="065AA35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kalendárium, osztályblog, napló készítése,</w:t>
      </w:r>
    </w:p>
    <w:p w14:paraId="5E38CB6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normaszegés esetén tanulói mediáció alkalmazása,</w:t>
      </w:r>
    </w:p>
    <w:p w14:paraId="43DFCD0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csoportnormákra reflexió nyújtása, a normák esetleges közös felülvizsgálata,</w:t>
      </w:r>
    </w:p>
    <w:p w14:paraId="7BC925E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a normák rögzítése szerződéskötés vagy a közös szabályrendszer megfogalmazásával,</w:t>
      </w:r>
    </w:p>
    <w:p w14:paraId="6EC0477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beszélgetőkör alkalmazása,</w:t>
      </w:r>
    </w:p>
    <w:p w14:paraId="618288C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ünnepségre műsor készítése,</w:t>
      </w:r>
    </w:p>
    <w:p w14:paraId="67C53CF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karácsonyi előadás készítése (szülők, más tanulócsoportok, a párhuzamos osztály számára),</w:t>
      </w:r>
    </w:p>
    <w:p w14:paraId="14BFA17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feladatfal készítése,</w:t>
      </w:r>
    </w:p>
    <w:p w14:paraId="16A17F96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helyi témához kapcsolódó tevékenységek megvalósítása (például: iskolatörténet feldolgozása, nemzeti identitást erősítő programok szervezése, a sajátos nevelési igényű vagy fogyatékkal élő embertársaink elfogadása és segítése),</w:t>
      </w:r>
    </w:p>
    <w:p w14:paraId="4CA869E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egyes helyzetekben hasznos visszajelző kifejezések gyűjtése,</w:t>
      </w:r>
    </w:p>
    <w:p w14:paraId="73F440B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helyzetgyakorlatok és csoportos megbeszélések együttműködéssel, a konfliktusokkal kapcsolatban,</w:t>
      </w:r>
    </w:p>
    <w:p w14:paraId="7C62F52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drámapedagógiai gyakorlatok a vitáról (például: tavi módszer, érzelemszabályozás kártyák),</w:t>
      </w:r>
    </w:p>
    <w:p w14:paraId="7B64E41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játékosított keretrendszer alkotása és alkalmazása egy-egy jelentősebb közös feladat kapcsán,</w:t>
      </w:r>
    </w:p>
    <w:p w14:paraId="689016D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osztálynap, -kirándulás szervezése,</w:t>
      </w:r>
    </w:p>
    <w:p w14:paraId="7AC9C62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értékeléshez kapcsolódó tevékenységek,</w:t>
      </w:r>
    </w:p>
    <w:p w14:paraId="29C44E1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egyéni visszajelzések nyújtása,</w:t>
      </w:r>
    </w:p>
    <w:p w14:paraId="6AF3B21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visszajelző gyakorlatok,</w:t>
      </w:r>
    </w:p>
    <w:p w14:paraId="2205483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csoportos beszélgetés,</w:t>
      </w:r>
    </w:p>
    <w:p w14:paraId="3FAF869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adminisztratív és szervezési feladatok ellátása.</w:t>
      </w:r>
    </w:p>
    <w:p w14:paraId="4BCB6CA7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 tanulás tanulása</w:t>
      </w:r>
    </w:p>
    <w:p w14:paraId="56143109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 óra</w:t>
      </w:r>
    </w:p>
    <w:p w14:paraId="5FAA1576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1B063EF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rögzült és fejlődésfókuszú szemléletmód megjelenési formáinak felismerése mások megnyilvánulásaiban és a saját életben,</w:t>
      </w:r>
    </w:p>
    <w:p w14:paraId="59AB31B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fejlődésfókuszú szemléletmód gyakorlásának módjai,</w:t>
      </w:r>
    </w:p>
    <w:p w14:paraId="179E65F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kudarckerülés veszélyei és a kudarccal kapcsolatos megküzdés módjai,</w:t>
      </w:r>
    </w:p>
    <w:p w14:paraId="32B96DB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tanulási stratégiák és szerepük a folyamatos tanulásban és a vizsgára készülésben,</w:t>
      </w:r>
    </w:p>
    <w:p w14:paraId="0EB31B4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vizsgára vagy versenyre készülés legfontosabb feladatai,</w:t>
      </w:r>
    </w:p>
    <w:p w14:paraId="0829B70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  <w:smallCaps/>
        </w:rPr>
      </w:pPr>
      <w:r w:rsidRPr="002853ED">
        <w:rPr>
          <w:rFonts w:ascii="Times New Roman" w:hAnsi="Times New Roman" w:cs="Times New Roman"/>
        </w:rPr>
        <w:t>tervezési módszerek (például SMART célok kitűzése).</w:t>
      </w:r>
    </w:p>
    <w:p w14:paraId="435E56CA" w14:textId="77777777" w:rsidR="001C21C1" w:rsidRPr="002853ED" w:rsidRDefault="001C21C1" w:rsidP="001C21C1">
      <w:pPr>
        <w:numPr>
          <w:ilvl w:val="0"/>
          <w:numId w:val="5"/>
        </w:numPr>
        <w:spacing w:after="38"/>
        <w:contextualSpacing/>
        <w:rPr>
          <w:rFonts w:ascii="Times New Roman" w:hAnsi="Times New Roman" w:cs="Times New Roman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A pedagógus fontos feladata, hogy megismerje a tanulók sajátos tanulási módjait, stratégiáit, stílusát, szokásait. </w:t>
      </w:r>
    </w:p>
    <w:p w14:paraId="15344A6B" w14:textId="77777777" w:rsidR="001C21C1" w:rsidRPr="002853ED" w:rsidRDefault="001C21C1" w:rsidP="001C21C1">
      <w:pPr>
        <w:numPr>
          <w:ilvl w:val="0"/>
          <w:numId w:val="5"/>
        </w:numPr>
        <w:spacing w:after="38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Olyan tudást kell kialakítani, amelyet új helyzetekben is lehet alkalmazni. </w:t>
      </w:r>
    </w:p>
    <w:p w14:paraId="1217A5D8" w14:textId="77777777" w:rsidR="001C21C1" w:rsidRPr="002853ED" w:rsidRDefault="001C21C1" w:rsidP="001C21C1">
      <w:pPr>
        <w:pStyle w:val="Default"/>
        <w:numPr>
          <w:ilvl w:val="0"/>
          <w:numId w:val="5"/>
        </w:numPr>
        <w:spacing w:after="38"/>
        <w:jc w:val="both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Előtérbe kerül az új ötletek kitalálása, azaz a kreatív gondolkodás fejlesztése. </w:t>
      </w:r>
    </w:p>
    <w:p w14:paraId="30420113" w14:textId="77777777" w:rsidR="001C21C1" w:rsidRPr="002853ED" w:rsidRDefault="001C21C1" w:rsidP="001C21C1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2"/>
          <w:szCs w:val="22"/>
        </w:rPr>
      </w:pPr>
      <w:r w:rsidRPr="002853ED">
        <w:rPr>
          <w:color w:val="auto"/>
          <w:sz w:val="22"/>
          <w:szCs w:val="22"/>
        </w:rPr>
        <w:t xml:space="preserve">Ezzel párhuzamosan érdemes hangsúlyt helyezni a tanulói döntéshozatalra, az alternatívák végiggondolására, a variációk sokoldalú alkalmazására, a kockázatvállalásra, az értékelésre, az érvelésre. </w:t>
      </w:r>
    </w:p>
    <w:p w14:paraId="6F2FF2D1" w14:textId="77777777" w:rsidR="001C21C1" w:rsidRPr="002853ED" w:rsidRDefault="001C21C1" w:rsidP="001C21C1">
      <w:pPr>
        <w:ind w:left="357"/>
        <w:contextualSpacing/>
        <w:rPr>
          <w:rFonts w:ascii="Times New Roman" w:hAnsi="Times New Roman" w:cs="Times New Roman"/>
          <w:smallCaps/>
        </w:rPr>
      </w:pPr>
    </w:p>
    <w:p w14:paraId="1D832F9E" w14:textId="77777777" w:rsidR="001C21C1" w:rsidRPr="002853ED" w:rsidRDefault="001C21C1" w:rsidP="001C21C1">
      <w:pPr>
        <w:pStyle w:val="Cmsor3"/>
        <w:rPr>
          <w:rFonts w:ascii="Times New Roman" w:hAnsi="Times New Roman" w:cs="Times New Roman"/>
          <w:color w:val="auto"/>
        </w:rPr>
      </w:pPr>
      <w:r w:rsidRPr="002853ED">
        <w:rPr>
          <w:rFonts w:ascii="Times New Roman" w:hAnsi="Times New Roman" w:cs="Times New Roman"/>
          <w:color w:val="auto"/>
        </w:rPr>
        <w:t>Javasolt tevékenységek:</w:t>
      </w:r>
    </w:p>
    <w:p w14:paraId="4CC6854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kitartó munka szerepe a tudományos vagy technikai felfedezésekben – esettanulmányok feldolgozása,</w:t>
      </w:r>
    </w:p>
    <w:p w14:paraId="76F30C0A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tudomány, a művészetek vagy az ipar területéről ismert kudarctörténetek feldolgozása,</w:t>
      </w:r>
    </w:p>
    <w:p w14:paraId="6521DE6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idézetek gyűjtése a kudarcról és a sikerről,</w:t>
      </w:r>
    </w:p>
    <w:p w14:paraId="5F5D2E1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a kudarctűrés-képességet fejlesztő, illetve a kudarc értelmezését és kezelését segítő játékok (például siker vagy kudarc gyakorlat),</w:t>
      </w:r>
    </w:p>
    <w:p w14:paraId="14BE160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tanulási stratégiák kipróbálása, majd vezetett reflexió ezek egyéni eredményességéről,</w:t>
      </w:r>
    </w:p>
    <w:p w14:paraId="5B60C79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kipróbált tanulási technikák és stratégiák alapján saját tanulási stratégia készítése egyéni munkában,</w:t>
      </w:r>
    </w:p>
    <w:p w14:paraId="2AD4CD2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SMART cél kitűzése egyénileg, majd beszámoló a közösség számára.</w:t>
      </w:r>
    </w:p>
    <w:p w14:paraId="40CF5C4F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Egészségfejlesztés</w:t>
      </w:r>
    </w:p>
    <w:p w14:paraId="6E15284D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3 óra</w:t>
      </w:r>
    </w:p>
    <w:p w14:paraId="3CB7F78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789EC82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az egészségügyi szolgáltatások:</w:t>
      </w:r>
    </w:p>
    <w:p w14:paraId="7E70A9FF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betegség az egészség pillanatnyi vagy tartós hiánya,</w:t>
      </w:r>
    </w:p>
    <w:p w14:paraId="4336A056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háziorvosi ellátás igénybevételének feltételei, az egyes szakrendelések igénybevételének feltételei,</w:t>
      </w:r>
    </w:p>
    <w:p w14:paraId="21B1D118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fertőző betegségek hatásai,</w:t>
      </w:r>
    </w:p>
    <w:p w14:paraId="3DAF54FE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hepatitisz B és a HPV betegségek jellemzői, terjedési útjai, a megelőzési módjai, az ingyenes HPV elleni védőoltás jelentősége, a fertőzések terjedési útjai, </w:t>
      </w:r>
    </w:p>
    <w:p w14:paraId="0A5C74DC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immunrendszer tudatos felkészítése a kórokozók ellen, </w:t>
      </w:r>
    </w:p>
    <w:p w14:paraId="17FBD492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az életveszélyes állapotok felismerése és a laikus ellátás alapjai, </w:t>
      </w:r>
    </w:p>
    <w:p w14:paraId="3316A4CE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olyan súlyos állapotok felismerése, amikor mentő/ügyelet/háziorvosi ellátás szükséges – a kapcsolódó teendők megismerése,</w:t>
      </w:r>
    </w:p>
    <w:p w14:paraId="06BD3C6B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leggyakoribb balesetek és a baleset-megelőzés alapjai,</w:t>
      </w:r>
    </w:p>
    <w:p w14:paraId="24C39696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laikus elsősegélynyújtás alapjai.</w:t>
      </w:r>
    </w:p>
    <w:p w14:paraId="7E74B76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káros szenvedélyek:</w:t>
      </w:r>
    </w:p>
    <w:p w14:paraId="5EADE6FA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 testre és lélekre gyakorolt hatásai, a kulturált alkoholfogyasztás fogalma és jellemzői, a nagyivás és rohamivás fogalma, az ittasság/részegség/alkoholmérgezés fogalma, valamint az alkohol és energiaital együttes fogyasztásának hatásai,</w:t>
      </w:r>
    </w:p>
    <w:p w14:paraId="5082F3F0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kábítószerekkel és illegális szerekkel kapcsolatos alap- és jogi ismeretek,</w:t>
      </w:r>
    </w:p>
    <w:p w14:paraId="4AD52656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drogok testre és lélekre gyakorolt egészségi hatásainak megértése, valamint a szerfogyasztással kapcsolatos „tolerancia” fogalma,</w:t>
      </w:r>
    </w:p>
    <w:p w14:paraId="6E2C9D83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digitális függőség és a játékszenvedély káros hatásainak megvitatása,</w:t>
      </w:r>
    </w:p>
    <w:p w14:paraId="40A3967D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egészségkockázat és a személyes felelősség a drogfogyasztás tükrében, majd ennek tudatában a megfelelő döntések megalapozása,</w:t>
      </w:r>
    </w:p>
    <w:p w14:paraId="5ED10277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tanulók megküzdési és elutasítási stratégiájának fejlesztése, a „nem fogyasztás” mint követendő minta kialakítása,</w:t>
      </w:r>
    </w:p>
    <w:p w14:paraId="13586CE5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droghasználat miatt kialakult egészségi (lelki, testi) következmények,</w:t>
      </w:r>
    </w:p>
    <w:p w14:paraId="4256429E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káros szenvedélyek témájában tanult szakkifejezések alkalmazása, a témával kapcsolatos fogalmakhoz példák társítása, a káros szenvedélyek kapcsán holisztikus szemlélet elsajátítása,</w:t>
      </w:r>
    </w:p>
    <w:p w14:paraId="02466E6F" w14:textId="77777777" w:rsidR="001C21C1" w:rsidRPr="002853ED" w:rsidRDefault="001C21C1" w:rsidP="001C21C1">
      <w:pPr>
        <w:numPr>
          <w:ilvl w:val="1"/>
          <w:numId w:val="13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dohányzás, a dohánytermékek, az új típusú elektronikus cigaretták fogyasztásának egészségi hatásai.</w:t>
      </w:r>
    </w:p>
    <w:p w14:paraId="6307534A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2B133C3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kooperatív csoportmunkában információk gyűjtése és rendszerezése,</w:t>
      </w:r>
    </w:p>
    <w:p w14:paraId="1BF9DDE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lastRenderedPageBreak/>
        <w:t>szituációs játékok, helyzetgyakorlatok és szerepjátékok,</w:t>
      </w:r>
    </w:p>
    <w:p w14:paraId="5BC2AB2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önismereti és kooperációs gyakorlatok,</w:t>
      </w:r>
    </w:p>
    <w:p w14:paraId="562DC96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meghívott szakemberrel (akár online interjú formájában is),</w:t>
      </w:r>
    </w:p>
    <w:p w14:paraId="3593FEA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gyakorlatok elsősegélynyújtás témakörben,</w:t>
      </w:r>
    </w:p>
    <w:p w14:paraId="099E54F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rendhagyó óra szervezése az elsősegélynyújtás oktatására,</w:t>
      </w:r>
    </w:p>
    <w:p w14:paraId="1A2F70D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alkoholbevitellel kapcsolatos adatok értelmezése online alkalmazások segítségével,</w:t>
      </w:r>
    </w:p>
    <w:p w14:paraId="29079B8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reflektív gyakorlatok,</w:t>
      </w:r>
    </w:p>
    <w:p w14:paraId="23E74EB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kisfilm megtekintése és csoportos beszélgetés,</w:t>
      </w:r>
    </w:p>
    <w:p w14:paraId="7BC3517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beszélgetés a védőoltásokról egészségügyi szakember bevonásával,</w:t>
      </w:r>
    </w:p>
    <w:p w14:paraId="0F1928A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dokumentumfilm megtekintése a védőoltásokról, </w:t>
      </w:r>
    </w:p>
    <w:p w14:paraId="53399A8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alkoholfogyasztás mintáinak közös megbeszélése,</w:t>
      </w:r>
    </w:p>
    <w:p w14:paraId="63EB3E8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segélykérés módjainak megbeszélése, a segélyhívás gyakorlása helyzetgyakorlatokon keresztül,</w:t>
      </w:r>
    </w:p>
    <w:p w14:paraId="52C9E3E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teendőlista készítése allergiás reakció, allergiás roham, alkoholmérgezés eseteiben,</w:t>
      </w:r>
    </w:p>
    <w:p w14:paraId="26391D9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szerhasználattal kapcsolatos visszautasítási stratégiák megbeszélése és gyakorlása helyzetgyakorlatokban vagy akváriumgyakorlatokban,</w:t>
      </w:r>
    </w:p>
    <w:p w14:paraId="7830E951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káros szenvedélyek témakörben szókincsbővítés, a szerhasználattal kapcsolatos legfontosabb szakkifejezések és fogalmak megismerése,</w:t>
      </w:r>
    </w:p>
    <w:p w14:paraId="0773C2DD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rendőrségi program (Telefontanú) és a segélyhívó telefonszámok megismerése, a használat gyakorlása helyzetgyakorlatokon keresztül.</w:t>
      </w:r>
    </w:p>
    <w:p w14:paraId="7F074444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Közlekedésbiztonság</w:t>
      </w:r>
    </w:p>
    <w:p w14:paraId="54D2D671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2 óra</w:t>
      </w:r>
    </w:p>
    <w:p w14:paraId="3779A31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507179D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1: közlekedés kerékpárral és rollerrel,</w:t>
      </w:r>
    </w:p>
    <w:p w14:paraId="2C5D50C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kiemelt téma 2: a közlekedés mint komplex rendszer,</w:t>
      </w:r>
    </w:p>
    <w:p w14:paraId="12F0CA4C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láthatóság fontossága a közlekedésben (gyalogosként, kerékpárosként, rolleren),</w:t>
      </w:r>
    </w:p>
    <w:p w14:paraId="3A8D7D9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városi, közúti, vízi és légi közlekedés hasonló és különböző vonásainak megismerése,</w:t>
      </w:r>
    </w:p>
    <w:p w14:paraId="61178AE7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útvonaltervezés kerékpárral és közösségi közlekedési eszközökkel: különböző térképek, alkalmazások bemutatása, megismerése,</w:t>
      </w:r>
    </w:p>
    <w:p w14:paraId="5F38AE96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útviszonyokból és a látási viszonyokból eredő problémahelyzetek és megoldásuk (pl. jég),</w:t>
      </w:r>
    </w:p>
    <w:p w14:paraId="1C8E9533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során felmerülő etikai dilemmák, konfliktushelyzetek.</w:t>
      </w:r>
    </w:p>
    <w:p w14:paraId="24FE7DCD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522CE4C2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kerékpár karbantartási feladatainak összegyűjtése önálló információszerzéssel,</w:t>
      </w:r>
    </w:p>
    <w:p w14:paraId="1F50C4AA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biztonságos kerékpáros közlekedéshez szükséges gyakorlati készségek fejlesztése szituációs gyakorlatok során (tantermen kívüli foglalkozás keretében),</w:t>
      </w:r>
    </w:p>
    <w:p w14:paraId="78956D98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útvonalterv készítése kerékpártúrához digitális eszközök használatával,</w:t>
      </w:r>
    </w:p>
    <w:p w14:paraId="179A5722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kockázatvállalás a közlekedésben – vagányság, kihívás, nemet mondás – esetfeldolgozás, csoportmunka,</w:t>
      </w:r>
    </w:p>
    <w:p w14:paraId="170D710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döntések és lélekjelenlét – szituációs gyakorlatok, játékos feladatok,</w:t>
      </w:r>
    </w:p>
    <w:p w14:paraId="79B59319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cselekvőképes tudás, magabiztos közlekedési tudás és helyes morál kialakítása,</w:t>
      </w:r>
    </w:p>
    <w:p w14:paraId="45D90E75" w14:textId="77777777" w:rsidR="001C21C1" w:rsidRPr="002853ED" w:rsidRDefault="001C21C1" w:rsidP="001C21C1">
      <w:pPr>
        <w:numPr>
          <w:ilvl w:val="0"/>
          <w:numId w:val="5"/>
        </w:numPr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közlekedés során kialakuló konfliktusok megoldása, kommunikációs és szituációs gyakorlatok.</w:t>
      </w:r>
    </w:p>
    <w:p w14:paraId="330C7965" w14:textId="77777777" w:rsidR="001C21C1" w:rsidRPr="002853ED" w:rsidRDefault="001C21C1" w:rsidP="001C21C1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2853ED">
        <w:rPr>
          <w:rFonts w:ascii="Times New Roman" w:eastAsia="Cambria" w:hAnsi="Times New Roman" w:cs="Times New Roman"/>
          <w:b/>
          <w:sz w:val="24"/>
          <w:szCs w:val="24"/>
        </w:rPr>
        <w:t xml:space="preserve"> Alkalmazkodás és biztonság</w:t>
      </w:r>
    </w:p>
    <w:p w14:paraId="0099D7D6" w14:textId="77777777" w:rsidR="001C21C1" w:rsidRPr="002853ED" w:rsidRDefault="001C21C1" w:rsidP="001C21C1">
      <w:pPr>
        <w:rPr>
          <w:rFonts w:ascii="Times New Roman" w:eastAsia="Cambria" w:hAnsi="Times New Roman" w:cs="Times New Roman"/>
          <w:b/>
          <w:szCs w:val="24"/>
        </w:rPr>
      </w:pPr>
      <w:r w:rsidRPr="002853ED">
        <w:rPr>
          <w:rFonts w:ascii="Times New Roman" w:eastAsia="Cambria" w:hAnsi="Times New Roman" w:cs="Times New Roman"/>
          <w:b/>
          <w:smallCaps/>
        </w:rPr>
        <w:lastRenderedPageBreak/>
        <w:t>Javasolt óraszám:</w:t>
      </w:r>
      <w:r w:rsidRPr="002853ED">
        <w:rPr>
          <w:rFonts w:ascii="Times New Roman" w:hAnsi="Times New Roman" w:cs="Times New Roman"/>
          <w:szCs w:val="24"/>
        </w:rPr>
        <w:t xml:space="preserve"> </w:t>
      </w:r>
      <w:r w:rsidRPr="002853ED">
        <w:rPr>
          <w:rFonts w:ascii="Times New Roman" w:eastAsia="Cambria" w:hAnsi="Times New Roman" w:cs="Times New Roman"/>
          <w:b/>
        </w:rPr>
        <w:t>4 óra</w:t>
      </w:r>
    </w:p>
    <w:p w14:paraId="28F9CC70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Fejlesztési feladatok és ismeretek:</w:t>
      </w:r>
    </w:p>
    <w:p w14:paraId="1224B82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közösségi normák kialakítása,</w:t>
      </w:r>
    </w:p>
    <w:p w14:paraId="25B9C93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közösségfejlesztés, az önértékelés fejlesztése, normatívák kidolgozása, a közösségi értékrend elfogadása (a másik nézőpontja), a közösségromboló és – építő magatartások felismerése,</w:t>
      </w:r>
    </w:p>
    <w:p w14:paraId="6368E34F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agresszió megnyilvánulási formáinak megismerése,</w:t>
      </w:r>
    </w:p>
    <w:p w14:paraId="49E5493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bántalmazás típusainak, tereinek, szerepeinek felismerése,</w:t>
      </w:r>
    </w:p>
    <w:p w14:paraId="7C36C0B5" w14:textId="77777777" w:rsidR="001C21C1" w:rsidRPr="002853ED" w:rsidRDefault="001C21C1" w:rsidP="001C21C1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53ED">
        <w:rPr>
          <w:rFonts w:ascii="Times New Roman" w:hAnsi="Times New Roman" w:cs="Times New Roman"/>
        </w:rPr>
        <w:t>a cyberbullying típusainak megismerése, a netikett elsajátítása,</w:t>
      </w:r>
    </w:p>
    <w:p w14:paraId="5B8BD803" w14:textId="77777777" w:rsidR="001C21C1" w:rsidRPr="002853ED" w:rsidRDefault="001C21C1" w:rsidP="001C21C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38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bCs/>
          <w:lang w:eastAsia="en-US"/>
        </w:rPr>
        <w:t xml:space="preserve">Az osztályfőnöki órákon kiemelt feladat a médiatudatosságra nevelés. </w:t>
      </w:r>
      <w:r w:rsidRPr="002853ED">
        <w:rPr>
          <w:rFonts w:ascii="Times New Roman" w:eastAsiaTheme="minorHAnsi" w:hAnsi="Times New Roman" w:cs="Times New Roman"/>
          <w:lang w:eastAsia="en-US"/>
        </w:rPr>
        <w:t xml:space="preserve">A tantárgy tanulása hozzásegíti a tanulót, hogy hatékonyan tudjon keresni a világhálón, kulcsszavak segítségével, s képessé váljon elektronikus gyűjtőmunkát végezni. Törekedni kell arra, hogy az SNI gyermek képességeihez mérten értse az új és hagyományos médiumok nyelvét </w:t>
      </w:r>
    </w:p>
    <w:p w14:paraId="1EEAD976" w14:textId="77777777" w:rsidR="001C21C1" w:rsidRPr="002853ED" w:rsidRDefault="001C21C1" w:rsidP="001C21C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lang w:eastAsia="en-US"/>
        </w:rPr>
      </w:pPr>
      <w:r w:rsidRPr="002853ED">
        <w:rPr>
          <w:rFonts w:ascii="Times New Roman" w:eastAsiaTheme="minorHAnsi" w:hAnsi="Times New Roman" w:cs="Times New Roman"/>
          <w:lang w:eastAsia="en-US"/>
        </w:rPr>
        <w:t xml:space="preserve"> Kritikai érzékük fejlődik a médiatartalmak hitelességét illetően, egyre inkább tisztában lesznek a médiatartalmak megosztásának esetleges veszélyeivel. </w:t>
      </w:r>
    </w:p>
    <w:p w14:paraId="32A54CB3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resztoratív sérelemkezelő módszerek alkalmazása,</w:t>
      </w:r>
    </w:p>
    <w:p w14:paraId="0A7C37C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vitakészség fejlesztése,</w:t>
      </w:r>
    </w:p>
    <w:p w14:paraId="5A74DBC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az iskolapszichológus tevékenységének és más segítő szolgáltatásoknak a megismerése (pl. Kék Vonal),</w:t>
      </w:r>
    </w:p>
    <w:p w14:paraId="50215A1B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bizalmi személy szerepe,</w:t>
      </w:r>
    </w:p>
    <w:p w14:paraId="2A8AA9B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a bullying szereplőinek (elkövető, áldozat, környezet) motivációja, felelőssége,</w:t>
      </w:r>
    </w:p>
    <w:p w14:paraId="249D4DD0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jelzés vagy árulkodás,</w:t>
      </w:r>
    </w:p>
    <w:p w14:paraId="41BEDBDC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érzékenyítés – az egyéni és közös felelősség, a környezet szerepe,</w:t>
      </w:r>
    </w:p>
    <w:p w14:paraId="520562B5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megoldási lehetőségek offline és online bullying esetén, a segítség lehetséges módjai, forrásai.</w:t>
      </w:r>
    </w:p>
    <w:p w14:paraId="33A8A726" w14:textId="77777777" w:rsidR="001C21C1" w:rsidRPr="002853ED" w:rsidRDefault="001C21C1" w:rsidP="001C21C1">
      <w:pPr>
        <w:pStyle w:val="Cmsor3"/>
        <w:spacing w:before="0"/>
        <w:contextualSpacing/>
        <w:rPr>
          <w:rFonts w:ascii="Times New Roman" w:hAnsi="Times New Roman" w:cs="Times New Roman"/>
          <w:smallCaps/>
          <w:color w:val="auto"/>
        </w:rPr>
      </w:pPr>
      <w:r w:rsidRPr="002853ED">
        <w:rPr>
          <w:rFonts w:ascii="Times New Roman" w:hAnsi="Times New Roman" w:cs="Times New Roman"/>
          <w:smallCaps/>
          <w:color w:val="auto"/>
        </w:rPr>
        <w:t>Javasolt tevékenységek:</w:t>
      </w:r>
    </w:p>
    <w:p w14:paraId="68213E22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páros munka,</w:t>
      </w:r>
    </w:p>
    <w:p w14:paraId="5E599CA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prezentáció készítése digitális és kollaboratív felületen,</w:t>
      </w:r>
    </w:p>
    <w:p w14:paraId="2EDCA27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digitális történetmesélés,</w:t>
      </w:r>
    </w:p>
    <w:p w14:paraId="61528919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digitális bemutatók, látványos elemek, kisfilmek készítése és feltöltése,</w:t>
      </w:r>
    </w:p>
    <w:p w14:paraId="36626F4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szakember meghívása a tapasztalati tanulás támogatásához,</w:t>
      </w:r>
    </w:p>
    <w:p w14:paraId="7954DA66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csoportmunka,</w:t>
      </w:r>
    </w:p>
    <w:p w14:paraId="474B7DCE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szerepjáték, drámajáték,</w:t>
      </w:r>
    </w:p>
    <w:p w14:paraId="36262054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kérdőívek, tesztek kitöltése,</w:t>
      </w:r>
    </w:p>
    <w:p w14:paraId="6FB2FDD8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szituációs gyakorlatok,</w:t>
      </w:r>
    </w:p>
    <w:p w14:paraId="40C144AD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prevenciós médiatár kisfilmjeihez tartozó tanóra megtartása,</w:t>
      </w:r>
    </w:p>
    <w:p w14:paraId="51746867" w14:textId="77777777" w:rsidR="001C21C1" w:rsidRPr="002853ED" w:rsidRDefault="001C21C1" w:rsidP="001C21C1">
      <w:pPr>
        <w:numPr>
          <w:ilvl w:val="0"/>
          <w:numId w:val="5"/>
        </w:numPr>
        <w:ind w:left="357" w:hanging="357"/>
        <w:contextualSpacing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>esetfeldolgozás – csoportmunka.</w:t>
      </w:r>
    </w:p>
    <w:p w14:paraId="79D62329" w14:textId="77777777" w:rsidR="001C21C1" w:rsidRPr="002853ED" w:rsidRDefault="001C21C1" w:rsidP="001C21C1">
      <w:pPr>
        <w:rPr>
          <w:rFonts w:ascii="Times New Roman" w:hAnsi="Times New Roman" w:cs="Times New Roman"/>
        </w:rPr>
      </w:pPr>
    </w:p>
    <w:p w14:paraId="2628C67C" w14:textId="7650FBE3" w:rsidR="003316BE" w:rsidRPr="002853ED" w:rsidRDefault="003316BE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1BDC17CC" w14:textId="7294AB81" w:rsidR="001C21C1" w:rsidRPr="002853ED" w:rsidRDefault="001C21C1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4C8479C2" w14:textId="688FCFB7" w:rsidR="001C21C1" w:rsidRPr="002853ED" w:rsidRDefault="001C21C1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702082AF" w14:textId="77777777" w:rsidR="001C21C1" w:rsidRPr="002853ED" w:rsidRDefault="001C21C1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15D831DA" w14:textId="1923C8AA" w:rsidR="003316BE" w:rsidRPr="002853ED" w:rsidRDefault="003316BE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p w14:paraId="779EF7ED" w14:textId="335BEC65" w:rsidR="003316BE" w:rsidRPr="002853ED" w:rsidRDefault="003316BE" w:rsidP="003316BE">
      <w:pPr>
        <w:rPr>
          <w:rFonts w:ascii="Times New Roman" w:hAnsi="Times New Roman" w:cs="Times New Roman"/>
          <w:b/>
          <w:bCs/>
        </w:rPr>
      </w:pPr>
      <w:r w:rsidRPr="002853ED">
        <w:rPr>
          <w:rFonts w:ascii="Times New Roman" w:hAnsi="Times New Roman" w:cs="Times New Roman"/>
          <w:b/>
          <w:bCs/>
        </w:rPr>
        <w:lastRenderedPageBreak/>
        <w:t>A fejlesztés várt eredményei 7-8. évfolyamon</w:t>
      </w:r>
    </w:p>
    <w:p w14:paraId="2F34A090" w14:textId="78D8EE8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az értelmes tanulást. </w:t>
      </w:r>
    </w:p>
    <w:p w14:paraId="11007953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Ismerje az iskola alapszabályait és fogadja el azokat. Lássa be, hogy szabályok nélkül nem lehet nyugodtan, biztonságosan élni. </w:t>
      </w:r>
    </w:p>
    <w:p w14:paraId="5A3B23CB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Ismerje fel a helyes önismeret alakításának lehetőségeit. </w:t>
      </w:r>
    </w:p>
    <w:p w14:paraId="29D8F6E4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nyugtató és nem felforgató tényezője osztályának. </w:t>
      </w:r>
    </w:p>
    <w:p w14:paraId="038461FF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 titok kibeszélése a másik ember bizalmával való visszaélés az egyik legsúlyosabb bűn az ember ellen. </w:t>
      </w:r>
    </w:p>
    <w:p w14:paraId="08B02CF6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bővíteni önművelődési igényét. </w:t>
      </w:r>
    </w:p>
    <w:p w14:paraId="69B98B1E" w14:textId="4EFEE723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viselkedéskultúra újabb szabályait. </w:t>
      </w:r>
    </w:p>
    <w:p w14:paraId="0E1AEF1E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a 7-8. évfolyamon megismert fogalmak felidézésére. </w:t>
      </w:r>
    </w:p>
    <w:p w14:paraId="3A5416FC" w14:textId="7A98DB33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ismerje, hogy a dohányzás, az alkohol, a drog a fejlődő szervezet ellenségei. Tudja a korai szexuális kapcsolatok, az AIDS veszélyeit. </w:t>
      </w:r>
    </w:p>
    <w:p w14:paraId="47028728" w14:textId="14CC91A9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serdülés egészségügyi problémáit. </w:t>
      </w:r>
    </w:p>
    <w:p w14:paraId="4707D98E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az egészség nem csupán biológiai hiányt jelent, hanem lelki és érzelmi kiegyensúlyozottságot is. </w:t>
      </w:r>
    </w:p>
    <w:p w14:paraId="1331F621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Tudjon pozitív szerepet vállalni a közösségben. Ismerje a közösségből való kirekesztés következményeit felsorolni értékeket, melyek nem változtak az idők folyamán. </w:t>
      </w:r>
    </w:p>
    <w:p w14:paraId="7EBC05C9" w14:textId="7C9B93F9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A témák tananyagtartalmának feldolgozásával ismerje a helyes pályaválasztás fontosságát. </w:t>
      </w:r>
    </w:p>
    <w:p w14:paraId="0E36D9E6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konfliktusok helyes kezelésére. </w:t>
      </w:r>
    </w:p>
    <w:p w14:paraId="6951F2FE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Felkészült legyen testileg és lelkileg is egyházi és nemzeti ünnepeinkre. </w:t>
      </w:r>
    </w:p>
    <w:p w14:paraId="07E3DB16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 legnagyobb ajándék az Isteni szeretet </w:t>
      </w:r>
    </w:p>
    <w:p w14:paraId="4B58822E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Értse, hogy a szabadság nem jelenti azt, hogy mindent szabad. Tudja, hogy az ő szabadsága nem lehet mások számára hátrány. Értse, hogy a szabadság és felelősség egymás nélkül elképzelhetetlen fogalmak. </w:t>
      </w:r>
    </w:p>
    <w:p w14:paraId="1D86F87A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 kultúra igazi értékeinek megismerése fejleszti személyiségét, míg a giccs, az ízléstelenség rombolja személyiségében az értékeket. </w:t>
      </w:r>
    </w:p>
    <w:p w14:paraId="5DF72B06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 és fogadja el, hogy teste nem az ő tulajdona, hanem Istené, így keresztyén kötelessége megőrizni egészségét. Testét nem kell szégyellnie, még ha nem is olyan amilyennek ő szeretné, hiszen Isten álmodta meg őt ilyennek. Az igazi értékek belül vannak. </w:t>
      </w:r>
    </w:p>
    <w:p w14:paraId="50E8EE27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Legyen képes átérezni azt, hogy keresztyénsége azt is jelenti, ki kell állnia az elesettek, a fogyatékkal élők, a nemzetiségek mellett. </w:t>
      </w:r>
    </w:p>
    <w:p w14:paraId="13051D85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Tudja, hogy a természetet óvni kell, érezze annak felelősségét, hogy a Földet ajándékba kaptuk, nincs jogunk tönkretenni. </w:t>
      </w:r>
    </w:p>
    <w:p w14:paraId="464A3881" w14:textId="77777777" w:rsidR="003316BE" w:rsidRPr="002853ED" w:rsidRDefault="003316BE" w:rsidP="003316BE">
      <w:pPr>
        <w:pStyle w:val="Listaszerbekezds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</w:rPr>
      </w:pPr>
      <w:r w:rsidRPr="002853ED">
        <w:rPr>
          <w:rFonts w:ascii="Times New Roman" w:hAnsi="Times New Roman" w:cs="Times New Roman"/>
        </w:rPr>
        <w:t xml:space="preserve">Értse, hogy személy szerint is felelős a magyarság jövőéért, fejlődéséért. </w:t>
      </w:r>
    </w:p>
    <w:p w14:paraId="17A6B4F8" w14:textId="77777777" w:rsidR="003316BE" w:rsidRPr="002853ED" w:rsidRDefault="003316BE" w:rsidP="00341270">
      <w:pPr>
        <w:rPr>
          <w:rFonts w:ascii="Times New Roman" w:eastAsia="Cambria" w:hAnsi="Times New Roman" w:cs="Times New Roman"/>
          <w:bCs/>
          <w:sz w:val="24"/>
          <w:szCs w:val="24"/>
        </w:rPr>
      </w:pPr>
    </w:p>
    <w:sectPr w:rsidR="003316BE" w:rsidRPr="002853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7E5F9" w14:textId="77777777" w:rsidR="0063255A" w:rsidRDefault="0063255A">
      <w:pPr>
        <w:spacing w:after="0" w:line="240" w:lineRule="auto"/>
      </w:pPr>
      <w:r>
        <w:separator/>
      </w:r>
    </w:p>
  </w:endnote>
  <w:endnote w:type="continuationSeparator" w:id="0">
    <w:p w14:paraId="0D67F262" w14:textId="77777777" w:rsidR="0063255A" w:rsidRDefault="0063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DBF6F" w14:textId="77777777" w:rsidR="0063255A" w:rsidRDefault="0063255A" w:rsidP="004749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995F6FE" w14:textId="77777777" w:rsidR="0063255A" w:rsidRDefault="0063255A" w:rsidP="004749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32FF3" w14:textId="77777777" w:rsidR="0063255A" w:rsidRDefault="0063255A" w:rsidP="00474942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34E24" w14:textId="1FD5593B" w:rsidR="0063255A" w:rsidRDefault="006325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87C71">
      <w:rPr>
        <w:noProof/>
        <w:color w:val="000000"/>
      </w:rPr>
      <w:t>1</w:t>
    </w:r>
    <w:r>
      <w:rPr>
        <w:color w:val="000000"/>
      </w:rPr>
      <w:fldChar w:fldCharType="end"/>
    </w:r>
  </w:p>
  <w:p w14:paraId="0269B24B" w14:textId="77777777" w:rsidR="0063255A" w:rsidRDefault="006325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59873" w14:textId="77777777" w:rsidR="0063255A" w:rsidRDefault="0063255A">
      <w:pPr>
        <w:spacing w:after="0" w:line="240" w:lineRule="auto"/>
      </w:pPr>
      <w:r>
        <w:separator/>
      </w:r>
    </w:p>
  </w:footnote>
  <w:footnote w:type="continuationSeparator" w:id="0">
    <w:p w14:paraId="67A5940F" w14:textId="77777777" w:rsidR="0063255A" w:rsidRDefault="00632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190E" w14:textId="18D71BE0" w:rsidR="0063255A" w:rsidRPr="00C16CD7" w:rsidRDefault="00C16CD7" w:rsidP="00C16CD7">
    <w:pPr>
      <w:pStyle w:val="lfej"/>
    </w:pPr>
    <w:r>
      <w:rPr>
        <w:noProof/>
      </w:rPr>
      <w:drawing>
        <wp:inline distT="0" distB="0" distL="0" distR="0" wp14:anchorId="0F551D72" wp14:editId="0871E8E9">
          <wp:extent cx="5759450" cy="1524635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ált isk 20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524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C0FCD" w14:textId="22820830" w:rsidR="0063255A" w:rsidRPr="00F709D0" w:rsidRDefault="0063255A" w:rsidP="009611DF">
    <w:pPr>
      <w:tabs>
        <w:tab w:val="right" w:pos="9100"/>
      </w:tabs>
      <w:ind w:left="180"/>
      <w:jc w:val="center"/>
      <w:rPr>
        <w:noProof/>
      </w:rPr>
    </w:pPr>
    <w:r w:rsidRPr="00F709D0">
      <w:rPr>
        <w:noProof/>
      </w:rPr>
      <w:drawing>
        <wp:anchor distT="0" distB="0" distL="114300" distR="114300" simplePos="0" relativeHeight="251659264" behindDoc="0" locked="0" layoutInCell="1" allowOverlap="1" wp14:anchorId="44FD69AE" wp14:editId="434AAAAA">
          <wp:simplePos x="0" y="0"/>
          <wp:positionH relativeFrom="column">
            <wp:posOffset>-14605</wp:posOffset>
          </wp:positionH>
          <wp:positionV relativeFrom="paragraph">
            <wp:posOffset>-71120</wp:posOffset>
          </wp:positionV>
          <wp:extent cx="610870" cy="716280"/>
          <wp:effectExtent l="0" t="0" r="0" b="7620"/>
          <wp:wrapNone/>
          <wp:docPr id="1" name="Kép 1" descr="pajz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pajz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871246" w14:textId="20DE7E7C" w:rsidR="0063255A" w:rsidRPr="00F709D0" w:rsidRDefault="0063255A" w:rsidP="009611DF">
    <w:pPr>
      <w:tabs>
        <w:tab w:val="left" w:pos="4111"/>
        <w:tab w:val="right" w:pos="9100"/>
      </w:tabs>
      <w:ind w:left="180"/>
      <w:jc w:val="right"/>
      <w:rPr>
        <w:b/>
        <w:i/>
        <w:noProof/>
        <w:u w:val="single"/>
      </w:rPr>
    </w:pPr>
    <w:r w:rsidRPr="00F709D0">
      <w:rPr>
        <w:b/>
        <w:i/>
        <w:noProof/>
        <w:u w:val="single"/>
      </w:rPr>
      <w:t xml:space="preserve">Pécsi Református Kollégium         </w:t>
    </w:r>
    <w:r>
      <w:rPr>
        <w:b/>
        <w:i/>
        <w:noProof/>
        <w:u w:val="single"/>
      </w:rPr>
      <w:t xml:space="preserve">      </w:t>
    </w:r>
    <w:r w:rsidRPr="00F709D0">
      <w:rPr>
        <w:b/>
        <w:i/>
        <w:noProof/>
        <w:u w:val="single"/>
      </w:rPr>
      <w:t xml:space="preserve">            </w:t>
    </w:r>
    <w:r>
      <w:rPr>
        <w:b/>
        <w:i/>
        <w:noProof/>
        <w:u w:val="single"/>
      </w:rPr>
      <w:t>Közösségi nevelés</w:t>
    </w:r>
    <w:r w:rsidRPr="00F709D0">
      <w:rPr>
        <w:b/>
        <w:i/>
        <w:noProof/>
        <w:u w:val="single"/>
      </w:rPr>
      <w:t xml:space="preserve"> 5-8. helyi tantárgyi tanterv</w:t>
    </w:r>
  </w:p>
  <w:p w14:paraId="73D4E95C" w14:textId="77777777" w:rsidR="0063255A" w:rsidRPr="00F709D0" w:rsidRDefault="0063255A" w:rsidP="009611DF">
    <w:pPr>
      <w:tabs>
        <w:tab w:val="right" w:pos="9100"/>
      </w:tabs>
      <w:ind w:left="180"/>
      <w:jc w:val="center"/>
      <w:rPr>
        <w:b/>
        <w:i/>
        <w:noProof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2FD9"/>
    <w:multiLevelType w:val="hybridMultilevel"/>
    <w:tmpl w:val="B186D7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8625FB"/>
    <w:multiLevelType w:val="hybridMultilevel"/>
    <w:tmpl w:val="6DA85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0653C"/>
    <w:multiLevelType w:val="multilevel"/>
    <w:tmpl w:val="06A8A206"/>
    <w:lvl w:ilvl="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701D2F"/>
    <w:multiLevelType w:val="hybridMultilevel"/>
    <w:tmpl w:val="99223CE0"/>
    <w:lvl w:ilvl="0" w:tplc="CA98AE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80632"/>
    <w:multiLevelType w:val="hybridMultilevel"/>
    <w:tmpl w:val="99D8A19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F3193E"/>
    <w:multiLevelType w:val="hybridMultilevel"/>
    <w:tmpl w:val="1C9E37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747F5"/>
    <w:multiLevelType w:val="hybridMultilevel"/>
    <w:tmpl w:val="84486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731F6"/>
    <w:multiLevelType w:val="multilevel"/>
    <w:tmpl w:val="E6BC7F0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EB5D1A"/>
    <w:multiLevelType w:val="hybridMultilevel"/>
    <w:tmpl w:val="12AE0DC2"/>
    <w:lvl w:ilvl="0" w:tplc="0E8EC772">
      <w:numFmt w:val="bullet"/>
      <w:lvlText w:val="•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34C9"/>
    <w:multiLevelType w:val="hybridMultilevel"/>
    <w:tmpl w:val="A5F2BFC4"/>
    <w:lvl w:ilvl="0" w:tplc="02D63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D6FA0"/>
    <w:multiLevelType w:val="multilevel"/>
    <w:tmpl w:val="2B64E19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D11280"/>
    <w:multiLevelType w:val="hybridMultilevel"/>
    <w:tmpl w:val="D22A2AE0"/>
    <w:lvl w:ilvl="0" w:tplc="0E8EC772">
      <w:numFmt w:val="bullet"/>
      <w:lvlText w:val="•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63FE">
      <w:numFmt w:val="bullet"/>
      <w:lvlText w:val="-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F29C5"/>
    <w:multiLevelType w:val="multilevel"/>
    <w:tmpl w:val="54C21B2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554D21"/>
    <w:multiLevelType w:val="multilevel"/>
    <w:tmpl w:val="6994C726"/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AC65C4"/>
    <w:multiLevelType w:val="hybridMultilevel"/>
    <w:tmpl w:val="D1D0CF50"/>
    <w:lvl w:ilvl="0" w:tplc="53881E68">
      <w:start w:val="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6A449C"/>
    <w:multiLevelType w:val="multilevel"/>
    <w:tmpl w:val="889A239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CD6B5F"/>
    <w:multiLevelType w:val="multilevel"/>
    <w:tmpl w:val="D7B005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0D01EA0"/>
    <w:multiLevelType w:val="hybridMultilevel"/>
    <w:tmpl w:val="3B2A0B44"/>
    <w:lvl w:ilvl="0" w:tplc="7EC6F8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74B68"/>
    <w:multiLevelType w:val="multilevel"/>
    <w:tmpl w:val="3F04CC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6D927AE"/>
    <w:multiLevelType w:val="multilevel"/>
    <w:tmpl w:val="CF1AAB80"/>
    <w:lvl w:ilvl="0">
      <w:start w:val="1"/>
      <w:numFmt w:val="bullet"/>
      <w:lvlText w:val="●"/>
      <w:lvlJc w:val="left"/>
      <w:pPr>
        <w:ind w:left="720" w:hanging="360"/>
      </w:pPr>
      <w:rPr>
        <w:sz w:val="12"/>
        <w:szCs w:val="1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88E2D37"/>
    <w:multiLevelType w:val="hybridMultilevel"/>
    <w:tmpl w:val="D3EA3FA2"/>
    <w:lvl w:ilvl="0" w:tplc="0E8EC772">
      <w:numFmt w:val="bullet"/>
      <w:lvlText w:val="•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85BAC"/>
    <w:multiLevelType w:val="hybridMultilevel"/>
    <w:tmpl w:val="CBA053B0"/>
    <w:lvl w:ilvl="0" w:tplc="30E88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9547C"/>
    <w:multiLevelType w:val="hybridMultilevel"/>
    <w:tmpl w:val="A66CF21E"/>
    <w:lvl w:ilvl="0" w:tplc="0D642D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446C1"/>
    <w:multiLevelType w:val="multilevel"/>
    <w:tmpl w:val="3D567A8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F256206"/>
    <w:multiLevelType w:val="hybridMultilevel"/>
    <w:tmpl w:val="4516E3B2"/>
    <w:lvl w:ilvl="0" w:tplc="4ACCF9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415EF"/>
    <w:multiLevelType w:val="multilevel"/>
    <w:tmpl w:val="20E8E32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00E0FD9"/>
    <w:multiLevelType w:val="multilevel"/>
    <w:tmpl w:val="39C472A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07C252A"/>
    <w:multiLevelType w:val="hybridMultilevel"/>
    <w:tmpl w:val="B7F4A452"/>
    <w:lvl w:ilvl="0" w:tplc="F462E7F6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D863FE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B0ECE"/>
    <w:multiLevelType w:val="multilevel"/>
    <w:tmpl w:val="343652D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C120C72"/>
    <w:multiLevelType w:val="hybridMultilevel"/>
    <w:tmpl w:val="6162829C"/>
    <w:lvl w:ilvl="0" w:tplc="83D863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D014B"/>
    <w:multiLevelType w:val="hybridMultilevel"/>
    <w:tmpl w:val="9E00D478"/>
    <w:lvl w:ilvl="0" w:tplc="0E8EC772">
      <w:numFmt w:val="bullet"/>
      <w:lvlText w:val="•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01561"/>
    <w:multiLevelType w:val="hybridMultilevel"/>
    <w:tmpl w:val="A7922C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6"/>
  </w:num>
  <w:num w:numId="4">
    <w:abstractNumId w:val="19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12"/>
  </w:num>
  <w:num w:numId="10">
    <w:abstractNumId w:val="2"/>
  </w:num>
  <w:num w:numId="11">
    <w:abstractNumId w:val="28"/>
  </w:num>
  <w:num w:numId="12">
    <w:abstractNumId w:val="7"/>
  </w:num>
  <w:num w:numId="13">
    <w:abstractNumId w:val="23"/>
  </w:num>
  <w:num w:numId="14">
    <w:abstractNumId w:val="25"/>
  </w:num>
  <w:num w:numId="15">
    <w:abstractNumId w:val="3"/>
  </w:num>
  <w:num w:numId="16">
    <w:abstractNumId w:val="22"/>
  </w:num>
  <w:num w:numId="17">
    <w:abstractNumId w:val="21"/>
  </w:num>
  <w:num w:numId="18">
    <w:abstractNumId w:val="9"/>
  </w:num>
  <w:num w:numId="19">
    <w:abstractNumId w:val="17"/>
  </w:num>
  <w:num w:numId="20">
    <w:abstractNumId w:val="24"/>
  </w:num>
  <w:num w:numId="21">
    <w:abstractNumId w:val="5"/>
  </w:num>
  <w:num w:numId="22">
    <w:abstractNumId w:val="27"/>
  </w:num>
  <w:num w:numId="23">
    <w:abstractNumId w:val="20"/>
  </w:num>
  <w:num w:numId="24">
    <w:abstractNumId w:val="11"/>
  </w:num>
  <w:num w:numId="25">
    <w:abstractNumId w:val="29"/>
  </w:num>
  <w:num w:numId="26">
    <w:abstractNumId w:val="8"/>
  </w:num>
  <w:num w:numId="27">
    <w:abstractNumId w:val="6"/>
  </w:num>
  <w:num w:numId="28">
    <w:abstractNumId w:val="31"/>
  </w:num>
  <w:num w:numId="29">
    <w:abstractNumId w:val="0"/>
  </w:num>
  <w:num w:numId="30">
    <w:abstractNumId w:val="1"/>
  </w:num>
  <w:num w:numId="31">
    <w:abstractNumId w:val="3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removePersonalInformation/>
  <w:removeDateAndTime/>
  <w:defaultTabStop w:val="720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54"/>
    <w:rsid w:val="0000218A"/>
    <w:rsid w:val="0001289D"/>
    <w:rsid w:val="00016D9B"/>
    <w:rsid w:val="00017DC5"/>
    <w:rsid w:val="00024D30"/>
    <w:rsid w:val="00030056"/>
    <w:rsid w:val="00030919"/>
    <w:rsid w:val="000328AF"/>
    <w:rsid w:val="00033C0B"/>
    <w:rsid w:val="00033EA4"/>
    <w:rsid w:val="00041134"/>
    <w:rsid w:val="000446F6"/>
    <w:rsid w:val="00053DED"/>
    <w:rsid w:val="00057D68"/>
    <w:rsid w:val="00060ED3"/>
    <w:rsid w:val="00065F34"/>
    <w:rsid w:val="00066071"/>
    <w:rsid w:val="0006709D"/>
    <w:rsid w:val="000803C9"/>
    <w:rsid w:val="00082FD6"/>
    <w:rsid w:val="00083C66"/>
    <w:rsid w:val="00095F73"/>
    <w:rsid w:val="000A14F6"/>
    <w:rsid w:val="000A60BF"/>
    <w:rsid w:val="000B679F"/>
    <w:rsid w:val="000C2236"/>
    <w:rsid w:val="000C5EDC"/>
    <w:rsid w:val="000D1F80"/>
    <w:rsid w:val="000E00D5"/>
    <w:rsid w:val="000E0E81"/>
    <w:rsid w:val="000E46EF"/>
    <w:rsid w:val="000F0BA3"/>
    <w:rsid w:val="000F495F"/>
    <w:rsid w:val="000F5F7C"/>
    <w:rsid w:val="000F7654"/>
    <w:rsid w:val="001135AD"/>
    <w:rsid w:val="0011623D"/>
    <w:rsid w:val="00117411"/>
    <w:rsid w:val="00121D71"/>
    <w:rsid w:val="001259F9"/>
    <w:rsid w:val="00132858"/>
    <w:rsid w:val="001351AA"/>
    <w:rsid w:val="001440CD"/>
    <w:rsid w:val="00144845"/>
    <w:rsid w:val="00150BF5"/>
    <w:rsid w:val="00164F42"/>
    <w:rsid w:val="00172A69"/>
    <w:rsid w:val="0017300A"/>
    <w:rsid w:val="0017636C"/>
    <w:rsid w:val="00176685"/>
    <w:rsid w:val="00180F28"/>
    <w:rsid w:val="00181CDF"/>
    <w:rsid w:val="00187C71"/>
    <w:rsid w:val="00192635"/>
    <w:rsid w:val="001A33DC"/>
    <w:rsid w:val="001A58E3"/>
    <w:rsid w:val="001B203F"/>
    <w:rsid w:val="001B6030"/>
    <w:rsid w:val="001B6998"/>
    <w:rsid w:val="001C21C1"/>
    <w:rsid w:val="001C4E7C"/>
    <w:rsid w:val="001D22BD"/>
    <w:rsid w:val="001D4DBF"/>
    <w:rsid w:val="001E2FDE"/>
    <w:rsid w:val="001E7189"/>
    <w:rsid w:val="001F0853"/>
    <w:rsid w:val="001F2F65"/>
    <w:rsid w:val="001F614C"/>
    <w:rsid w:val="001F7725"/>
    <w:rsid w:val="00204516"/>
    <w:rsid w:val="00206111"/>
    <w:rsid w:val="00206FD0"/>
    <w:rsid w:val="00207F85"/>
    <w:rsid w:val="00234193"/>
    <w:rsid w:val="002356EC"/>
    <w:rsid w:val="002404B0"/>
    <w:rsid w:val="00243076"/>
    <w:rsid w:val="002439D9"/>
    <w:rsid w:val="002539EB"/>
    <w:rsid w:val="0027690B"/>
    <w:rsid w:val="00280012"/>
    <w:rsid w:val="002853ED"/>
    <w:rsid w:val="0028638C"/>
    <w:rsid w:val="002A1326"/>
    <w:rsid w:val="002A18D6"/>
    <w:rsid w:val="002A346D"/>
    <w:rsid w:val="002A3A1B"/>
    <w:rsid w:val="002B3C9B"/>
    <w:rsid w:val="002B5131"/>
    <w:rsid w:val="002C06C7"/>
    <w:rsid w:val="002C5AFC"/>
    <w:rsid w:val="002C68EC"/>
    <w:rsid w:val="002D17A6"/>
    <w:rsid w:val="002D346D"/>
    <w:rsid w:val="002D4E15"/>
    <w:rsid w:val="002D50AD"/>
    <w:rsid w:val="002E15F5"/>
    <w:rsid w:val="002E5EEC"/>
    <w:rsid w:val="002F03CC"/>
    <w:rsid w:val="002F2C37"/>
    <w:rsid w:val="002F78BC"/>
    <w:rsid w:val="00310CB3"/>
    <w:rsid w:val="00317B84"/>
    <w:rsid w:val="003211BE"/>
    <w:rsid w:val="00322C4E"/>
    <w:rsid w:val="00324804"/>
    <w:rsid w:val="00325B4C"/>
    <w:rsid w:val="003316BE"/>
    <w:rsid w:val="003352F9"/>
    <w:rsid w:val="00341270"/>
    <w:rsid w:val="003472D8"/>
    <w:rsid w:val="00347960"/>
    <w:rsid w:val="003506C4"/>
    <w:rsid w:val="00356ADA"/>
    <w:rsid w:val="0036251F"/>
    <w:rsid w:val="00363898"/>
    <w:rsid w:val="0036418E"/>
    <w:rsid w:val="00364BF8"/>
    <w:rsid w:val="00365E8D"/>
    <w:rsid w:val="00375610"/>
    <w:rsid w:val="00375E1D"/>
    <w:rsid w:val="00376BDD"/>
    <w:rsid w:val="003779BB"/>
    <w:rsid w:val="0039433F"/>
    <w:rsid w:val="00396C6D"/>
    <w:rsid w:val="003A179E"/>
    <w:rsid w:val="003A40B9"/>
    <w:rsid w:val="003A4188"/>
    <w:rsid w:val="003B0248"/>
    <w:rsid w:val="003B638C"/>
    <w:rsid w:val="003C078F"/>
    <w:rsid w:val="003C70A2"/>
    <w:rsid w:val="003D05BC"/>
    <w:rsid w:val="003D4E31"/>
    <w:rsid w:val="003D69B9"/>
    <w:rsid w:val="003E1DC9"/>
    <w:rsid w:val="003E7185"/>
    <w:rsid w:val="003F00C0"/>
    <w:rsid w:val="003F4D48"/>
    <w:rsid w:val="003F7C8D"/>
    <w:rsid w:val="00400A42"/>
    <w:rsid w:val="00402C6A"/>
    <w:rsid w:val="00406729"/>
    <w:rsid w:val="00414366"/>
    <w:rsid w:val="00421A2F"/>
    <w:rsid w:val="00425C30"/>
    <w:rsid w:val="00440DAB"/>
    <w:rsid w:val="00447E46"/>
    <w:rsid w:val="0045163E"/>
    <w:rsid w:val="00454B7B"/>
    <w:rsid w:val="004639CB"/>
    <w:rsid w:val="0046643C"/>
    <w:rsid w:val="0047177F"/>
    <w:rsid w:val="00474942"/>
    <w:rsid w:val="00475136"/>
    <w:rsid w:val="004867E8"/>
    <w:rsid w:val="0049290A"/>
    <w:rsid w:val="004A0F1E"/>
    <w:rsid w:val="004A3F19"/>
    <w:rsid w:val="004A526F"/>
    <w:rsid w:val="004A74DC"/>
    <w:rsid w:val="004B0F05"/>
    <w:rsid w:val="004B5A54"/>
    <w:rsid w:val="004B6F34"/>
    <w:rsid w:val="004D0D74"/>
    <w:rsid w:val="004D70A6"/>
    <w:rsid w:val="004D74D8"/>
    <w:rsid w:val="004E4F91"/>
    <w:rsid w:val="004F2B01"/>
    <w:rsid w:val="004F366B"/>
    <w:rsid w:val="004F46BA"/>
    <w:rsid w:val="004F790A"/>
    <w:rsid w:val="00503450"/>
    <w:rsid w:val="00504BD1"/>
    <w:rsid w:val="005160EE"/>
    <w:rsid w:val="005211CE"/>
    <w:rsid w:val="0052360E"/>
    <w:rsid w:val="00525049"/>
    <w:rsid w:val="00527359"/>
    <w:rsid w:val="00532ED3"/>
    <w:rsid w:val="00543C61"/>
    <w:rsid w:val="00544AFF"/>
    <w:rsid w:val="00550976"/>
    <w:rsid w:val="00555F67"/>
    <w:rsid w:val="005623CA"/>
    <w:rsid w:val="005716C9"/>
    <w:rsid w:val="0057553D"/>
    <w:rsid w:val="005814C8"/>
    <w:rsid w:val="005847DC"/>
    <w:rsid w:val="00586605"/>
    <w:rsid w:val="00586B6A"/>
    <w:rsid w:val="00593282"/>
    <w:rsid w:val="00595772"/>
    <w:rsid w:val="005A4291"/>
    <w:rsid w:val="005A53AE"/>
    <w:rsid w:val="005B36DE"/>
    <w:rsid w:val="005B467D"/>
    <w:rsid w:val="005C3CF4"/>
    <w:rsid w:val="005C56D7"/>
    <w:rsid w:val="005E47FD"/>
    <w:rsid w:val="005F2853"/>
    <w:rsid w:val="0060739B"/>
    <w:rsid w:val="00611CBB"/>
    <w:rsid w:val="006136A7"/>
    <w:rsid w:val="00614F59"/>
    <w:rsid w:val="00615CDC"/>
    <w:rsid w:val="00615E77"/>
    <w:rsid w:val="006173F0"/>
    <w:rsid w:val="0062511B"/>
    <w:rsid w:val="0062746E"/>
    <w:rsid w:val="00630762"/>
    <w:rsid w:val="0063255A"/>
    <w:rsid w:val="00636A49"/>
    <w:rsid w:val="00641A3F"/>
    <w:rsid w:val="006428D1"/>
    <w:rsid w:val="0065137C"/>
    <w:rsid w:val="0065144A"/>
    <w:rsid w:val="00651B1F"/>
    <w:rsid w:val="00654037"/>
    <w:rsid w:val="006557D5"/>
    <w:rsid w:val="00656F33"/>
    <w:rsid w:val="00670228"/>
    <w:rsid w:val="00677F53"/>
    <w:rsid w:val="00690B9B"/>
    <w:rsid w:val="0069756E"/>
    <w:rsid w:val="006A54FC"/>
    <w:rsid w:val="006B3616"/>
    <w:rsid w:val="006B5282"/>
    <w:rsid w:val="006C0B71"/>
    <w:rsid w:val="006C53F9"/>
    <w:rsid w:val="006C66CD"/>
    <w:rsid w:val="006D01C2"/>
    <w:rsid w:val="006D08AD"/>
    <w:rsid w:val="006D0CF8"/>
    <w:rsid w:val="006E0D1E"/>
    <w:rsid w:val="006E325A"/>
    <w:rsid w:val="006E4288"/>
    <w:rsid w:val="006F26DA"/>
    <w:rsid w:val="006F5AF0"/>
    <w:rsid w:val="00701923"/>
    <w:rsid w:val="00702B39"/>
    <w:rsid w:val="007301C8"/>
    <w:rsid w:val="007317FD"/>
    <w:rsid w:val="00733A8F"/>
    <w:rsid w:val="00733F8E"/>
    <w:rsid w:val="007353E8"/>
    <w:rsid w:val="00735760"/>
    <w:rsid w:val="00736E18"/>
    <w:rsid w:val="00740AAF"/>
    <w:rsid w:val="007537C0"/>
    <w:rsid w:val="00754E74"/>
    <w:rsid w:val="00760E9C"/>
    <w:rsid w:val="00773E27"/>
    <w:rsid w:val="00783D7C"/>
    <w:rsid w:val="007877FA"/>
    <w:rsid w:val="007A0428"/>
    <w:rsid w:val="007A47F8"/>
    <w:rsid w:val="007A5522"/>
    <w:rsid w:val="007B314A"/>
    <w:rsid w:val="007B36E7"/>
    <w:rsid w:val="007B7985"/>
    <w:rsid w:val="007C623F"/>
    <w:rsid w:val="007D1330"/>
    <w:rsid w:val="007D3AA8"/>
    <w:rsid w:val="007D5B3F"/>
    <w:rsid w:val="007E0BB5"/>
    <w:rsid w:val="007E5884"/>
    <w:rsid w:val="0080189E"/>
    <w:rsid w:val="008116F2"/>
    <w:rsid w:val="00824C58"/>
    <w:rsid w:val="00832AE6"/>
    <w:rsid w:val="00832DFE"/>
    <w:rsid w:val="0083303A"/>
    <w:rsid w:val="00833240"/>
    <w:rsid w:val="008339E1"/>
    <w:rsid w:val="00855811"/>
    <w:rsid w:val="00856FB8"/>
    <w:rsid w:val="00863C32"/>
    <w:rsid w:val="00885F24"/>
    <w:rsid w:val="00886D23"/>
    <w:rsid w:val="008951E6"/>
    <w:rsid w:val="008976B9"/>
    <w:rsid w:val="008A4889"/>
    <w:rsid w:val="008A635C"/>
    <w:rsid w:val="008A7671"/>
    <w:rsid w:val="008A7B51"/>
    <w:rsid w:val="008B7A18"/>
    <w:rsid w:val="008C06B4"/>
    <w:rsid w:val="008C4F3B"/>
    <w:rsid w:val="008D2C6F"/>
    <w:rsid w:val="008E1C90"/>
    <w:rsid w:val="00901C3B"/>
    <w:rsid w:val="009052CB"/>
    <w:rsid w:val="00907342"/>
    <w:rsid w:val="00916956"/>
    <w:rsid w:val="00917B2C"/>
    <w:rsid w:val="00925205"/>
    <w:rsid w:val="009322E6"/>
    <w:rsid w:val="00934BF2"/>
    <w:rsid w:val="0094350E"/>
    <w:rsid w:val="009474BB"/>
    <w:rsid w:val="00954CFA"/>
    <w:rsid w:val="009611DF"/>
    <w:rsid w:val="009634AB"/>
    <w:rsid w:val="009643C4"/>
    <w:rsid w:val="009676A8"/>
    <w:rsid w:val="00972F3A"/>
    <w:rsid w:val="009828E6"/>
    <w:rsid w:val="009843DB"/>
    <w:rsid w:val="009C5392"/>
    <w:rsid w:val="009C6426"/>
    <w:rsid w:val="009D19AD"/>
    <w:rsid w:val="009D2C7F"/>
    <w:rsid w:val="009D363A"/>
    <w:rsid w:val="009D489A"/>
    <w:rsid w:val="009F0C86"/>
    <w:rsid w:val="00A045F0"/>
    <w:rsid w:val="00A058E2"/>
    <w:rsid w:val="00A1686E"/>
    <w:rsid w:val="00A20CF2"/>
    <w:rsid w:val="00A21210"/>
    <w:rsid w:val="00A24519"/>
    <w:rsid w:val="00A3546E"/>
    <w:rsid w:val="00A35B04"/>
    <w:rsid w:val="00A60E8F"/>
    <w:rsid w:val="00A62759"/>
    <w:rsid w:val="00A6636C"/>
    <w:rsid w:val="00A76359"/>
    <w:rsid w:val="00A80C15"/>
    <w:rsid w:val="00A825FC"/>
    <w:rsid w:val="00A94B64"/>
    <w:rsid w:val="00AA0FA5"/>
    <w:rsid w:val="00AB4944"/>
    <w:rsid w:val="00AE16E4"/>
    <w:rsid w:val="00B00399"/>
    <w:rsid w:val="00B00A94"/>
    <w:rsid w:val="00B01804"/>
    <w:rsid w:val="00B0264F"/>
    <w:rsid w:val="00B11B8D"/>
    <w:rsid w:val="00B17333"/>
    <w:rsid w:val="00B20DC3"/>
    <w:rsid w:val="00B2183A"/>
    <w:rsid w:val="00B25B68"/>
    <w:rsid w:val="00B33F31"/>
    <w:rsid w:val="00B359FB"/>
    <w:rsid w:val="00B36620"/>
    <w:rsid w:val="00B36DCD"/>
    <w:rsid w:val="00B42A5C"/>
    <w:rsid w:val="00B52D6C"/>
    <w:rsid w:val="00B665C0"/>
    <w:rsid w:val="00B753F3"/>
    <w:rsid w:val="00B941BA"/>
    <w:rsid w:val="00BA43C7"/>
    <w:rsid w:val="00BB1680"/>
    <w:rsid w:val="00BB2853"/>
    <w:rsid w:val="00BB4292"/>
    <w:rsid w:val="00BB44A7"/>
    <w:rsid w:val="00BB530B"/>
    <w:rsid w:val="00BB681C"/>
    <w:rsid w:val="00BB701A"/>
    <w:rsid w:val="00BC12B7"/>
    <w:rsid w:val="00BC6CB5"/>
    <w:rsid w:val="00BC7957"/>
    <w:rsid w:val="00BD2719"/>
    <w:rsid w:val="00BD514F"/>
    <w:rsid w:val="00BD5AF0"/>
    <w:rsid w:val="00BE13CE"/>
    <w:rsid w:val="00BE19E1"/>
    <w:rsid w:val="00BE698B"/>
    <w:rsid w:val="00BF15EF"/>
    <w:rsid w:val="00BF1EEB"/>
    <w:rsid w:val="00C04B90"/>
    <w:rsid w:val="00C12C88"/>
    <w:rsid w:val="00C16CD7"/>
    <w:rsid w:val="00C22971"/>
    <w:rsid w:val="00C261FB"/>
    <w:rsid w:val="00C30A1D"/>
    <w:rsid w:val="00C30E36"/>
    <w:rsid w:val="00C31908"/>
    <w:rsid w:val="00C36906"/>
    <w:rsid w:val="00C40634"/>
    <w:rsid w:val="00C458F4"/>
    <w:rsid w:val="00C54E33"/>
    <w:rsid w:val="00C6039D"/>
    <w:rsid w:val="00C616AF"/>
    <w:rsid w:val="00C64C72"/>
    <w:rsid w:val="00C66F56"/>
    <w:rsid w:val="00C71EFF"/>
    <w:rsid w:val="00C724BE"/>
    <w:rsid w:val="00C762C6"/>
    <w:rsid w:val="00C81676"/>
    <w:rsid w:val="00C8239F"/>
    <w:rsid w:val="00C87AD2"/>
    <w:rsid w:val="00C92DBF"/>
    <w:rsid w:val="00C94D33"/>
    <w:rsid w:val="00CA224E"/>
    <w:rsid w:val="00CA2A42"/>
    <w:rsid w:val="00CA3BCE"/>
    <w:rsid w:val="00CB10DA"/>
    <w:rsid w:val="00CB198A"/>
    <w:rsid w:val="00CB6FD3"/>
    <w:rsid w:val="00CC08ED"/>
    <w:rsid w:val="00CC3375"/>
    <w:rsid w:val="00CD770E"/>
    <w:rsid w:val="00CE67D9"/>
    <w:rsid w:val="00CF7455"/>
    <w:rsid w:val="00D16EF4"/>
    <w:rsid w:val="00D238DF"/>
    <w:rsid w:val="00D2671B"/>
    <w:rsid w:val="00D26BBA"/>
    <w:rsid w:val="00D42AE0"/>
    <w:rsid w:val="00D441EB"/>
    <w:rsid w:val="00D4548D"/>
    <w:rsid w:val="00D473DF"/>
    <w:rsid w:val="00D47DCF"/>
    <w:rsid w:val="00D5152C"/>
    <w:rsid w:val="00D566C3"/>
    <w:rsid w:val="00D57C7D"/>
    <w:rsid w:val="00D60C40"/>
    <w:rsid w:val="00D7121A"/>
    <w:rsid w:val="00D931CB"/>
    <w:rsid w:val="00DB5837"/>
    <w:rsid w:val="00DE0871"/>
    <w:rsid w:val="00DE1CAC"/>
    <w:rsid w:val="00DE69C7"/>
    <w:rsid w:val="00DF6EB9"/>
    <w:rsid w:val="00DF6FA0"/>
    <w:rsid w:val="00E017A9"/>
    <w:rsid w:val="00E059DF"/>
    <w:rsid w:val="00E11CAE"/>
    <w:rsid w:val="00E17E8A"/>
    <w:rsid w:val="00E2286F"/>
    <w:rsid w:val="00E27EDB"/>
    <w:rsid w:val="00E3168F"/>
    <w:rsid w:val="00E31B4A"/>
    <w:rsid w:val="00E33CD5"/>
    <w:rsid w:val="00E36E43"/>
    <w:rsid w:val="00E40C3F"/>
    <w:rsid w:val="00E41801"/>
    <w:rsid w:val="00E434B8"/>
    <w:rsid w:val="00E46ABB"/>
    <w:rsid w:val="00E46ECC"/>
    <w:rsid w:val="00E565FA"/>
    <w:rsid w:val="00E60735"/>
    <w:rsid w:val="00E64499"/>
    <w:rsid w:val="00E718EE"/>
    <w:rsid w:val="00E72800"/>
    <w:rsid w:val="00E81D20"/>
    <w:rsid w:val="00E86B53"/>
    <w:rsid w:val="00E9042F"/>
    <w:rsid w:val="00E93D62"/>
    <w:rsid w:val="00E95CD4"/>
    <w:rsid w:val="00E963A2"/>
    <w:rsid w:val="00E96860"/>
    <w:rsid w:val="00EA2320"/>
    <w:rsid w:val="00EA302D"/>
    <w:rsid w:val="00EA4D89"/>
    <w:rsid w:val="00EA5B8F"/>
    <w:rsid w:val="00EB0B30"/>
    <w:rsid w:val="00EC1232"/>
    <w:rsid w:val="00EC7EDF"/>
    <w:rsid w:val="00ED1A33"/>
    <w:rsid w:val="00ED6112"/>
    <w:rsid w:val="00EE0AA0"/>
    <w:rsid w:val="00EE5454"/>
    <w:rsid w:val="00EF04A0"/>
    <w:rsid w:val="00EF06DA"/>
    <w:rsid w:val="00EF0FCE"/>
    <w:rsid w:val="00EF1B1E"/>
    <w:rsid w:val="00EF59B7"/>
    <w:rsid w:val="00EF6594"/>
    <w:rsid w:val="00EF6645"/>
    <w:rsid w:val="00F01441"/>
    <w:rsid w:val="00F05028"/>
    <w:rsid w:val="00F05671"/>
    <w:rsid w:val="00F06671"/>
    <w:rsid w:val="00F12325"/>
    <w:rsid w:val="00F13590"/>
    <w:rsid w:val="00F14B6D"/>
    <w:rsid w:val="00F208A8"/>
    <w:rsid w:val="00F230CD"/>
    <w:rsid w:val="00F25CDA"/>
    <w:rsid w:val="00F2632F"/>
    <w:rsid w:val="00F2685D"/>
    <w:rsid w:val="00F32974"/>
    <w:rsid w:val="00F3638C"/>
    <w:rsid w:val="00F42ACB"/>
    <w:rsid w:val="00F52C61"/>
    <w:rsid w:val="00F617B2"/>
    <w:rsid w:val="00F618EC"/>
    <w:rsid w:val="00F678C2"/>
    <w:rsid w:val="00F72DE9"/>
    <w:rsid w:val="00F748E4"/>
    <w:rsid w:val="00F74DAC"/>
    <w:rsid w:val="00F775D9"/>
    <w:rsid w:val="00F77B13"/>
    <w:rsid w:val="00F8138B"/>
    <w:rsid w:val="00F8286A"/>
    <w:rsid w:val="00F836FC"/>
    <w:rsid w:val="00F850AB"/>
    <w:rsid w:val="00F8679A"/>
    <w:rsid w:val="00F91D12"/>
    <w:rsid w:val="00F96048"/>
    <w:rsid w:val="00F9752E"/>
    <w:rsid w:val="00FA247E"/>
    <w:rsid w:val="00FA3834"/>
    <w:rsid w:val="00FB1263"/>
    <w:rsid w:val="00FB37C2"/>
    <w:rsid w:val="00FC1D3A"/>
    <w:rsid w:val="00FC2E88"/>
    <w:rsid w:val="00FC51F2"/>
    <w:rsid w:val="00FD1759"/>
    <w:rsid w:val="00FD2B37"/>
    <w:rsid w:val="00FD3CAF"/>
    <w:rsid w:val="00FD6E8F"/>
    <w:rsid w:val="00FE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038D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7301C8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E0D1E"/>
  </w:style>
  <w:style w:type="paragraph" w:styleId="llb">
    <w:name w:val="footer"/>
    <w:basedOn w:val="Norml"/>
    <w:link w:val="llbChar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6E0D1E"/>
  </w:style>
  <w:style w:type="paragraph" w:styleId="Buborkszveg">
    <w:name w:val="Balloon Text"/>
    <w:basedOn w:val="Norml"/>
    <w:link w:val="BuborkszvegChar"/>
    <w:uiPriority w:val="99"/>
    <w:semiHidden/>
    <w:unhideWhenUsed/>
    <w:rsid w:val="00B7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3F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F678C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678C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678C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78C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78C2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3546E"/>
    <w:pPr>
      <w:spacing w:after="0" w:line="240" w:lineRule="auto"/>
      <w:jc w:val="left"/>
    </w:pPr>
    <w:rPr>
      <w:rFonts w:ascii="Candara" w:eastAsiaTheme="minorEastAsia" w:hAnsi="Candara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3546E"/>
    <w:rPr>
      <w:rFonts w:ascii="Candara" w:eastAsiaTheme="minorEastAsia" w:hAnsi="Candara" w:cstheme="minorBid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3546E"/>
    <w:rPr>
      <w:vertAlign w:val="superscript"/>
    </w:rPr>
  </w:style>
  <w:style w:type="table" w:customStyle="1" w:styleId="1">
    <w:name w:val="1"/>
    <w:basedOn w:val="TableNormal"/>
    <w:rsid w:val="009634AB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Kiemels">
    <w:name w:val="Emphasis"/>
    <w:uiPriority w:val="20"/>
    <w:qFormat/>
    <w:rsid w:val="009634AB"/>
    <w:rPr>
      <w:b/>
    </w:rPr>
  </w:style>
  <w:style w:type="character" w:customStyle="1" w:styleId="Cmsor3Char">
    <w:name w:val="Címsor 3 Char"/>
    <w:basedOn w:val="Bekezdsalapbettpusa"/>
    <w:link w:val="Cmsor3"/>
    <w:rsid w:val="007301C8"/>
    <w:rPr>
      <w:rFonts w:ascii="Cambria" w:eastAsia="Cambria" w:hAnsi="Cambria" w:cs="Cambria"/>
      <w:b/>
      <w:color w:val="2E75B5"/>
    </w:rPr>
  </w:style>
  <w:style w:type="paragraph" w:styleId="Listaszerbekezds">
    <w:name w:val="List Paragraph"/>
    <w:basedOn w:val="Norml"/>
    <w:uiPriority w:val="34"/>
    <w:qFormat/>
    <w:rsid w:val="00A7635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506C4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7A5522"/>
    <w:pPr>
      <w:spacing w:after="0" w:line="240" w:lineRule="auto"/>
      <w:jc w:val="left"/>
    </w:pPr>
  </w:style>
  <w:style w:type="character" w:customStyle="1" w:styleId="cf01">
    <w:name w:val="cf01"/>
    <w:basedOn w:val="Bekezdsalapbettpusa"/>
    <w:rsid w:val="00972F3A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7E5884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Oldalszm">
    <w:name w:val="page number"/>
    <w:basedOn w:val="Bekezdsalapbettpusa"/>
    <w:rsid w:val="002A1326"/>
  </w:style>
  <w:style w:type="paragraph" w:styleId="NormlWeb">
    <w:name w:val="Normal (Web)"/>
    <w:basedOn w:val="Norml"/>
    <w:unhideWhenUsed/>
    <w:rsid w:val="002A132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1C21C1"/>
    <w:rPr>
      <w:rFonts w:ascii="Cambria" w:eastAsia="Cambria" w:hAnsi="Cambria" w:cs="Cambria"/>
      <w:b/>
      <w:color w:val="2E75B5"/>
      <w:sz w:val="28"/>
      <w:szCs w:val="28"/>
    </w:rPr>
  </w:style>
  <w:style w:type="paragraph" w:styleId="Nincstrkz">
    <w:name w:val="No Spacing"/>
    <w:uiPriority w:val="1"/>
    <w:qFormat/>
    <w:rsid w:val="001C21C1"/>
    <w:pPr>
      <w:spacing w:after="0" w:line="240" w:lineRule="auto"/>
    </w:pPr>
  </w:style>
  <w:style w:type="character" w:styleId="Erskiemels">
    <w:name w:val="Intense Emphasis"/>
    <w:basedOn w:val="Bekezdsalapbettpusa"/>
    <w:uiPriority w:val="21"/>
    <w:qFormat/>
    <w:rsid w:val="001C21C1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B1842-F50B-4555-9D33-94501A75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11247</Words>
  <Characters>77605</Characters>
  <Application>Microsoft Office Word</Application>
  <DocSecurity>0</DocSecurity>
  <Lines>646</Lines>
  <Paragraphs>177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2024-03-01T13:42:00Z</dcterms:created>
  <dcterms:modified xsi:type="dcterms:W3CDTF">2024-03-01T13:42:00Z</dcterms:modified>
</cp:coreProperties>
</file>