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0EBDC" w14:textId="77777777" w:rsidR="000F3916" w:rsidRDefault="000F3916">
      <w:pPr>
        <w:spacing w:after="200" w:line="276" w:lineRule="auto"/>
        <w:rPr>
          <w:b/>
          <w:bCs/>
          <w:sz w:val="20"/>
          <w:szCs w:val="20"/>
        </w:rPr>
      </w:pPr>
    </w:p>
    <w:p w14:paraId="5A527E7A" w14:textId="3434F13E" w:rsidR="000F3916" w:rsidRDefault="000F3916">
      <w:pPr>
        <w:spacing w:after="200" w:line="276" w:lineRule="auto"/>
        <w:rPr>
          <w:b/>
          <w:bCs/>
          <w:sz w:val="20"/>
          <w:szCs w:val="20"/>
        </w:rPr>
      </w:pPr>
    </w:p>
    <w:p w14:paraId="6E17AC1E" w14:textId="43375A60" w:rsidR="000F3916" w:rsidRDefault="000F3916">
      <w:pPr>
        <w:spacing w:after="200" w:line="276" w:lineRule="auto"/>
        <w:rPr>
          <w:b/>
          <w:bCs/>
          <w:sz w:val="20"/>
          <w:szCs w:val="20"/>
        </w:rPr>
      </w:pPr>
    </w:p>
    <w:p w14:paraId="0DEDDEFF" w14:textId="77777777" w:rsidR="000F3916" w:rsidRPr="00DB6886" w:rsidRDefault="000F3916" w:rsidP="000F3916">
      <w:pPr>
        <w:spacing w:after="200" w:line="276" w:lineRule="auto"/>
        <w:rPr>
          <w:b/>
          <w:bCs/>
          <w:sz w:val="20"/>
          <w:szCs w:val="20"/>
        </w:rPr>
      </w:pPr>
    </w:p>
    <w:p w14:paraId="79908971" w14:textId="77777777" w:rsidR="000F3916" w:rsidRPr="000F3916" w:rsidRDefault="000F3916" w:rsidP="000F3916">
      <w:pPr>
        <w:jc w:val="center"/>
        <w:rPr>
          <w:b/>
          <w:bCs/>
          <w:sz w:val="40"/>
          <w:szCs w:val="40"/>
        </w:rPr>
      </w:pPr>
      <w:r w:rsidRPr="000F3916">
        <w:rPr>
          <w:b/>
          <w:bCs/>
          <w:sz w:val="40"/>
          <w:szCs w:val="40"/>
        </w:rPr>
        <w:t>Irodalom</w:t>
      </w:r>
    </w:p>
    <w:p w14:paraId="38F5A5B8" w14:textId="77777777" w:rsidR="000F3916" w:rsidRPr="000F3916" w:rsidRDefault="000F3916" w:rsidP="000F3916">
      <w:pPr>
        <w:jc w:val="center"/>
        <w:rPr>
          <w:b/>
          <w:bCs/>
          <w:sz w:val="40"/>
          <w:szCs w:val="40"/>
        </w:rPr>
      </w:pPr>
      <w:r w:rsidRPr="000F3916">
        <w:rPr>
          <w:b/>
          <w:bCs/>
          <w:sz w:val="40"/>
          <w:szCs w:val="40"/>
        </w:rPr>
        <w:t>5-8. évfolyam</w:t>
      </w:r>
    </w:p>
    <w:p w14:paraId="42E34C73" w14:textId="41FEE639" w:rsidR="000F3916" w:rsidRPr="000F3916" w:rsidRDefault="000F3916" w:rsidP="000F3916">
      <w:pPr>
        <w:jc w:val="center"/>
        <w:rPr>
          <w:sz w:val="40"/>
          <w:szCs w:val="40"/>
        </w:rPr>
      </w:pPr>
      <w:r w:rsidRPr="000F3916">
        <w:rPr>
          <w:b/>
          <w:bCs/>
          <w:sz w:val="40"/>
          <w:szCs w:val="40"/>
        </w:rPr>
        <w:t>helyi tantárgyi tanterve</w:t>
      </w:r>
      <w:r w:rsidRPr="000F3916">
        <w:rPr>
          <w:sz w:val="40"/>
          <w:szCs w:val="40"/>
        </w:rPr>
        <w:t xml:space="preserve"> </w:t>
      </w:r>
    </w:p>
    <w:p w14:paraId="24F8B1FE" w14:textId="77777777" w:rsidR="000F3916" w:rsidRPr="00DB6886" w:rsidRDefault="000F3916" w:rsidP="000F3916">
      <w:pPr>
        <w:spacing w:after="200" w:line="276" w:lineRule="auto"/>
        <w:rPr>
          <w:b/>
          <w:bCs/>
          <w:sz w:val="20"/>
          <w:szCs w:val="20"/>
        </w:rPr>
      </w:pPr>
    </w:p>
    <w:p w14:paraId="3D92EEDD" w14:textId="4300F947" w:rsidR="000F3916" w:rsidRDefault="000F3916">
      <w:pPr>
        <w:spacing w:after="200" w:line="276" w:lineRule="auto"/>
        <w:rPr>
          <w:b/>
          <w:bCs/>
          <w:sz w:val="20"/>
          <w:szCs w:val="20"/>
        </w:rPr>
      </w:pPr>
    </w:p>
    <w:p w14:paraId="176802F8" w14:textId="6EAA89ED" w:rsidR="000F3916" w:rsidRDefault="000F3916">
      <w:pPr>
        <w:spacing w:after="200" w:line="276" w:lineRule="auto"/>
        <w:rPr>
          <w:b/>
          <w:bCs/>
          <w:sz w:val="20"/>
          <w:szCs w:val="20"/>
        </w:rPr>
      </w:pPr>
    </w:p>
    <w:p w14:paraId="1F7A44F5" w14:textId="40DFCF07" w:rsidR="000F3916" w:rsidRDefault="000F3916">
      <w:pPr>
        <w:spacing w:after="200" w:line="276" w:lineRule="auto"/>
        <w:rPr>
          <w:b/>
          <w:bCs/>
          <w:sz w:val="20"/>
          <w:szCs w:val="20"/>
        </w:rPr>
      </w:pPr>
    </w:p>
    <w:p w14:paraId="65162285" w14:textId="67D34A88" w:rsidR="000F3916" w:rsidRDefault="000F3916">
      <w:pPr>
        <w:spacing w:after="200" w:line="276" w:lineRule="auto"/>
        <w:rPr>
          <w:b/>
          <w:bCs/>
          <w:sz w:val="20"/>
          <w:szCs w:val="20"/>
        </w:rPr>
      </w:pPr>
    </w:p>
    <w:p w14:paraId="2FDF21D1" w14:textId="6DB42ED8" w:rsidR="000F3916" w:rsidRDefault="000F3916">
      <w:pPr>
        <w:spacing w:after="200" w:line="276" w:lineRule="auto"/>
        <w:rPr>
          <w:b/>
          <w:bCs/>
          <w:sz w:val="20"/>
          <w:szCs w:val="20"/>
        </w:rPr>
      </w:pPr>
    </w:p>
    <w:p w14:paraId="34760F34" w14:textId="77777777" w:rsidR="000F3916" w:rsidRDefault="000F3916">
      <w:pPr>
        <w:spacing w:after="200" w:line="276" w:lineRule="auto"/>
        <w:rPr>
          <w:b/>
          <w:bCs/>
          <w:sz w:val="20"/>
          <w:szCs w:val="20"/>
        </w:rPr>
      </w:pPr>
    </w:p>
    <w:p w14:paraId="3284E957" w14:textId="7AA0A970" w:rsidR="000F3916" w:rsidRDefault="000F3916">
      <w:pPr>
        <w:spacing w:after="200" w:line="276" w:lineRule="auto"/>
        <w:rPr>
          <w:b/>
          <w:bCs/>
          <w:sz w:val="20"/>
          <w:szCs w:val="20"/>
        </w:rPr>
      </w:pPr>
    </w:p>
    <w:p w14:paraId="00911F35" w14:textId="4D39197A" w:rsidR="000F3916" w:rsidRPr="000F3916" w:rsidRDefault="000F3916">
      <w:pPr>
        <w:spacing w:after="200" w:line="276" w:lineRule="auto"/>
        <w:rPr>
          <w:bCs/>
          <w:szCs w:val="24"/>
        </w:rPr>
      </w:pPr>
      <w:r w:rsidRPr="000F3916">
        <w:rPr>
          <w:b/>
          <w:bCs/>
          <w:szCs w:val="24"/>
        </w:rPr>
        <w:t xml:space="preserve">A bevezetés tanéve: </w:t>
      </w:r>
      <w:r w:rsidRPr="000F3916">
        <w:rPr>
          <w:bCs/>
          <w:szCs w:val="24"/>
        </w:rPr>
        <w:t>2020/2021</w:t>
      </w:r>
    </w:p>
    <w:p w14:paraId="22934925" w14:textId="7E7AEA97" w:rsidR="000F3916" w:rsidRPr="000F3916" w:rsidRDefault="000F3916">
      <w:pPr>
        <w:spacing w:after="200" w:line="276" w:lineRule="auto"/>
        <w:rPr>
          <w:bCs/>
          <w:szCs w:val="24"/>
        </w:rPr>
      </w:pPr>
      <w:r w:rsidRPr="000F3916">
        <w:rPr>
          <w:b/>
          <w:bCs/>
          <w:szCs w:val="24"/>
        </w:rPr>
        <w:t xml:space="preserve">A bevezetés évfolyama: </w:t>
      </w:r>
      <w:r w:rsidRPr="000F3916">
        <w:rPr>
          <w:bCs/>
          <w:szCs w:val="24"/>
        </w:rPr>
        <w:t>5. évfolyam</w:t>
      </w:r>
    </w:p>
    <w:p w14:paraId="5D952722" w14:textId="4EA0C00D" w:rsidR="000F3916" w:rsidRPr="000F3916" w:rsidRDefault="000F3916" w:rsidP="000F3916">
      <w:pPr>
        <w:spacing w:after="200" w:line="276" w:lineRule="auto"/>
        <w:rPr>
          <w:b/>
          <w:bCs/>
          <w:szCs w:val="24"/>
        </w:rPr>
      </w:pPr>
      <w:r w:rsidRPr="000F3916">
        <w:rPr>
          <w:b/>
          <w:szCs w:val="24"/>
        </w:rPr>
        <w:t xml:space="preserve">A tantárgy helyi tantervét kidolgozta: </w:t>
      </w:r>
      <w:r w:rsidRPr="000F3916">
        <w:rPr>
          <w:szCs w:val="24"/>
        </w:rPr>
        <w:t>a humán munkaközösség magyar szaktanárainak szakmai közössége</w:t>
      </w:r>
    </w:p>
    <w:p w14:paraId="7836191B" w14:textId="7176F257" w:rsidR="000F3916" w:rsidRDefault="000F3916">
      <w:pPr>
        <w:spacing w:after="200" w:line="276" w:lineRule="auto"/>
        <w:rPr>
          <w:b/>
          <w:bCs/>
          <w:sz w:val="20"/>
          <w:szCs w:val="20"/>
        </w:rPr>
      </w:pPr>
    </w:p>
    <w:p w14:paraId="7B3BEB0A" w14:textId="44B4CD27" w:rsidR="000F3916" w:rsidRDefault="000F3916">
      <w:pPr>
        <w:spacing w:after="200" w:line="276" w:lineRule="auto"/>
        <w:rPr>
          <w:b/>
          <w:bCs/>
          <w:sz w:val="20"/>
          <w:szCs w:val="20"/>
        </w:rPr>
      </w:pPr>
    </w:p>
    <w:p w14:paraId="672F2802" w14:textId="171EC293" w:rsidR="000F3916" w:rsidRDefault="000F3916">
      <w:pPr>
        <w:spacing w:after="200" w:line="276" w:lineRule="auto"/>
        <w:rPr>
          <w:b/>
          <w:bCs/>
          <w:sz w:val="20"/>
          <w:szCs w:val="20"/>
        </w:rPr>
      </w:pPr>
    </w:p>
    <w:p w14:paraId="121B3FD2" w14:textId="3A6C1A87" w:rsidR="000F3916" w:rsidRDefault="000F3916">
      <w:pPr>
        <w:spacing w:after="200" w:line="276" w:lineRule="auto"/>
        <w:rPr>
          <w:b/>
          <w:bCs/>
          <w:sz w:val="20"/>
          <w:szCs w:val="20"/>
        </w:rPr>
      </w:pPr>
    </w:p>
    <w:p w14:paraId="60429292" w14:textId="74FDC998" w:rsidR="000F3916" w:rsidRDefault="000F3916">
      <w:pPr>
        <w:spacing w:after="200" w:line="276" w:lineRule="auto"/>
        <w:rPr>
          <w:b/>
          <w:bCs/>
          <w:sz w:val="20"/>
          <w:szCs w:val="20"/>
        </w:rPr>
      </w:pPr>
    </w:p>
    <w:p w14:paraId="472BD543" w14:textId="79EF850E" w:rsidR="000F3916" w:rsidRPr="000F3916" w:rsidRDefault="000F3916" w:rsidP="000F3916">
      <w:pPr>
        <w:spacing w:after="200" w:line="276" w:lineRule="auto"/>
        <w:jc w:val="center"/>
        <w:rPr>
          <w:b/>
          <w:bCs/>
          <w:sz w:val="32"/>
        </w:rPr>
      </w:pPr>
      <w:r w:rsidRPr="000F3916">
        <w:rPr>
          <w:b/>
          <w:bCs/>
          <w:sz w:val="32"/>
        </w:rPr>
        <w:t>2020.</w:t>
      </w:r>
    </w:p>
    <w:p w14:paraId="041DC350" w14:textId="470D0A57" w:rsidR="000F3916" w:rsidRDefault="000F3916">
      <w:pPr>
        <w:spacing w:after="200" w:line="276" w:lineRule="auto"/>
        <w:rPr>
          <w:b/>
          <w:bCs/>
          <w:sz w:val="20"/>
          <w:szCs w:val="20"/>
        </w:rPr>
      </w:pPr>
      <w:r>
        <w:rPr>
          <w:b/>
          <w:bCs/>
          <w:sz w:val="20"/>
          <w:szCs w:val="20"/>
        </w:rPr>
        <w:br w:type="page"/>
      </w:r>
    </w:p>
    <w:p w14:paraId="7EB5047F" w14:textId="77777777" w:rsidR="005456F7" w:rsidRPr="00DB6886" w:rsidRDefault="005456F7">
      <w:pPr>
        <w:spacing w:after="200" w:line="276" w:lineRule="auto"/>
        <w:rPr>
          <w:b/>
          <w:bCs/>
          <w:sz w:val="20"/>
          <w:szCs w:val="20"/>
        </w:rPr>
      </w:pPr>
    </w:p>
    <w:p w14:paraId="49950424" w14:textId="196E7B8A" w:rsidR="005456F7" w:rsidRPr="005456F7" w:rsidRDefault="005456F7" w:rsidP="005456F7">
      <w:pPr>
        <w:pStyle w:val="NormlWeb"/>
        <w:spacing w:before="0" w:beforeAutospacing="0" w:after="0" w:afterAutospacing="0"/>
        <w:jc w:val="center"/>
        <w:rPr>
          <w:rFonts w:ascii="Times New Roman" w:hAnsi="Times New Roman" w:cs="Times New Roman"/>
          <w:b/>
          <w:sz w:val="36"/>
          <w:szCs w:val="36"/>
        </w:rPr>
      </w:pPr>
      <w:r w:rsidRPr="005456F7">
        <w:rPr>
          <w:rFonts w:ascii="Times New Roman" w:hAnsi="Times New Roman" w:cs="Times New Roman"/>
          <w:b/>
          <w:sz w:val="36"/>
          <w:szCs w:val="36"/>
        </w:rPr>
        <w:t xml:space="preserve">Pécsi Református Kollégium Általános Iskolája, </w:t>
      </w:r>
    </w:p>
    <w:p w14:paraId="6C0CD223" w14:textId="77777777" w:rsidR="005456F7" w:rsidRPr="005456F7" w:rsidRDefault="005456F7" w:rsidP="005456F7">
      <w:pPr>
        <w:pStyle w:val="NormlWeb"/>
        <w:spacing w:before="0" w:beforeAutospacing="0" w:after="0" w:afterAutospacing="0"/>
        <w:jc w:val="center"/>
        <w:rPr>
          <w:rFonts w:ascii="Times New Roman" w:hAnsi="Times New Roman" w:cs="Times New Roman"/>
          <w:b/>
          <w:bCs/>
          <w:sz w:val="32"/>
          <w:szCs w:val="32"/>
        </w:rPr>
      </w:pPr>
      <w:r w:rsidRPr="005456F7">
        <w:rPr>
          <w:rFonts w:ascii="Times New Roman" w:hAnsi="Times New Roman" w:cs="Times New Roman"/>
          <w:b/>
          <w:bCs/>
          <w:sz w:val="32"/>
          <w:szCs w:val="32"/>
        </w:rPr>
        <w:t xml:space="preserve">OM azonosító: 027413 </w:t>
      </w:r>
      <w:r w:rsidRPr="005456F7">
        <w:rPr>
          <w:rFonts w:ascii="Times New Roman" w:hAnsi="Times New Roman" w:cs="Times New Roman"/>
          <w:b/>
          <w:bCs/>
          <w:sz w:val="32"/>
          <w:szCs w:val="32"/>
        </w:rPr>
        <w:sym w:font="Webdings" w:char="F09B"/>
      </w:r>
      <w:r w:rsidRPr="005456F7">
        <w:rPr>
          <w:rFonts w:ascii="Times New Roman" w:hAnsi="Times New Roman" w:cs="Times New Roman"/>
          <w:b/>
          <w:bCs/>
          <w:sz w:val="32"/>
          <w:szCs w:val="32"/>
        </w:rPr>
        <w:t xml:space="preserve"> </w:t>
      </w:r>
      <w:r w:rsidRPr="005456F7">
        <w:rPr>
          <w:rFonts w:ascii="Times New Roman" w:hAnsi="Times New Roman" w:cs="Times New Roman"/>
          <w:b/>
          <w:sz w:val="32"/>
          <w:szCs w:val="32"/>
        </w:rPr>
        <w:t>7630 Pécs Engel János József u. 15</w:t>
      </w:r>
      <w:r w:rsidRPr="005456F7">
        <w:rPr>
          <w:rFonts w:ascii="Times New Roman" w:hAnsi="Times New Roman" w:cs="Times New Roman"/>
          <w:b/>
          <w:bCs/>
          <w:sz w:val="32"/>
          <w:szCs w:val="32"/>
        </w:rPr>
        <w:t>.</w:t>
      </w:r>
    </w:p>
    <w:p w14:paraId="56EA2C7D" w14:textId="77777777" w:rsidR="005456F7" w:rsidRPr="00DB6886" w:rsidRDefault="005456F7">
      <w:pPr>
        <w:spacing w:after="200" w:line="276" w:lineRule="auto"/>
        <w:rPr>
          <w:b/>
          <w:bCs/>
          <w:sz w:val="20"/>
          <w:szCs w:val="20"/>
        </w:rPr>
      </w:pPr>
    </w:p>
    <w:p w14:paraId="496EC2CF" w14:textId="72A13CBA" w:rsidR="005456F7" w:rsidRDefault="009D4EF7" w:rsidP="005456F7">
      <w:pPr>
        <w:jc w:val="center"/>
        <w:rPr>
          <w:b/>
          <w:bCs/>
          <w:sz w:val="32"/>
        </w:rPr>
      </w:pPr>
      <w:r>
        <w:rPr>
          <w:b/>
          <w:bCs/>
          <w:sz w:val="32"/>
        </w:rPr>
        <w:t>I</w:t>
      </w:r>
      <w:r w:rsidR="005456F7" w:rsidRPr="753593FA">
        <w:rPr>
          <w:b/>
          <w:bCs/>
          <w:sz w:val="32"/>
        </w:rPr>
        <w:t>rodalom</w:t>
      </w:r>
    </w:p>
    <w:p w14:paraId="5A3591FF" w14:textId="13BD9473" w:rsidR="005456F7" w:rsidRDefault="005456F7" w:rsidP="005456F7">
      <w:pPr>
        <w:jc w:val="center"/>
        <w:rPr>
          <w:b/>
          <w:bCs/>
          <w:sz w:val="32"/>
        </w:rPr>
      </w:pPr>
      <w:r>
        <w:rPr>
          <w:b/>
          <w:bCs/>
          <w:sz w:val="32"/>
        </w:rPr>
        <w:t>5-8. évfolyam</w:t>
      </w:r>
    </w:p>
    <w:p w14:paraId="393450F2" w14:textId="77777777" w:rsidR="005456F7" w:rsidRDefault="005456F7" w:rsidP="005456F7">
      <w:pPr>
        <w:jc w:val="center"/>
        <w:rPr>
          <w:szCs w:val="24"/>
        </w:rPr>
      </w:pPr>
      <w:r w:rsidRPr="753593FA">
        <w:rPr>
          <w:b/>
          <w:bCs/>
          <w:sz w:val="32"/>
        </w:rPr>
        <w:t>Helyi tantárgyi tanterv</w:t>
      </w:r>
      <w:r w:rsidRPr="753593FA">
        <w:rPr>
          <w:szCs w:val="24"/>
        </w:rPr>
        <w:t xml:space="preserve"> </w:t>
      </w:r>
    </w:p>
    <w:p w14:paraId="02BF783D" w14:textId="77777777" w:rsidR="005456F7" w:rsidRPr="00DB6886" w:rsidRDefault="005456F7">
      <w:pPr>
        <w:spacing w:after="200" w:line="276" w:lineRule="auto"/>
        <w:rPr>
          <w:b/>
          <w:bCs/>
          <w:sz w:val="20"/>
          <w:szCs w:val="20"/>
        </w:rPr>
      </w:pPr>
    </w:p>
    <w:p w14:paraId="557D0518" w14:textId="472F2085" w:rsidR="005456F7" w:rsidRDefault="005456F7" w:rsidP="005456F7">
      <w:pPr>
        <w:rPr>
          <w:b/>
          <w:bCs/>
          <w:sz w:val="32"/>
        </w:rPr>
      </w:pPr>
      <w:r w:rsidRPr="007B47E9">
        <w:rPr>
          <w:b/>
          <w:szCs w:val="24"/>
        </w:rPr>
        <w:t>A tantárgy órakerete:</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242"/>
        <w:gridCol w:w="1276"/>
        <w:gridCol w:w="2480"/>
        <w:gridCol w:w="2765"/>
      </w:tblGrid>
      <w:tr w:rsidR="005456F7" w14:paraId="2611B36E" w14:textId="77777777" w:rsidTr="005456F7">
        <w:trPr>
          <w:jc w:val="center"/>
        </w:trPr>
        <w:tc>
          <w:tcPr>
            <w:tcW w:w="1163" w:type="dxa"/>
            <w:vAlign w:val="center"/>
          </w:tcPr>
          <w:p w14:paraId="6192CAD2" w14:textId="77777777" w:rsidR="005456F7" w:rsidRDefault="005456F7" w:rsidP="005456F7">
            <w:pPr>
              <w:jc w:val="center"/>
              <w:rPr>
                <w:b/>
                <w:bCs/>
                <w:i/>
                <w:iCs/>
              </w:rPr>
            </w:pPr>
            <w:r w:rsidRPr="731C2BAB">
              <w:rPr>
                <w:b/>
                <w:bCs/>
                <w:i/>
                <w:iCs/>
              </w:rPr>
              <w:t>Évfolyam</w:t>
            </w:r>
          </w:p>
        </w:tc>
        <w:tc>
          <w:tcPr>
            <w:tcW w:w="1242" w:type="dxa"/>
            <w:vAlign w:val="center"/>
          </w:tcPr>
          <w:p w14:paraId="577BD518" w14:textId="77777777" w:rsidR="005456F7" w:rsidRDefault="005456F7" w:rsidP="005456F7">
            <w:pPr>
              <w:jc w:val="center"/>
              <w:rPr>
                <w:b/>
                <w:bCs/>
                <w:i/>
                <w:iCs/>
              </w:rPr>
            </w:pPr>
            <w:r w:rsidRPr="731C2BAB">
              <w:rPr>
                <w:b/>
                <w:bCs/>
                <w:i/>
                <w:iCs/>
              </w:rPr>
              <w:t>Heti órakeret</w:t>
            </w:r>
          </w:p>
        </w:tc>
        <w:tc>
          <w:tcPr>
            <w:tcW w:w="1276" w:type="dxa"/>
            <w:vAlign w:val="center"/>
          </w:tcPr>
          <w:p w14:paraId="44AAEEC2" w14:textId="77777777" w:rsidR="005456F7" w:rsidRDefault="005456F7" w:rsidP="005456F7">
            <w:pPr>
              <w:jc w:val="center"/>
              <w:rPr>
                <w:b/>
                <w:bCs/>
                <w:i/>
                <w:iCs/>
              </w:rPr>
            </w:pPr>
            <w:r w:rsidRPr="731C2BAB">
              <w:rPr>
                <w:b/>
                <w:bCs/>
                <w:i/>
                <w:iCs/>
              </w:rPr>
              <w:t>Évi órakeret</w:t>
            </w:r>
          </w:p>
        </w:tc>
        <w:tc>
          <w:tcPr>
            <w:tcW w:w="2480" w:type="dxa"/>
            <w:vAlign w:val="center"/>
          </w:tcPr>
          <w:p w14:paraId="6C9657AC" w14:textId="77777777" w:rsidR="005456F7" w:rsidRDefault="005456F7" w:rsidP="005456F7">
            <w:pPr>
              <w:jc w:val="center"/>
              <w:rPr>
                <w:b/>
                <w:bCs/>
                <w:i/>
                <w:iCs/>
              </w:rPr>
            </w:pPr>
            <w:r w:rsidRPr="30B51AFD">
              <w:rPr>
                <w:b/>
                <w:bCs/>
                <w:i/>
                <w:iCs/>
              </w:rPr>
              <w:t>Kerettantervi órakeret</w:t>
            </w:r>
          </w:p>
          <w:p w14:paraId="5EAE6176" w14:textId="1C236D5C" w:rsidR="005456F7" w:rsidRDefault="005456F7" w:rsidP="005456F7">
            <w:pPr>
              <w:jc w:val="center"/>
              <w:rPr>
                <w:b/>
                <w:bCs/>
                <w:i/>
                <w:iCs/>
              </w:rPr>
            </w:pPr>
          </w:p>
        </w:tc>
        <w:tc>
          <w:tcPr>
            <w:tcW w:w="2765" w:type="dxa"/>
            <w:vAlign w:val="center"/>
          </w:tcPr>
          <w:p w14:paraId="62DDCEFF" w14:textId="77777777" w:rsidR="005456F7" w:rsidRDefault="005456F7" w:rsidP="005456F7">
            <w:pPr>
              <w:jc w:val="center"/>
              <w:rPr>
                <w:b/>
                <w:bCs/>
                <w:i/>
                <w:iCs/>
              </w:rPr>
            </w:pPr>
            <w:r w:rsidRPr="30B51AFD">
              <w:rPr>
                <w:b/>
                <w:bCs/>
                <w:i/>
                <w:iCs/>
              </w:rPr>
              <w:t>Helyi tervezésű órakeret</w:t>
            </w:r>
          </w:p>
          <w:p w14:paraId="725AF263" w14:textId="1884110A" w:rsidR="005456F7" w:rsidRDefault="005456F7" w:rsidP="005456F7">
            <w:pPr>
              <w:jc w:val="center"/>
              <w:rPr>
                <w:b/>
                <w:bCs/>
                <w:i/>
                <w:iCs/>
              </w:rPr>
            </w:pPr>
          </w:p>
        </w:tc>
      </w:tr>
      <w:tr w:rsidR="005456F7" w14:paraId="76A76517" w14:textId="77777777" w:rsidTr="005456F7">
        <w:trPr>
          <w:jc w:val="center"/>
        </w:trPr>
        <w:tc>
          <w:tcPr>
            <w:tcW w:w="1163" w:type="dxa"/>
          </w:tcPr>
          <w:p w14:paraId="101D595B" w14:textId="77777777" w:rsidR="005456F7" w:rsidRDefault="005456F7" w:rsidP="005456F7">
            <w:pPr>
              <w:jc w:val="center"/>
            </w:pPr>
            <w:r>
              <w:t>5.</w:t>
            </w:r>
          </w:p>
        </w:tc>
        <w:tc>
          <w:tcPr>
            <w:tcW w:w="1242" w:type="dxa"/>
          </w:tcPr>
          <w:p w14:paraId="50F9BC18" w14:textId="77777777" w:rsidR="005456F7" w:rsidRDefault="005456F7" w:rsidP="005456F7">
            <w:pPr>
              <w:ind w:right="428"/>
              <w:jc w:val="right"/>
              <w:rPr>
                <w:color w:val="000000" w:themeColor="text1"/>
              </w:rPr>
            </w:pPr>
            <w:r w:rsidRPr="30B51AFD">
              <w:rPr>
                <w:color w:val="000000" w:themeColor="text1"/>
              </w:rPr>
              <w:t>2</w:t>
            </w:r>
          </w:p>
        </w:tc>
        <w:tc>
          <w:tcPr>
            <w:tcW w:w="1276" w:type="dxa"/>
          </w:tcPr>
          <w:p w14:paraId="17B1BBDD" w14:textId="77777777" w:rsidR="005456F7" w:rsidRDefault="005456F7" w:rsidP="005456F7">
            <w:pPr>
              <w:ind w:right="428"/>
              <w:jc w:val="right"/>
              <w:rPr>
                <w:color w:val="000000" w:themeColor="text1"/>
              </w:rPr>
            </w:pPr>
            <w:r w:rsidRPr="30B51AFD">
              <w:rPr>
                <w:color w:val="000000" w:themeColor="text1"/>
              </w:rPr>
              <w:t>68</w:t>
            </w:r>
          </w:p>
        </w:tc>
        <w:tc>
          <w:tcPr>
            <w:tcW w:w="2480" w:type="dxa"/>
            <w:vAlign w:val="center"/>
          </w:tcPr>
          <w:p w14:paraId="1880CA48" w14:textId="5B457B6C" w:rsidR="005456F7" w:rsidRDefault="00E70A26" w:rsidP="005456F7">
            <w:pPr>
              <w:ind w:right="428"/>
              <w:jc w:val="center"/>
              <w:rPr>
                <w:color w:val="000000" w:themeColor="text1"/>
              </w:rPr>
            </w:pPr>
            <w:r>
              <w:rPr>
                <w:color w:val="000000" w:themeColor="text1"/>
              </w:rPr>
              <w:t>68</w:t>
            </w:r>
          </w:p>
        </w:tc>
        <w:tc>
          <w:tcPr>
            <w:tcW w:w="2765" w:type="dxa"/>
            <w:vAlign w:val="center"/>
          </w:tcPr>
          <w:p w14:paraId="1FDCDA17" w14:textId="77708726" w:rsidR="005456F7" w:rsidRPr="00E74D6C" w:rsidRDefault="00E70A26" w:rsidP="005456F7">
            <w:pPr>
              <w:ind w:right="428"/>
              <w:jc w:val="center"/>
            </w:pPr>
            <w:r w:rsidRPr="00E74D6C">
              <w:t>68</w:t>
            </w:r>
          </w:p>
        </w:tc>
      </w:tr>
      <w:tr w:rsidR="005456F7" w14:paraId="13B7328A" w14:textId="77777777" w:rsidTr="005456F7">
        <w:trPr>
          <w:jc w:val="center"/>
        </w:trPr>
        <w:tc>
          <w:tcPr>
            <w:tcW w:w="1163" w:type="dxa"/>
          </w:tcPr>
          <w:p w14:paraId="0EDE212A" w14:textId="77777777" w:rsidR="005456F7" w:rsidRDefault="005456F7" w:rsidP="005456F7">
            <w:pPr>
              <w:jc w:val="center"/>
            </w:pPr>
            <w:r>
              <w:t>6.</w:t>
            </w:r>
          </w:p>
        </w:tc>
        <w:tc>
          <w:tcPr>
            <w:tcW w:w="1242" w:type="dxa"/>
          </w:tcPr>
          <w:p w14:paraId="7AAAFAD5" w14:textId="77777777" w:rsidR="005456F7" w:rsidRDefault="005456F7" w:rsidP="005456F7">
            <w:pPr>
              <w:ind w:right="428"/>
              <w:jc w:val="right"/>
              <w:rPr>
                <w:color w:val="000000" w:themeColor="text1"/>
              </w:rPr>
            </w:pPr>
            <w:r w:rsidRPr="30B51AFD">
              <w:rPr>
                <w:color w:val="000000" w:themeColor="text1"/>
              </w:rPr>
              <w:t>2</w:t>
            </w:r>
          </w:p>
        </w:tc>
        <w:tc>
          <w:tcPr>
            <w:tcW w:w="1276" w:type="dxa"/>
          </w:tcPr>
          <w:p w14:paraId="0C65AE86" w14:textId="77777777" w:rsidR="005456F7" w:rsidRDefault="005456F7" w:rsidP="005456F7">
            <w:pPr>
              <w:ind w:right="428"/>
              <w:jc w:val="right"/>
              <w:rPr>
                <w:color w:val="000000" w:themeColor="text1"/>
              </w:rPr>
            </w:pPr>
            <w:r w:rsidRPr="30B51AFD">
              <w:rPr>
                <w:color w:val="000000" w:themeColor="text1"/>
              </w:rPr>
              <w:t>68</w:t>
            </w:r>
          </w:p>
        </w:tc>
        <w:tc>
          <w:tcPr>
            <w:tcW w:w="2480" w:type="dxa"/>
            <w:vAlign w:val="center"/>
          </w:tcPr>
          <w:p w14:paraId="33E508F2" w14:textId="16B9C139" w:rsidR="005456F7" w:rsidRDefault="00E70A26" w:rsidP="005456F7">
            <w:pPr>
              <w:ind w:right="428"/>
              <w:jc w:val="center"/>
              <w:rPr>
                <w:color w:val="000000" w:themeColor="text1"/>
              </w:rPr>
            </w:pPr>
            <w:r>
              <w:rPr>
                <w:color w:val="000000" w:themeColor="text1"/>
              </w:rPr>
              <w:t>68</w:t>
            </w:r>
          </w:p>
        </w:tc>
        <w:tc>
          <w:tcPr>
            <w:tcW w:w="2765" w:type="dxa"/>
            <w:vAlign w:val="center"/>
          </w:tcPr>
          <w:p w14:paraId="74950394" w14:textId="753D9ED9" w:rsidR="005456F7" w:rsidRPr="00E74D6C" w:rsidRDefault="00E70A26" w:rsidP="005456F7">
            <w:pPr>
              <w:ind w:right="428"/>
              <w:jc w:val="center"/>
            </w:pPr>
            <w:r w:rsidRPr="00E74D6C">
              <w:t>68</w:t>
            </w:r>
          </w:p>
        </w:tc>
      </w:tr>
      <w:tr w:rsidR="005456F7" w14:paraId="66564B6A" w14:textId="77777777" w:rsidTr="005456F7">
        <w:trPr>
          <w:jc w:val="center"/>
        </w:trPr>
        <w:tc>
          <w:tcPr>
            <w:tcW w:w="1163" w:type="dxa"/>
          </w:tcPr>
          <w:p w14:paraId="761A8FA7" w14:textId="77777777" w:rsidR="005456F7" w:rsidRDefault="005456F7" w:rsidP="005456F7">
            <w:pPr>
              <w:jc w:val="center"/>
            </w:pPr>
            <w:r>
              <w:t>7.</w:t>
            </w:r>
          </w:p>
        </w:tc>
        <w:tc>
          <w:tcPr>
            <w:tcW w:w="1242" w:type="dxa"/>
          </w:tcPr>
          <w:p w14:paraId="7405EA5B" w14:textId="77777777" w:rsidR="005456F7" w:rsidRDefault="005456F7" w:rsidP="005456F7">
            <w:pPr>
              <w:ind w:right="428"/>
              <w:jc w:val="right"/>
              <w:rPr>
                <w:color w:val="000000" w:themeColor="text1"/>
              </w:rPr>
            </w:pPr>
            <w:r w:rsidRPr="30B51AFD">
              <w:rPr>
                <w:color w:val="000000" w:themeColor="text1"/>
              </w:rPr>
              <w:t>2</w:t>
            </w:r>
          </w:p>
        </w:tc>
        <w:tc>
          <w:tcPr>
            <w:tcW w:w="1276" w:type="dxa"/>
          </w:tcPr>
          <w:p w14:paraId="21FCAC75" w14:textId="77777777" w:rsidR="005456F7" w:rsidRDefault="005456F7" w:rsidP="005456F7">
            <w:pPr>
              <w:ind w:right="428"/>
              <w:jc w:val="right"/>
              <w:rPr>
                <w:color w:val="000000" w:themeColor="text1"/>
              </w:rPr>
            </w:pPr>
            <w:r w:rsidRPr="30B51AFD">
              <w:rPr>
                <w:color w:val="000000" w:themeColor="text1"/>
              </w:rPr>
              <w:t>68</w:t>
            </w:r>
          </w:p>
        </w:tc>
        <w:tc>
          <w:tcPr>
            <w:tcW w:w="2480" w:type="dxa"/>
            <w:vAlign w:val="center"/>
          </w:tcPr>
          <w:p w14:paraId="7570C0AB" w14:textId="33D6996A" w:rsidR="005456F7" w:rsidRDefault="009D4EF7" w:rsidP="005456F7">
            <w:pPr>
              <w:ind w:right="428"/>
              <w:jc w:val="center"/>
              <w:rPr>
                <w:color w:val="000000" w:themeColor="text1"/>
              </w:rPr>
            </w:pPr>
            <w:r>
              <w:rPr>
                <w:color w:val="000000" w:themeColor="text1"/>
              </w:rPr>
              <w:t>51</w:t>
            </w:r>
          </w:p>
        </w:tc>
        <w:tc>
          <w:tcPr>
            <w:tcW w:w="2765" w:type="dxa"/>
            <w:vAlign w:val="center"/>
          </w:tcPr>
          <w:p w14:paraId="019C5ADC" w14:textId="38D3EAD4" w:rsidR="005456F7" w:rsidRDefault="009D4EF7" w:rsidP="00E74D6C">
            <w:pPr>
              <w:ind w:right="428"/>
              <w:jc w:val="center"/>
              <w:rPr>
                <w:color w:val="00B050"/>
                <w:highlight w:val="cyan"/>
              </w:rPr>
            </w:pPr>
            <w:r w:rsidRPr="00E74D6C">
              <w:t>51+</w:t>
            </w:r>
            <w:r w:rsidRPr="009D4EF7">
              <w:rPr>
                <w:color w:val="C00000"/>
              </w:rPr>
              <w:t>9</w:t>
            </w:r>
            <w:r w:rsidR="00E70A26" w:rsidRPr="009D4EF7">
              <w:rPr>
                <w:color w:val="C00000"/>
              </w:rPr>
              <w:t>*</w:t>
            </w:r>
            <w:r w:rsidR="00E74D6C" w:rsidRPr="00E74D6C">
              <w:t>+</w:t>
            </w:r>
            <w:r>
              <w:rPr>
                <w:color w:val="00B050"/>
              </w:rPr>
              <w:t>8</w:t>
            </w:r>
            <w:r w:rsidR="00E70A26">
              <w:rPr>
                <w:color w:val="00B050"/>
              </w:rPr>
              <w:t>*</w:t>
            </w:r>
            <w:r w:rsidR="005456F7" w:rsidRPr="30B51AFD">
              <w:rPr>
                <w:color w:val="00B050"/>
              </w:rPr>
              <w:t>*</w:t>
            </w:r>
            <w:r w:rsidR="00D5399E">
              <w:rPr>
                <w:color w:val="00B050"/>
              </w:rPr>
              <w:t xml:space="preserve"> </w:t>
            </w:r>
            <w:r w:rsidR="00D5399E" w:rsidRPr="00E74D6C">
              <w:t>= 68</w:t>
            </w:r>
          </w:p>
        </w:tc>
      </w:tr>
      <w:tr w:rsidR="005456F7" w14:paraId="36CF9998" w14:textId="77777777" w:rsidTr="005456F7">
        <w:trPr>
          <w:jc w:val="center"/>
        </w:trPr>
        <w:tc>
          <w:tcPr>
            <w:tcW w:w="1163" w:type="dxa"/>
          </w:tcPr>
          <w:p w14:paraId="179802C5" w14:textId="77777777" w:rsidR="005456F7" w:rsidRDefault="005456F7" w:rsidP="005456F7">
            <w:pPr>
              <w:jc w:val="center"/>
            </w:pPr>
            <w:r>
              <w:t>8.</w:t>
            </w:r>
          </w:p>
        </w:tc>
        <w:tc>
          <w:tcPr>
            <w:tcW w:w="1242" w:type="dxa"/>
          </w:tcPr>
          <w:p w14:paraId="3DAEF5AA" w14:textId="77777777" w:rsidR="005456F7" w:rsidRDefault="005456F7" w:rsidP="005456F7">
            <w:pPr>
              <w:ind w:right="428"/>
              <w:jc w:val="right"/>
              <w:rPr>
                <w:color w:val="000000" w:themeColor="text1"/>
              </w:rPr>
            </w:pPr>
            <w:r w:rsidRPr="30B51AFD">
              <w:rPr>
                <w:color w:val="000000" w:themeColor="text1"/>
              </w:rPr>
              <w:t>2</w:t>
            </w:r>
          </w:p>
        </w:tc>
        <w:tc>
          <w:tcPr>
            <w:tcW w:w="1276" w:type="dxa"/>
          </w:tcPr>
          <w:p w14:paraId="7C135A23" w14:textId="77777777" w:rsidR="005456F7" w:rsidRDefault="005456F7" w:rsidP="005456F7">
            <w:pPr>
              <w:ind w:right="428"/>
              <w:jc w:val="right"/>
              <w:rPr>
                <w:color w:val="000000" w:themeColor="text1"/>
              </w:rPr>
            </w:pPr>
            <w:r w:rsidRPr="30B51AFD">
              <w:rPr>
                <w:color w:val="000000" w:themeColor="text1"/>
              </w:rPr>
              <w:t>68</w:t>
            </w:r>
          </w:p>
        </w:tc>
        <w:tc>
          <w:tcPr>
            <w:tcW w:w="2480" w:type="dxa"/>
            <w:vAlign w:val="center"/>
          </w:tcPr>
          <w:p w14:paraId="0D75F9B0" w14:textId="63F92951" w:rsidR="005456F7" w:rsidRDefault="009D4EF7" w:rsidP="005456F7">
            <w:pPr>
              <w:ind w:right="428"/>
              <w:jc w:val="center"/>
              <w:rPr>
                <w:color w:val="000000" w:themeColor="text1"/>
              </w:rPr>
            </w:pPr>
            <w:r>
              <w:rPr>
                <w:color w:val="000000" w:themeColor="text1"/>
              </w:rPr>
              <w:t>51</w:t>
            </w:r>
          </w:p>
        </w:tc>
        <w:tc>
          <w:tcPr>
            <w:tcW w:w="2765" w:type="dxa"/>
            <w:vAlign w:val="center"/>
          </w:tcPr>
          <w:p w14:paraId="01F889EA" w14:textId="70CA658C" w:rsidR="005456F7" w:rsidRDefault="00E70A26" w:rsidP="00E74D6C">
            <w:pPr>
              <w:ind w:right="428"/>
              <w:jc w:val="center"/>
              <w:rPr>
                <w:color w:val="00B050"/>
              </w:rPr>
            </w:pPr>
            <w:r w:rsidRPr="00E74D6C">
              <w:t>51</w:t>
            </w:r>
            <w:r w:rsidR="00E74D6C" w:rsidRPr="00E74D6C">
              <w:t>+</w:t>
            </w:r>
            <w:r w:rsidR="00D5399E">
              <w:rPr>
                <w:color w:val="00B050"/>
              </w:rPr>
              <w:t>17</w:t>
            </w:r>
            <w:r w:rsidRPr="30B51AFD">
              <w:rPr>
                <w:color w:val="00B050"/>
              </w:rPr>
              <w:t>*</w:t>
            </w:r>
            <w:r w:rsidR="00D5399E">
              <w:rPr>
                <w:color w:val="00B050"/>
              </w:rPr>
              <w:t xml:space="preserve"> </w:t>
            </w:r>
            <w:r w:rsidR="00D5399E" w:rsidRPr="00E74D6C">
              <w:t>= 68</w:t>
            </w:r>
          </w:p>
        </w:tc>
      </w:tr>
    </w:tbl>
    <w:p w14:paraId="085F30FC" w14:textId="77777777" w:rsidR="00D5399E" w:rsidRDefault="00D5399E" w:rsidP="00C402E1">
      <w:pPr>
        <w:rPr>
          <w:b/>
          <w:bCs/>
        </w:rPr>
      </w:pPr>
    </w:p>
    <w:p w14:paraId="3C656284" w14:textId="77777777" w:rsidR="00C41F11" w:rsidRPr="00D5399E" w:rsidRDefault="00C41F11" w:rsidP="00C41F11">
      <w:pPr>
        <w:rPr>
          <w:b/>
          <w:bCs/>
          <w:sz w:val="22"/>
          <w:szCs w:val="22"/>
        </w:rPr>
      </w:pPr>
      <w:r w:rsidRPr="00D5399E">
        <w:rPr>
          <w:b/>
          <w:bCs/>
          <w:sz w:val="22"/>
          <w:szCs w:val="22"/>
        </w:rPr>
        <w:t>A tantárggyal kapcsolatos pedagógiai szervezési megjegyzések:</w:t>
      </w:r>
    </w:p>
    <w:p w14:paraId="18812731" w14:textId="79119EC4" w:rsidR="00C41F11" w:rsidRPr="00D5399E" w:rsidRDefault="00C41F11" w:rsidP="00C41F11">
      <w:pPr>
        <w:jc w:val="both"/>
        <w:rPr>
          <w:sz w:val="22"/>
          <w:szCs w:val="22"/>
        </w:rPr>
      </w:pPr>
      <w:r w:rsidRPr="009D4EF7">
        <w:rPr>
          <w:color w:val="C00000"/>
          <w:sz w:val="22"/>
          <w:szCs w:val="22"/>
        </w:rPr>
        <w:t>*</w:t>
      </w:r>
      <w:r>
        <w:rPr>
          <w:color w:val="C00000"/>
          <w:sz w:val="22"/>
          <w:szCs w:val="22"/>
        </w:rPr>
        <w:t>A D</w:t>
      </w:r>
      <w:r w:rsidRPr="009D4EF7">
        <w:rPr>
          <w:color w:val="C00000"/>
          <w:sz w:val="22"/>
          <w:szCs w:val="22"/>
        </w:rPr>
        <w:t xml:space="preserve">ráma és színház tantárgy </w:t>
      </w:r>
      <w:r w:rsidRPr="00D5399E">
        <w:rPr>
          <w:sz w:val="22"/>
          <w:szCs w:val="22"/>
        </w:rPr>
        <w:t>34 tanórája a magyar nyelv és irodalom tantárgyba integrálva jelenik meg. A 34 tanórát 17-17 órás bontásban a 6. és 7. évfolyam magyar nyelv és irodalom</w:t>
      </w:r>
      <w:r>
        <w:rPr>
          <w:sz w:val="22"/>
          <w:szCs w:val="22"/>
        </w:rPr>
        <w:t xml:space="preserve"> tantárgyak</w:t>
      </w:r>
      <w:r w:rsidRPr="00D5399E">
        <w:rPr>
          <w:sz w:val="22"/>
          <w:szCs w:val="22"/>
        </w:rPr>
        <w:t xml:space="preserve"> óraszámába építettük</w:t>
      </w:r>
      <w:r w:rsidR="00DF3BED">
        <w:rPr>
          <w:sz w:val="22"/>
          <w:szCs w:val="22"/>
        </w:rPr>
        <w:t xml:space="preserve"> </w:t>
      </w:r>
      <w:r w:rsidRPr="00D5399E">
        <w:rPr>
          <w:sz w:val="22"/>
          <w:szCs w:val="22"/>
        </w:rPr>
        <w:t xml:space="preserve">be a következő módon: </w:t>
      </w:r>
    </w:p>
    <w:p w14:paraId="2DC92FFC" w14:textId="77777777" w:rsidR="00C41F11" w:rsidRPr="00D5399E" w:rsidRDefault="00C41F11" w:rsidP="00C41F11">
      <w:pPr>
        <w:pStyle w:val="Listaszerbekezds"/>
        <w:numPr>
          <w:ilvl w:val="0"/>
          <w:numId w:val="36"/>
        </w:numPr>
        <w:jc w:val="both"/>
        <w:rPr>
          <w:sz w:val="22"/>
          <w:szCs w:val="22"/>
        </w:rPr>
      </w:pPr>
      <w:r w:rsidRPr="00D5399E">
        <w:rPr>
          <w:sz w:val="22"/>
          <w:szCs w:val="22"/>
        </w:rPr>
        <w:t>A 6. évfolyamon a magyar nyelv tantárgy évi 17 órát kapott.</w:t>
      </w:r>
    </w:p>
    <w:p w14:paraId="1A429E55" w14:textId="77777777" w:rsidR="00C41F11" w:rsidRPr="00D5399E" w:rsidRDefault="00C41F11" w:rsidP="00C41F11">
      <w:pPr>
        <w:pStyle w:val="Listaszerbekezds"/>
        <w:numPr>
          <w:ilvl w:val="0"/>
          <w:numId w:val="36"/>
        </w:numPr>
        <w:jc w:val="both"/>
        <w:rPr>
          <w:sz w:val="22"/>
          <w:szCs w:val="22"/>
        </w:rPr>
      </w:pPr>
      <w:r w:rsidRPr="00D5399E">
        <w:rPr>
          <w:sz w:val="22"/>
          <w:szCs w:val="22"/>
        </w:rPr>
        <w:t>A 7. évfolyamon a magyar nyelv tantárgy évi 8 órát kapott</w:t>
      </w:r>
      <w:r>
        <w:rPr>
          <w:sz w:val="22"/>
          <w:szCs w:val="22"/>
        </w:rPr>
        <w:t>.</w:t>
      </w:r>
    </w:p>
    <w:p w14:paraId="08C0D6CF" w14:textId="77777777" w:rsidR="00C41F11" w:rsidRPr="00D5399E" w:rsidRDefault="00C41F11" w:rsidP="00C41F11">
      <w:pPr>
        <w:pStyle w:val="Listaszerbekezds"/>
        <w:numPr>
          <w:ilvl w:val="0"/>
          <w:numId w:val="36"/>
        </w:numPr>
        <w:jc w:val="both"/>
        <w:rPr>
          <w:sz w:val="22"/>
          <w:szCs w:val="22"/>
        </w:rPr>
      </w:pPr>
      <w:r w:rsidRPr="00D5399E">
        <w:rPr>
          <w:sz w:val="22"/>
          <w:szCs w:val="22"/>
        </w:rPr>
        <w:t>A 7. évfolyamon a</w:t>
      </w:r>
      <w:r>
        <w:rPr>
          <w:sz w:val="22"/>
          <w:szCs w:val="22"/>
        </w:rPr>
        <w:t>z</w:t>
      </w:r>
      <w:r w:rsidRPr="00D5399E">
        <w:rPr>
          <w:sz w:val="22"/>
          <w:szCs w:val="22"/>
        </w:rPr>
        <w:t xml:space="preserve"> irodalom tantárgy évi 9 órát kapott. </w:t>
      </w:r>
    </w:p>
    <w:p w14:paraId="68FD71F4" w14:textId="77777777" w:rsidR="00C41F11" w:rsidRDefault="00C41F11" w:rsidP="00C41F11">
      <w:pPr>
        <w:jc w:val="both"/>
        <w:rPr>
          <w:szCs w:val="24"/>
        </w:rPr>
      </w:pPr>
    </w:p>
    <w:p w14:paraId="5E0984AA" w14:textId="77777777" w:rsidR="00C41F11" w:rsidRPr="00D5399E" w:rsidRDefault="00C41F11" w:rsidP="00C41F11">
      <w:pPr>
        <w:jc w:val="both"/>
        <w:rPr>
          <w:sz w:val="22"/>
          <w:szCs w:val="22"/>
        </w:rPr>
      </w:pPr>
      <w:r w:rsidRPr="00D5399E">
        <w:rPr>
          <w:sz w:val="22"/>
          <w:szCs w:val="22"/>
        </w:rPr>
        <w:t>*</w:t>
      </w:r>
      <w:r>
        <w:rPr>
          <w:sz w:val="22"/>
          <w:szCs w:val="22"/>
        </w:rPr>
        <w:t>*</w:t>
      </w:r>
      <w:r w:rsidRPr="00D5399E">
        <w:rPr>
          <w:sz w:val="22"/>
          <w:szCs w:val="22"/>
        </w:rPr>
        <w:t xml:space="preserve">A magyar nyelv és irodalom tantárgy </w:t>
      </w:r>
      <w:r w:rsidRPr="009D4EF7">
        <w:rPr>
          <w:color w:val="00B050"/>
          <w:sz w:val="22"/>
          <w:szCs w:val="22"/>
        </w:rPr>
        <w:t xml:space="preserve">a szabadon tervezhető órakeretből </w:t>
      </w:r>
      <w:r w:rsidRPr="00D5399E">
        <w:rPr>
          <w:sz w:val="22"/>
          <w:szCs w:val="22"/>
        </w:rPr>
        <w:t xml:space="preserve">a 7. évfolyamon 0,5 óra/hét, a 8. évfolyamon 1 óra/hét többlet óraszámot kapott. Ezt az évi 17 órát illetve 34 órát a </w:t>
      </w:r>
      <w:r>
        <w:rPr>
          <w:sz w:val="22"/>
          <w:szCs w:val="22"/>
        </w:rPr>
        <w:t xml:space="preserve">következő módon osztottuk meg az </w:t>
      </w:r>
      <w:r w:rsidRPr="00D5399E">
        <w:rPr>
          <w:sz w:val="22"/>
          <w:szCs w:val="22"/>
        </w:rPr>
        <w:t>irodalom és a magyar nyelv tantárgyak között:</w:t>
      </w:r>
    </w:p>
    <w:p w14:paraId="2E336498" w14:textId="77777777" w:rsidR="00C41F11" w:rsidRPr="00D5399E" w:rsidRDefault="00C41F11" w:rsidP="00C41F11">
      <w:pPr>
        <w:pStyle w:val="Listaszerbekezds"/>
        <w:numPr>
          <w:ilvl w:val="0"/>
          <w:numId w:val="35"/>
        </w:numPr>
        <w:jc w:val="both"/>
        <w:rPr>
          <w:sz w:val="22"/>
          <w:szCs w:val="22"/>
        </w:rPr>
      </w:pPr>
      <w:r w:rsidRPr="00D5399E">
        <w:rPr>
          <w:sz w:val="22"/>
          <w:szCs w:val="22"/>
        </w:rPr>
        <w:t>A</w:t>
      </w:r>
      <w:r>
        <w:rPr>
          <w:sz w:val="22"/>
          <w:szCs w:val="22"/>
        </w:rPr>
        <w:t>z</w:t>
      </w:r>
      <w:r w:rsidRPr="00D5399E">
        <w:rPr>
          <w:sz w:val="22"/>
          <w:szCs w:val="22"/>
        </w:rPr>
        <w:t xml:space="preserve"> irodalom tantárgy a 7. évfolyamon a szabadon tervezhető órakeretből évi 8 órát kapott.</w:t>
      </w:r>
    </w:p>
    <w:p w14:paraId="04A6F835" w14:textId="77777777" w:rsidR="00C41F11" w:rsidRPr="00D5399E" w:rsidRDefault="00C41F11" w:rsidP="00C41F11">
      <w:pPr>
        <w:pStyle w:val="Listaszerbekezds"/>
        <w:numPr>
          <w:ilvl w:val="0"/>
          <w:numId w:val="35"/>
        </w:numPr>
        <w:jc w:val="both"/>
        <w:rPr>
          <w:sz w:val="22"/>
          <w:szCs w:val="22"/>
        </w:rPr>
      </w:pPr>
      <w:r w:rsidRPr="00D5399E">
        <w:rPr>
          <w:sz w:val="22"/>
          <w:szCs w:val="22"/>
        </w:rPr>
        <w:t>A magyar nyelv tantárgy a 7. évfolyamon a szabadon tervezhető órakeretből évi 9 órát kapott.</w:t>
      </w:r>
    </w:p>
    <w:p w14:paraId="148CCCB1" w14:textId="77777777" w:rsidR="00C41F11" w:rsidRPr="00D5399E" w:rsidRDefault="00C41F11" w:rsidP="00C41F11">
      <w:pPr>
        <w:pStyle w:val="Listaszerbekezds"/>
        <w:numPr>
          <w:ilvl w:val="0"/>
          <w:numId w:val="35"/>
        </w:numPr>
        <w:jc w:val="both"/>
        <w:rPr>
          <w:sz w:val="22"/>
          <w:szCs w:val="22"/>
        </w:rPr>
      </w:pPr>
      <w:r w:rsidRPr="00D5399E">
        <w:rPr>
          <w:sz w:val="22"/>
          <w:szCs w:val="22"/>
        </w:rPr>
        <w:t>A</w:t>
      </w:r>
      <w:r>
        <w:rPr>
          <w:sz w:val="22"/>
          <w:szCs w:val="22"/>
        </w:rPr>
        <w:t>z</w:t>
      </w:r>
      <w:r w:rsidRPr="00D5399E">
        <w:rPr>
          <w:sz w:val="22"/>
          <w:szCs w:val="22"/>
        </w:rPr>
        <w:t xml:space="preserve"> irodalom és a magyar nyelv tantárgy</w:t>
      </w:r>
      <w:r>
        <w:rPr>
          <w:sz w:val="22"/>
          <w:szCs w:val="22"/>
        </w:rPr>
        <w:t xml:space="preserve"> is</w:t>
      </w:r>
      <w:r w:rsidRPr="00D5399E">
        <w:rPr>
          <w:sz w:val="22"/>
          <w:szCs w:val="22"/>
        </w:rPr>
        <w:t xml:space="preserve"> a 8. évfolyamon a szabadon tervezhető órakeretből évi 17</w:t>
      </w:r>
      <w:r>
        <w:rPr>
          <w:sz w:val="22"/>
          <w:szCs w:val="22"/>
        </w:rPr>
        <w:t>-17</w:t>
      </w:r>
      <w:r w:rsidRPr="00D5399E">
        <w:rPr>
          <w:sz w:val="22"/>
          <w:szCs w:val="22"/>
        </w:rPr>
        <w:t xml:space="preserve"> órát kapott</w:t>
      </w:r>
      <w:r>
        <w:rPr>
          <w:sz w:val="22"/>
          <w:szCs w:val="22"/>
        </w:rPr>
        <w:t>.</w:t>
      </w:r>
    </w:p>
    <w:p w14:paraId="507CE985" w14:textId="77777777" w:rsidR="009D4EF7" w:rsidRDefault="009D4EF7" w:rsidP="000F70B3">
      <w:pPr>
        <w:jc w:val="both"/>
        <w:rPr>
          <w:szCs w:val="24"/>
        </w:rPr>
      </w:pPr>
    </w:p>
    <w:p w14:paraId="625A623E" w14:textId="0D1218C3" w:rsidR="000F70B3" w:rsidRPr="000F70B3" w:rsidRDefault="000F70B3" w:rsidP="000F70B3">
      <w:pPr>
        <w:rPr>
          <w:b/>
          <w:szCs w:val="24"/>
        </w:rPr>
      </w:pPr>
      <w:r w:rsidRPr="000F70B3">
        <w:rPr>
          <w:b/>
          <w:szCs w:val="24"/>
        </w:rPr>
        <w:t xml:space="preserve">A helyi tanterv alapját jelentő kerettanterv: </w:t>
      </w:r>
    </w:p>
    <w:p w14:paraId="4077C255" w14:textId="77777777" w:rsidR="000F70B3" w:rsidRDefault="000F70B3" w:rsidP="000F70B3">
      <w:pPr>
        <w:ind w:firstLine="708"/>
        <w:jc w:val="both"/>
        <w:rPr>
          <w:szCs w:val="24"/>
        </w:rPr>
      </w:pPr>
      <w:r w:rsidRPr="30B51AFD">
        <w:rPr>
          <w:szCs w:val="24"/>
        </w:rPr>
        <w:t>A kerettantervek kiadásának és jóváhagyásának rendjéről szóló 51/2012. (XII. 21.) EMMI-rendelet 2. sz. mellékletében kiadott 2.2.15 tantárgyi kerettanterv alapján készült helyi tanterv a Nemzeti alaptanterv kiadásáról, bevezetéséről és alkalmazásáról szóló az 5/2020. (I.31.) Korm. rendelet módosításával.</w:t>
      </w:r>
    </w:p>
    <w:p w14:paraId="085A991A" w14:textId="7DDF866F" w:rsidR="000F70B3" w:rsidRDefault="000F70B3" w:rsidP="000F70B3">
      <w:pPr>
        <w:ind w:firstLine="708"/>
        <w:jc w:val="both"/>
        <w:rPr>
          <w:szCs w:val="24"/>
        </w:rPr>
      </w:pPr>
      <w:r w:rsidRPr="30B51AFD">
        <w:rPr>
          <w:szCs w:val="24"/>
        </w:rPr>
        <w:t>6/2014. (I. 29.) EMMI rendelete 8. § 7(a) §</w:t>
      </w:r>
      <w:r w:rsidR="006C679A">
        <w:rPr>
          <w:szCs w:val="24"/>
        </w:rPr>
        <w:t>-</w:t>
      </w:r>
      <w:proofErr w:type="gramStart"/>
      <w:r w:rsidR="006C679A">
        <w:rPr>
          <w:szCs w:val="24"/>
        </w:rPr>
        <w:t>a</w:t>
      </w:r>
      <w:proofErr w:type="gramEnd"/>
      <w:r w:rsidRPr="30B51AFD">
        <w:rPr>
          <w:szCs w:val="24"/>
        </w:rPr>
        <w:t xml:space="preserve"> alapján az Anyanyelv és irodalom műveltségi terület Magyar nyelv és irodalom tárgyát külön Magyar nyelv és Irodalom tantárgyra bontjuk.</w:t>
      </w:r>
    </w:p>
    <w:p w14:paraId="16B0362A" w14:textId="77777777" w:rsidR="000F70B3" w:rsidRDefault="000F70B3" w:rsidP="000F70B3">
      <w:pPr>
        <w:jc w:val="both"/>
        <w:rPr>
          <w:szCs w:val="24"/>
        </w:rPr>
      </w:pPr>
    </w:p>
    <w:p w14:paraId="3FB7FB96" w14:textId="2988A0B2" w:rsidR="000F70B3" w:rsidRDefault="000F70B3" w:rsidP="000F70B3">
      <w:pPr>
        <w:jc w:val="both"/>
        <w:rPr>
          <w:szCs w:val="24"/>
        </w:rPr>
      </w:pPr>
      <w:r w:rsidRPr="000F70B3">
        <w:rPr>
          <w:b/>
          <w:szCs w:val="24"/>
        </w:rPr>
        <w:t xml:space="preserve">A tantárgy helyi tantervét kidolgozta: </w:t>
      </w:r>
      <w:r w:rsidRPr="39A5A759">
        <w:rPr>
          <w:szCs w:val="24"/>
        </w:rPr>
        <w:t>a humán munkaközösség magyar szaktanárainak szakmai közössége</w:t>
      </w:r>
      <w:r>
        <w:rPr>
          <w:szCs w:val="24"/>
        </w:rPr>
        <w:t xml:space="preserve"> </w:t>
      </w:r>
      <w:r>
        <w:rPr>
          <w:szCs w:val="24"/>
        </w:rPr>
        <w:br w:type="page"/>
      </w:r>
    </w:p>
    <w:p w14:paraId="09C31F46" w14:textId="77777777" w:rsidR="000F70B3" w:rsidRDefault="000F70B3" w:rsidP="000F70B3">
      <w:pPr>
        <w:jc w:val="both"/>
        <w:rPr>
          <w:szCs w:val="24"/>
        </w:rPr>
      </w:pPr>
    </w:p>
    <w:p w14:paraId="1B8C85C6" w14:textId="3225A624" w:rsidR="30B51AFD" w:rsidRDefault="30B51AFD" w:rsidP="30B51AFD">
      <w:pPr>
        <w:ind w:firstLine="567"/>
        <w:jc w:val="center"/>
        <w:rPr>
          <w:szCs w:val="24"/>
        </w:rPr>
      </w:pPr>
    </w:p>
    <w:p w14:paraId="2DD62323" w14:textId="39FF0EDF" w:rsidR="6DCF91A5" w:rsidRDefault="309D7F16" w:rsidP="753593FA">
      <w:pPr>
        <w:ind w:firstLine="567"/>
        <w:jc w:val="center"/>
        <w:rPr>
          <w:b/>
          <w:bCs/>
          <w:sz w:val="28"/>
          <w:szCs w:val="28"/>
        </w:rPr>
      </w:pPr>
      <w:r w:rsidRPr="753593FA">
        <w:rPr>
          <w:b/>
          <w:bCs/>
          <w:sz w:val="28"/>
          <w:szCs w:val="28"/>
        </w:rPr>
        <w:t>IRODALOM</w:t>
      </w:r>
    </w:p>
    <w:p w14:paraId="44C04ABD" w14:textId="77777777" w:rsidR="6DCF91A5" w:rsidRDefault="6DCF91A5" w:rsidP="731C2BAB">
      <w:pPr>
        <w:ind w:firstLine="567"/>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475"/>
        <w:gridCol w:w="1475"/>
        <w:gridCol w:w="1510"/>
        <w:gridCol w:w="1858"/>
      </w:tblGrid>
      <w:tr w:rsidR="731C2BAB" w14:paraId="64386B14" w14:textId="77777777" w:rsidTr="009D4EF7">
        <w:trPr>
          <w:jc w:val="center"/>
        </w:trPr>
        <w:tc>
          <w:tcPr>
            <w:tcW w:w="1474" w:type="dxa"/>
            <w:vAlign w:val="center"/>
          </w:tcPr>
          <w:p w14:paraId="29FA20AD" w14:textId="77777777" w:rsidR="731C2BAB" w:rsidRDefault="731C2BAB" w:rsidP="731C2BAB">
            <w:pPr>
              <w:jc w:val="center"/>
              <w:rPr>
                <w:b/>
                <w:bCs/>
                <w:i/>
                <w:iCs/>
              </w:rPr>
            </w:pPr>
            <w:r w:rsidRPr="731C2BAB">
              <w:rPr>
                <w:b/>
                <w:bCs/>
                <w:i/>
                <w:iCs/>
              </w:rPr>
              <w:t>Évfolyam</w:t>
            </w:r>
          </w:p>
        </w:tc>
        <w:tc>
          <w:tcPr>
            <w:tcW w:w="1475" w:type="dxa"/>
            <w:vAlign w:val="center"/>
          </w:tcPr>
          <w:p w14:paraId="690DE6B3" w14:textId="77777777" w:rsidR="731C2BAB" w:rsidRDefault="731C2BAB" w:rsidP="731C2BAB">
            <w:pPr>
              <w:jc w:val="center"/>
              <w:rPr>
                <w:b/>
                <w:bCs/>
                <w:i/>
                <w:iCs/>
              </w:rPr>
            </w:pPr>
            <w:r w:rsidRPr="731C2BAB">
              <w:rPr>
                <w:b/>
                <w:bCs/>
                <w:i/>
                <w:iCs/>
              </w:rPr>
              <w:t>Heti órakeret</w:t>
            </w:r>
          </w:p>
        </w:tc>
        <w:tc>
          <w:tcPr>
            <w:tcW w:w="1475" w:type="dxa"/>
            <w:vAlign w:val="center"/>
          </w:tcPr>
          <w:p w14:paraId="3F342987" w14:textId="77777777" w:rsidR="731C2BAB" w:rsidRDefault="731C2BAB" w:rsidP="731C2BAB">
            <w:pPr>
              <w:jc w:val="center"/>
              <w:rPr>
                <w:b/>
                <w:bCs/>
                <w:i/>
                <w:iCs/>
              </w:rPr>
            </w:pPr>
            <w:r w:rsidRPr="731C2BAB">
              <w:rPr>
                <w:b/>
                <w:bCs/>
                <w:i/>
                <w:iCs/>
              </w:rPr>
              <w:t>Évi órakeret</w:t>
            </w:r>
          </w:p>
        </w:tc>
        <w:tc>
          <w:tcPr>
            <w:tcW w:w="1510" w:type="dxa"/>
            <w:vAlign w:val="center"/>
          </w:tcPr>
          <w:p w14:paraId="3CABBAEE" w14:textId="2D086BE9" w:rsidR="731C2BAB" w:rsidRDefault="484BEEB0" w:rsidP="30B51AFD">
            <w:pPr>
              <w:jc w:val="center"/>
              <w:rPr>
                <w:b/>
                <w:bCs/>
                <w:i/>
                <w:iCs/>
              </w:rPr>
            </w:pPr>
            <w:r w:rsidRPr="30B51AFD">
              <w:rPr>
                <w:b/>
                <w:bCs/>
                <w:i/>
                <w:iCs/>
              </w:rPr>
              <w:t xml:space="preserve">Kerettantervi </w:t>
            </w:r>
            <w:r w:rsidR="000F70B3">
              <w:rPr>
                <w:b/>
                <w:bCs/>
                <w:i/>
                <w:iCs/>
              </w:rPr>
              <w:t>tartalom</w:t>
            </w:r>
          </w:p>
          <w:p w14:paraId="38B56271" w14:textId="29655283" w:rsidR="731C2BAB" w:rsidRDefault="26E57B9E" w:rsidP="30B51AFD">
            <w:pPr>
              <w:jc w:val="center"/>
              <w:rPr>
                <w:b/>
                <w:bCs/>
                <w:i/>
                <w:iCs/>
              </w:rPr>
            </w:pPr>
            <w:r w:rsidRPr="30B51AFD">
              <w:rPr>
                <w:b/>
                <w:bCs/>
                <w:i/>
                <w:iCs/>
              </w:rPr>
              <w:t>80%</w:t>
            </w:r>
          </w:p>
        </w:tc>
        <w:tc>
          <w:tcPr>
            <w:tcW w:w="1858" w:type="dxa"/>
            <w:vAlign w:val="center"/>
          </w:tcPr>
          <w:p w14:paraId="34D21196" w14:textId="66A8D1AA" w:rsidR="731C2BAB" w:rsidRDefault="484BEEB0" w:rsidP="30B51AFD">
            <w:pPr>
              <w:jc w:val="center"/>
              <w:rPr>
                <w:b/>
                <w:bCs/>
                <w:i/>
                <w:iCs/>
              </w:rPr>
            </w:pPr>
            <w:r w:rsidRPr="30B51AFD">
              <w:rPr>
                <w:b/>
                <w:bCs/>
                <w:i/>
                <w:iCs/>
              </w:rPr>
              <w:t xml:space="preserve">Helyi tervezésű </w:t>
            </w:r>
            <w:r w:rsidR="000F70B3">
              <w:rPr>
                <w:b/>
                <w:bCs/>
                <w:i/>
                <w:iCs/>
              </w:rPr>
              <w:t>tartalom</w:t>
            </w:r>
          </w:p>
          <w:p w14:paraId="43254391" w14:textId="1DE95BD0" w:rsidR="731C2BAB" w:rsidRDefault="4F05DD28" w:rsidP="30B51AFD">
            <w:pPr>
              <w:jc w:val="center"/>
              <w:rPr>
                <w:b/>
                <w:bCs/>
                <w:i/>
                <w:iCs/>
              </w:rPr>
            </w:pPr>
            <w:r w:rsidRPr="30B51AFD">
              <w:rPr>
                <w:b/>
                <w:bCs/>
                <w:i/>
                <w:iCs/>
              </w:rPr>
              <w:t xml:space="preserve">20% </w:t>
            </w:r>
          </w:p>
        </w:tc>
      </w:tr>
      <w:tr w:rsidR="731C2BAB" w14:paraId="42CD599D" w14:textId="77777777" w:rsidTr="009D4EF7">
        <w:trPr>
          <w:jc w:val="center"/>
        </w:trPr>
        <w:tc>
          <w:tcPr>
            <w:tcW w:w="1474" w:type="dxa"/>
          </w:tcPr>
          <w:p w14:paraId="11B4D428" w14:textId="77777777" w:rsidR="731C2BAB" w:rsidRDefault="731C2BAB" w:rsidP="731C2BAB">
            <w:pPr>
              <w:jc w:val="center"/>
            </w:pPr>
            <w:r>
              <w:t>5.</w:t>
            </w:r>
          </w:p>
        </w:tc>
        <w:tc>
          <w:tcPr>
            <w:tcW w:w="1475" w:type="dxa"/>
          </w:tcPr>
          <w:p w14:paraId="51D0253D" w14:textId="77777777" w:rsidR="731C2BAB" w:rsidRDefault="484BEEB0" w:rsidP="30B51AFD">
            <w:pPr>
              <w:ind w:right="428"/>
              <w:jc w:val="right"/>
              <w:rPr>
                <w:color w:val="000000" w:themeColor="text1"/>
              </w:rPr>
            </w:pPr>
            <w:r w:rsidRPr="30B51AFD">
              <w:rPr>
                <w:color w:val="000000" w:themeColor="text1"/>
              </w:rPr>
              <w:t>2</w:t>
            </w:r>
          </w:p>
        </w:tc>
        <w:tc>
          <w:tcPr>
            <w:tcW w:w="1475" w:type="dxa"/>
          </w:tcPr>
          <w:p w14:paraId="19AA8ACB" w14:textId="77777777" w:rsidR="731C2BAB" w:rsidRDefault="484BEEB0" w:rsidP="30B51AFD">
            <w:pPr>
              <w:ind w:right="428"/>
              <w:jc w:val="right"/>
              <w:rPr>
                <w:color w:val="000000" w:themeColor="text1"/>
              </w:rPr>
            </w:pPr>
            <w:r w:rsidRPr="30B51AFD">
              <w:rPr>
                <w:color w:val="000000" w:themeColor="text1"/>
              </w:rPr>
              <w:t>68</w:t>
            </w:r>
          </w:p>
        </w:tc>
        <w:tc>
          <w:tcPr>
            <w:tcW w:w="1510" w:type="dxa"/>
          </w:tcPr>
          <w:p w14:paraId="47C9D6C4" w14:textId="77777777" w:rsidR="731C2BAB" w:rsidRDefault="484BEEB0" w:rsidP="30B51AFD">
            <w:pPr>
              <w:ind w:right="428"/>
              <w:jc w:val="right"/>
              <w:rPr>
                <w:color w:val="000000" w:themeColor="text1"/>
              </w:rPr>
            </w:pPr>
            <w:r w:rsidRPr="30B51AFD">
              <w:rPr>
                <w:color w:val="000000" w:themeColor="text1"/>
              </w:rPr>
              <w:t>54</w:t>
            </w:r>
          </w:p>
        </w:tc>
        <w:tc>
          <w:tcPr>
            <w:tcW w:w="1858" w:type="dxa"/>
            <w:vAlign w:val="center"/>
          </w:tcPr>
          <w:p w14:paraId="6575A1E4" w14:textId="77777777" w:rsidR="731C2BAB" w:rsidRDefault="484BEEB0" w:rsidP="009D4EF7">
            <w:pPr>
              <w:jc w:val="center"/>
              <w:rPr>
                <w:color w:val="E36C0A" w:themeColor="accent6" w:themeShade="BF"/>
              </w:rPr>
            </w:pPr>
            <w:r w:rsidRPr="30B51AFD">
              <w:rPr>
                <w:color w:val="00B050"/>
              </w:rPr>
              <w:t>14</w:t>
            </w:r>
          </w:p>
        </w:tc>
      </w:tr>
      <w:tr w:rsidR="731C2BAB" w14:paraId="3518B3A3" w14:textId="77777777" w:rsidTr="009D4EF7">
        <w:trPr>
          <w:jc w:val="center"/>
        </w:trPr>
        <w:tc>
          <w:tcPr>
            <w:tcW w:w="1474" w:type="dxa"/>
          </w:tcPr>
          <w:p w14:paraId="2C0AD5A8" w14:textId="77777777" w:rsidR="731C2BAB" w:rsidRDefault="731C2BAB" w:rsidP="731C2BAB">
            <w:pPr>
              <w:jc w:val="center"/>
            </w:pPr>
            <w:r>
              <w:t>6.</w:t>
            </w:r>
          </w:p>
        </w:tc>
        <w:tc>
          <w:tcPr>
            <w:tcW w:w="1475" w:type="dxa"/>
          </w:tcPr>
          <w:p w14:paraId="154821DE" w14:textId="77777777" w:rsidR="731C2BAB" w:rsidRDefault="484BEEB0" w:rsidP="30B51AFD">
            <w:pPr>
              <w:ind w:right="428"/>
              <w:jc w:val="right"/>
              <w:rPr>
                <w:color w:val="000000" w:themeColor="text1"/>
              </w:rPr>
            </w:pPr>
            <w:r w:rsidRPr="30B51AFD">
              <w:rPr>
                <w:color w:val="000000" w:themeColor="text1"/>
              </w:rPr>
              <w:t>2</w:t>
            </w:r>
          </w:p>
        </w:tc>
        <w:tc>
          <w:tcPr>
            <w:tcW w:w="1475" w:type="dxa"/>
          </w:tcPr>
          <w:p w14:paraId="0F8DDE2B" w14:textId="77777777" w:rsidR="731C2BAB" w:rsidRDefault="484BEEB0" w:rsidP="30B51AFD">
            <w:pPr>
              <w:ind w:right="428"/>
              <w:jc w:val="right"/>
              <w:rPr>
                <w:color w:val="000000" w:themeColor="text1"/>
              </w:rPr>
            </w:pPr>
            <w:r w:rsidRPr="30B51AFD">
              <w:rPr>
                <w:color w:val="000000" w:themeColor="text1"/>
              </w:rPr>
              <w:t>68</w:t>
            </w:r>
          </w:p>
        </w:tc>
        <w:tc>
          <w:tcPr>
            <w:tcW w:w="1510" w:type="dxa"/>
          </w:tcPr>
          <w:p w14:paraId="0565CCF5" w14:textId="77777777" w:rsidR="731C2BAB" w:rsidRDefault="484BEEB0" w:rsidP="30B51AFD">
            <w:pPr>
              <w:ind w:right="428"/>
              <w:jc w:val="right"/>
              <w:rPr>
                <w:color w:val="000000" w:themeColor="text1"/>
              </w:rPr>
            </w:pPr>
            <w:r w:rsidRPr="30B51AFD">
              <w:rPr>
                <w:color w:val="000000" w:themeColor="text1"/>
              </w:rPr>
              <w:t>54</w:t>
            </w:r>
          </w:p>
        </w:tc>
        <w:tc>
          <w:tcPr>
            <w:tcW w:w="1858" w:type="dxa"/>
            <w:vAlign w:val="center"/>
          </w:tcPr>
          <w:p w14:paraId="123956ED" w14:textId="77777777" w:rsidR="731C2BAB" w:rsidRDefault="484BEEB0" w:rsidP="009D4EF7">
            <w:pPr>
              <w:jc w:val="center"/>
              <w:rPr>
                <w:color w:val="E36C0A" w:themeColor="accent6" w:themeShade="BF"/>
              </w:rPr>
            </w:pPr>
            <w:r w:rsidRPr="30B51AFD">
              <w:rPr>
                <w:color w:val="00B050"/>
              </w:rPr>
              <w:t>14</w:t>
            </w:r>
          </w:p>
        </w:tc>
      </w:tr>
      <w:tr w:rsidR="731C2BAB" w14:paraId="42AAA7B6" w14:textId="77777777" w:rsidTr="009D4EF7">
        <w:trPr>
          <w:jc w:val="center"/>
        </w:trPr>
        <w:tc>
          <w:tcPr>
            <w:tcW w:w="1474" w:type="dxa"/>
          </w:tcPr>
          <w:p w14:paraId="6CFD383E" w14:textId="77777777" w:rsidR="731C2BAB" w:rsidRDefault="731C2BAB" w:rsidP="731C2BAB">
            <w:pPr>
              <w:jc w:val="center"/>
            </w:pPr>
            <w:r>
              <w:t>7.</w:t>
            </w:r>
          </w:p>
        </w:tc>
        <w:tc>
          <w:tcPr>
            <w:tcW w:w="1475" w:type="dxa"/>
          </w:tcPr>
          <w:p w14:paraId="10C67275" w14:textId="77777777" w:rsidR="731C2BAB" w:rsidRDefault="484BEEB0" w:rsidP="30B51AFD">
            <w:pPr>
              <w:ind w:right="428"/>
              <w:jc w:val="right"/>
              <w:rPr>
                <w:color w:val="000000" w:themeColor="text1"/>
              </w:rPr>
            </w:pPr>
            <w:r w:rsidRPr="30B51AFD">
              <w:rPr>
                <w:color w:val="000000" w:themeColor="text1"/>
              </w:rPr>
              <w:t>2</w:t>
            </w:r>
          </w:p>
        </w:tc>
        <w:tc>
          <w:tcPr>
            <w:tcW w:w="1475" w:type="dxa"/>
          </w:tcPr>
          <w:p w14:paraId="0E6BB5DB" w14:textId="77777777" w:rsidR="731C2BAB" w:rsidRDefault="484BEEB0" w:rsidP="30B51AFD">
            <w:pPr>
              <w:ind w:right="428"/>
              <w:jc w:val="right"/>
              <w:rPr>
                <w:color w:val="000000" w:themeColor="text1"/>
              </w:rPr>
            </w:pPr>
            <w:r w:rsidRPr="30B51AFD">
              <w:rPr>
                <w:color w:val="000000" w:themeColor="text1"/>
              </w:rPr>
              <w:t>68</w:t>
            </w:r>
          </w:p>
        </w:tc>
        <w:tc>
          <w:tcPr>
            <w:tcW w:w="1510" w:type="dxa"/>
          </w:tcPr>
          <w:p w14:paraId="78993AF1" w14:textId="77777777" w:rsidR="731C2BAB" w:rsidRDefault="484BEEB0" w:rsidP="30B51AFD">
            <w:pPr>
              <w:ind w:right="428"/>
              <w:jc w:val="right"/>
              <w:rPr>
                <w:color w:val="000000" w:themeColor="text1"/>
              </w:rPr>
            </w:pPr>
            <w:r w:rsidRPr="30B51AFD">
              <w:rPr>
                <w:color w:val="000000" w:themeColor="text1"/>
              </w:rPr>
              <w:t>54</w:t>
            </w:r>
          </w:p>
        </w:tc>
        <w:tc>
          <w:tcPr>
            <w:tcW w:w="1858" w:type="dxa"/>
            <w:vAlign w:val="center"/>
          </w:tcPr>
          <w:p w14:paraId="2063083D" w14:textId="4B397497" w:rsidR="731C2BAB" w:rsidRDefault="484BEEB0" w:rsidP="009D4EF7">
            <w:pPr>
              <w:jc w:val="center"/>
              <w:rPr>
                <w:color w:val="00B050"/>
                <w:highlight w:val="cyan"/>
              </w:rPr>
            </w:pPr>
            <w:r w:rsidRPr="30B51AFD">
              <w:rPr>
                <w:color w:val="00B050"/>
              </w:rPr>
              <w:t>5+</w:t>
            </w:r>
            <w:r w:rsidRPr="009D4EF7">
              <w:rPr>
                <w:color w:val="C00000"/>
              </w:rPr>
              <w:t>9*</w:t>
            </w:r>
          </w:p>
        </w:tc>
      </w:tr>
      <w:tr w:rsidR="731C2BAB" w14:paraId="5E831789" w14:textId="77777777" w:rsidTr="009D4EF7">
        <w:trPr>
          <w:jc w:val="center"/>
        </w:trPr>
        <w:tc>
          <w:tcPr>
            <w:tcW w:w="1474" w:type="dxa"/>
          </w:tcPr>
          <w:p w14:paraId="361DBDA7" w14:textId="77777777" w:rsidR="731C2BAB" w:rsidRDefault="731C2BAB" w:rsidP="731C2BAB">
            <w:pPr>
              <w:jc w:val="center"/>
            </w:pPr>
            <w:r>
              <w:t>8.</w:t>
            </w:r>
          </w:p>
        </w:tc>
        <w:tc>
          <w:tcPr>
            <w:tcW w:w="1475" w:type="dxa"/>
          </w:tcPr>
          <w:p w14:paraId="4AE59F55" w14:textId="77777777" w:rsidR="731C2BAB" w:rsidRDefault="484BEEB0" w:rsidP="30B51AFD">
            <w:pPr>
              <w:ind w:right="428"/>
              <w:jc w:val="right"/>
              <w:rPr>
                <w:color w:val="000000" w:themeColor="text1"/>
              </w:rPr>
            </w:pPr>
            <w:r w:rsidRPr="30B51AFD">
              <w:rPr>
                <w:color w:val="000000" w:themeColor="text1"/>
              </w:rPr>
              <w:t>2</w:t>
            </w:r>
          </w:p>
        </w:tc>
        <w:tc>
          <w:tcPr>
            <w:tcW w:w="1475" w:type="dxa"/>
          </w:tcPr>
          <w:p w14:paraId="290DCFFB" w14:textId="77777777" w:rsidR="731C2BAB" w:rsidRDefault="484BEEB0" w:rsidP="30B51AFD">
            <w:pPr>
              <w:ind w:right="428"/>
              <w:jc w:val="right"/>
              <w:rPr>
                <w:color w:val="000000" w:themeColor="text1"/>
              </w:rPr>
            </w:pPr>
            <w:r w:rsidRPr="30B51AFD">
              <w:rPr>
                <w:color w:val="000000" w:themeColor="text1"/>
              </w:rPr>
              <w:t>68</w:t>
            </w:r>
          </w:p>
        </w:tc>
        <w:tc>
          <w:tcPr>
            <w:tcW w:w="1510" w:type="dxa"/>
          </w:tcPr>
          <w:p w14:paraId="7C1C8D10" w14:textId="77777777" w:rsidR="731C2BAB" w:rsidRDefault="484BEEB0" w:rsidP="30B51AFD">
            <w:pPr>
              <w:ind w:right="428"/>
              <w:jc w:val="right"/>
              <w:rPr>
                <w:color w:val="000000" w:themeColor="text1"/>
              </w:rPr>
            </w:pPr>
            <w:r w:rsidRPr="30B51AFD">
              <w:rPr>
                <w:color w:val="000000" w:themeColor="text1"/>
              </w:rPr>
              <w:t>54</w:t>
            </w:r>
          </w:p>
        </w:tc>
        <w:tc>
          <w:tcPr>
            <w:tcW w:w="1858" w:type="dxa"/>
            <w:vAlign w:val="center"/>
          </w:tcPr>
          <w:p w14:paraId="2C73A8B4" w14:textId="77777777" w:rsidR="731C2BAB" w:rsidRDefault="484BEEB0" w:rsidP="009D4EF7">
            <w:pPr>
              <w:jc w:val="center"/>
              <w:rPr>
                <w:color w:val="00B050"/>
              </w:rPr>
            </w:pPr>
            <w:r w:rsidRPr="30B51AFD">
              <w:rPr>
                <w:color w:val="00B050"/>
              </w:rPr>
              <w:t>14</w:t>
            </w:r>
          </w:p>
        </w:tc>
      </w:tr>
    </w:tbl>
    <w:p w14:paraId="6939F231" w14:textId="0131DEB2" w:rsidR="30B51AFD" w:rsidRDefault="30B51AFD" w:rsidP="30B51AFD">
      <w:pPr>
        <w:rPr>
          <w:b/>
          <w:bCs/>
        </w:rPr>
      </w:pPr>
    </w:p>
    <w:p w14:paraId="5AB26DF6" w14:textId="484AE474" w:rsidR="237BD38A" w:rsidRDefault="237BD38A" w:rsidP="237BD38A">
      <w:pPr>
        <w:rPr>
          <w:szCs w:val="24"/>
        </w:rPr>
      </w:pPr>
    </w:p>
    <w:p w14:paraId="4AE704D2" w14:textId="5F051136" w:rsidR="7CFB0C44" w:rsidRDefault="141D987D" w:rsidP="30B51AFD">
      <w:pPr>
        <w:rPr>
          <w:szCs w:val="24"/>
        </w:rPr>
      </w:pPr>
      <w:r w:rsidRPr="30B51AFD">
        <w:rPr>
          <w:szCs w:val="24"/>
        </w:rPr>
        <w:t xml:space="preserve">A </w:t>
      </w:r>
      <w:r w:rsidRPr="009D4EF7">
        <w:rPr>
          <w:color w:val="C00000"/>
          <w:szCs w:val="24"/>
        </w:rPr>
        <w:t>Dráma és színház tantárgy</w:t>
      </w:r>
      <w:r w:rsidRPr="30B51AFD">
        <w:rPr>
          <w:szCs w:val="24"/>
        </w:rPr>
        <w:t xml:space="preserve"> Magyar nyelv és irodalom tantárgyba integrált óráinak részletezett megoszlása*</w:t>
      </w:r>
    </w:p>
    <w:p w14:paraId="7EC7D7FF" w14:textId="72B08A56" w:rsidR="30B51AFD" w:rsidRDefault="30B51AFD" w:rsidP="30B51AFD">
      <w:pPr>
        <w:rPr>
          <w:szCs w:val="24"/>
        </w:rPr>
      </w:pPr>
    </w:p>
    <w:tbl>
      <w:tblPr>
        <w:tblStyle w:val="Rcsostblzat"/>
        <w:tblW w:w="9072" w:type="dxa"/>
        <w:tblLayout w:type="fixed"/>
        <w:tblLook w:val="04A0" w:firstRow="1" w:lastRow="0" w:firstColumn="1" w:lastColumn="0" w:noHBand="0" w:noVBand="1"/>
      </w:tblPr>
      <w:tblGrid>
        <w:gridCol w:w="765"/>
        <w:gridCol w:w="960"/>
        <w:gridCol w:w="2685"/>
        <w:gridCol w:w="3945"/>
        <w:gridCol w:w="717"/>
      </w:tblGrid>
      <w:tr w:rsidR="30B51AFD" w14:paraId="57020773" w14:textId="77777777" w:rsidTr="0F326A5E">
        <w:tc>
          <w:tcPr>
            <w:tcW w:w="765" w:type="dxa"/>
          </w:tcPr>
          <w:p w14:paraId="5FBB710A" w14:textId="270DD467" w:rsidR="30B51AFD" w:rsidRDefault="30B51AFD" w:rsidP="30B51AFD">
            <w:pPr>
              <w:spacing w:line="259" w:lineRule="auto"/>
              <w:rPr>
                <w:rFonts w:ascii="Calibri" w:eastAsia="Calibri" w:hAnsi="Calibri" w:cs="Calibri"/>
                <w:sz w:val="22"/>
                <w:szCs w:val="22"/>
              </w:rPr>
            </w:pPr>
            <w:r w:rsidRPr="30B51AFD">
              <w:rPr>
                <w:rFonts w:ascii="Calibri" w:eastAsia="Calibri" w:hAnsi="Calibri" w:cs="Calibri"/>
                <w:sz w:val="22"/>
                <w:szCs w:val="22"/>
              </w:rPr>
              <w:t>6. osztály</w:t>
            </w:r>
          </w:p>
          <w:p w14:paraId="7B2EC911" w14:textId="17128019" w:rsidR="30B51AFD" w:rsidRDefault="30B51AFD" w:rsidP="30B51AFD">
            <w:pPr>
              <w:spacing w:line="259" w:lineRule="auto"/>
              <w:rPr>
                <w:rFonts w:ascii="Calibri" w:eastAsia="Calibri" w:hAnsi="Calibri" w:cs="Calibri"/>
                <w:sz w:val="22"/>
                <w:szCs w:val="22"/>
              </w:rPr>
            </w:pPr>
          </w:p>
        </w:tc>
        <w:tc>
          <w:tcPr>
            <w:tcW w:w="960" w:type="dxa"/>
          </w:tcPr>
          <w:p w14:paraId="1361B820" w14:textId="1A14180D" w:rsidR="30B51AFD" w:rsidRDefault="30B51AFD" w:rsidP="30B51AFD">
            <w:pPr>
              <w:spacing w:line="259" w:lineRule="auto"/>
              <w:rPr>
                <w:rFonts w:ascii="Calibri" w:eastAsia="Calibri" w:hAnsi="Calibri" w:cs="Calibri"/>
                <w:sz w:val="22"/>
                <w:szCs w:val="22"/>
              </w:rPr>
            </w:pPr>
            <w:r w:rsidRPr="30B51AFD">
              <w:rPr>
                <w:rFonts w:ascii="Calibri" w:eastAsia="Calibri" w:hAnsi="Calibri" w:cs="Calibri"/>
                <w:sz w:val="22"/>
                <w:szCs w:val="22"/>
              </w:rPr>
              <w:t>magyar nyelv</w:t>
            </w:r>
          </w:p>
        </w:tc>
        <w:tc>
          <w:tcPr>
            <w:tcW w:w="2685" w:type="dxa"/>
          </w:tcPr>
          <w:p w14:paraId="3E57E04D" w14:textId="3AFBEBF5" w:rsidR="30B51AFD" w:rsidRDefault="69753FF8" w:rsidP="50F1C74E">
            <w:pPr>
              <w:spacing w:line="259" w:lineRule="auto"/>
              <w:rPr>
                <w:szCs w:val="24"/>
              </w:rPr>
            </w:pPr>
            <w:r w:rsidRPr="50F1C74E">
              <w:rPr>
                <w:b/>
                <w:bCs/>
                <w:szCs w:val="24"/>
              </w:rPr>
              <w:t>I. Szövegértés és szövegalkotás a gyakorlatban</w:t>
            </w:r>
          </w:p>
          <w:p w14:paraId="6B460D0C" w14:textId="275BF5D5" w:rsidR="30B51AFD" w:rsidRDefault="30B51AFD" w:rsidP="50F1C74E">
            <w:pPr>
              <w:spacing w:line="259" w:lineRule="auto"/>
              <w:rPr>
                <w:rFonts w:ascii="Calibri" w:eastAsia="Calibri" w:hAnsi="Calibri" w:cs="Calibri"/>
                <w:sz w:val="22"/>
                <w:szCs w:val="22"/>
              </w:rPr>
            </w:pPr>
          </w:p>
        </w:tc>
        <w:tc>
          <w:tcPr>
            <w:tcW w:w="3945" w:type="dxa"/>
          </w:tcPr>
          <w:p w14:paraId="4B144ADD" w14:textId="2538BC23" w:rsidR="30B51AFD" w:rsidRDefault="092F0AA5" w:rsidP="50F1C74E">
            <w:pPr>
              <w:spacing w:line="259" w:lineRule="auto"/>
              <w:rPr>
                <w:rFonts w:ascii="Cambria" w:eastAsia="Cambria" w:hAnsi="Cambria" w:cs="Cambria"/>
                <w:szCs w:val="24"/>
              </w:rPr>
            </w:pPr>
            <w:r w:rsidRPr="50F1C74E">
              <w:rPr>
                <w:rFonts w:ascii="Cambria" w:eastAsia="Cambria" w:hAnsi="Cambria" w:cs="Cambria"/>
                <w:b/>
                <w:bCs/>
                <w:szCs w:val="24"/>
              </w:rPr>
              <w:t>Saját történetek</w:t>
            </w:r>
          </w:p>
          <w:p w14:paraId="4BE63C5D" w14:textId="199B58A3" w:rsidR="30B51AFD" w:rsidRDefault="092F0AA5" w:rsidP="50F1C74E">
            <w:pPr>
              <w:spacing w:line="259" w:lineRule="auto"/>
              <w:rPr>
                <w:szCs w:val="24"/>
              </w:rPr>
            </w:pPr>
            <w:r w:rsidRPr="50F1C74E">
              <w:rPr>
                <w:szCs w:val="24"/>
              </w:rPr>
              <w:t>Spontán beszédre késztető gyakorlatok (pl. közös mondandó, történetgazda)</w:t>
            </w:r>
          </w:p>
          <w:p w14:paraId="11066267" w14:textId="77FB2406" w:rsidR="30B51AFD" w:rsidRDefault="092F0AA5" w:rsidP="50F1C74E">
            <w:pPr>
              <w:spacing w:line="259" w:lineRule="auto"/>
              <w:rPr>
                <w:szCs w:val="24"/>
              </w:rPr>
            </w:pPr>
            <w:r w:rsidRPr="50F1C74E">
              <w:rPr>
                <w:szCs w:val="24"/>
              </w:rPr>
              <w:t>Feszültségteli jelenetek felidézése kiscsoportos rögtönzések formájában</w:t>
            </w:r>
          </w:p>
          <w:p w14:paraId="3E9ECBAE" w14:textId="2A10F904" w:rsidR="30B51AFD" w:rsidRDefault="092F0AA5" w:rsidP="50F1C74E">
            <w:pPr>
              <w:spacing w:line="259" w:lineRule="auto"/>
              <w:rPr>
                <w:szCs w:val="24"/>
              </w:rPr>
            </w:pPr>
            <w:r w:rsidRPr="50F1C74E">
              <w:rPr>
                <w:szCs w:val="24"/>
              </w:rPr>
              <w:t>Közös történetalkotás feszültségteli jelenetekre építve</w:t>
            </w:r>
          </w:p>
          <w:p w14:paraId="7A087697" w14:textId="43E71866" w:rsidR="30B51AFD" w:rsidRDefault="092F0AA5" w:rsidP="50F1C74E">
            <w:pPr>
              <w:spacing w:line="259" w:lineRule="auto"/>
              <w:rPr>
                <w:szCs w:val="24"/>
              </w:rPr>
            </w:pPr>
            <w:r w:rsidRPr="50F1C74E">
              <w:rPr>
                <w:szCs w:val="24"/>
              </w:rPr>
              <w:t>Analóg történetek alkotása, analóg helyzetek dramatikus feldolgozása</w:t>
            </w:r>
          </w:p>
          <w:p w14:paraId="2EF77F20" w14:textId="7A3345E2" w:rsidR="30B51AFD" w:rsidRDefault="092F0AA5" w:rsidP="50F1C74E">
            <w:pPr>
              <w:spacing w:line="259" w:lineRule="auto"/>
              <w:rPr>
                <w:szCs w:val="24"/>
              </w:rPr>
            </w:pPr>
            <w:r w:rsidRPr="00B37A6D">
              <w:rPr>
                <w:color w:val="0070C0"/>
                <w:szCs w:val="24"/>
              </w:rPr>
              <w:t xml:space="preserve">A távolítás egyéb technikáinak alkalmazása </w:t>
            </w:r>
            <w:r w:rsidRPr="50F1C74E">
              <w:rPr>
                <w:szCs w:val="24"/>
              </w:rPr>
              <w:t>(pl. a megfordítás vagy a szerepcsere lehetőségeinek alkalmazása)</w:t>
            </w:r>
          </w:p>
          <w:p w14:paraId="47E800FA" w14:textId="06813A73" w:rsidR="30B51AFD" w:rsidRDefault="092F0AA5" w:rsidP="0F326A5E">
            <w:pPr>
              <w:spacing w:line="259" w:lineRule="auto"/>
              <w:rPr>
                <w:szCs w:val="24"/>
              </w:rPr>
            </w:pPr>
            <w:r w:rsidRPr="00B37A6D">
              <w:rPr>
                <w:color w:val="0070C0"/>
                <w:szCs w:val="24"/>
              </w:rPr>
              <w:t>A szereplő sokszorozása adta lehetőségek kibontása, alkalmazása (pl. a szereplő és a belső hangok külön választása)</w:t>
            </w:r>
          </w:p>
        </w:tc>
        <w:tc>
          <w:tcPr>
            <w:tcW w:w="717" w:type="dxa"/>
          </w:tcPr>
          <w:p w14:paraId="31155F0C" w14:textId="11B00F54" w:rsidR="30B51AFD" w:rsidRDefault="065C774D" w:rsidP="50F1C74E">
            <w:pPr>
              <w:spacing w:line="259" w:lineRule="auto"/>
              <w:rPr>
                <w:rFonts w:ascii="Calibri" w:eastAsia="Calibri" w:hAnsi="Calibri" w:cs="Calibri"/>
                <w:sz w:val="22"/>
                <w:szCs w:val="22"/>
              </w:rPr>
            </w:pPr>
            <w:r w:rsidRPr="50F1C74E">
              <w:rPr>
                <w:rFonts w:ascii="Calibri" w:eastAsia="Calibri" w:hAnsi="Calibri" w:cs="Calibri"/>
                <w:sz w:val="22"/>
                <w:szCs w:val="22"/>
              </w:rPr>
              <w:t>5 óra</w:t>
            </w:r>
          </w:p>
        </w:tc>
      </w:tr>
      <w:tr w:rsidR="50F1C74E" w14:paraId="7B14BF9B" w14:textId="77777777" w:rsidTr="0F326A5E">
        <w:tc>
          <w:tcPr>
            <w:tcW w:w="765" w:type="dxa"/>
          </w:tcPr>
          <w:p w14:paraId="7B77248F" w14:textId="33FF72AA" w:rsidR="50F1C74E" w:rsidRDefault="50F1C74E" w:rsidP="50F1C74E">
            <w:pPr>
              <w:spacing w:line="259" w:lineRule="auto"/>
              <w:rPr>
                <w:rFonts w:ascii="Calibri" w:eastAsia="Calibri" w:hAnsi="Calibri" w:cs="Calibri"/>
                <w:sz w:val="22"/>
                <w:szCs w:val="22"/>
              </w:rPr>
            </w:pPr>
          </w:p>
        </w:tc>
        <w:tc>
          <w:tcPr>
            <w:tcW w:w="960" w:type="dxa"/>
          </w:tcPr>
          <w:p w14:paraId="75930F3C" w14:textId="130558E4" w:rsidR="50F1C74E" w:rsidRDefault="50F1C74E" w:rsidP="50F1C74E">
            <w:pPr>
              <w:spacing w:line="259" w:lineRule="auto"/>
              <w:rPr>
                <w:rFonts w:ascii="Calibri" w:eastAsia="Calibri" w:hAnsi="Calibri" w:cs="Calibri"/>
                <w:sz w:val="22"/>
                <w:szCs w:val="22"/>
              </w:rPr>
            </w:pPr>
          </w:p>
        </w:tc>
        <w:tc>
          <w:tcPr>
            <w:tcW w:w="2685" w:type="dxa"/>
          </w:tcPr>
          <w:p w14:paraId="3CAC4749" w14:textId="25379490" w:rsidR="065C774D" w:rsidRDefault="065C774D" w:rsidP="50F1C74E">
            <w:pPr>
              <w:rPr>
                <w:szCs w:val="24"/>
              </w:rPr>
            </w:pPr>
            <w:r w:rsidRPr="50F1C74E">
              <w:rPr>
                <w:b/>
                <w:bCs/>
                <w:szCs w:val="24"/>
              </w:rPr>
              <w:t xml:space="preserve">II. Szófajok a nagyobb nyelvi egységekben: a mondatokban és a szövegben.  A szófajokhoz kapcsolódó helyesírási, nyelvhelyességi, szövegalkotási, szövegértési tudnivalók    </w:t>
            </w:r>
          </w:p>
          <w:p w14:paraId="2907AFE7" w14:textId="2E3D7A34" w:rsidR="50F1C74E" w:rsidRDefault="50F1C74E" w:rsidP="50F1C74E">
            <w:pPr>
              <w:spacing w:line="259" w:lineRule="auto"/>
              <w:ind w:left="720"/>
              <w:rPr>
                <w:szCs w:val="24"/>
              </w:rPr>
            </w:pPr>
          </w:p>
          <w:p w14:paraId="5CDBAE59" w14:textId="0BBF8D51" w:rsidR="065C774D" w:rsidRDefault="065C774D" w:rsidP="50F1C74E">
            <w:pPr>
              <w:rPr>
                <w:szCs w:val="24"/>
              </w:rPr>
            </w:pPr>
            <w:r w:rsidRPr="50F1C74E">
              <w:rPr>
                <w:color w:val="000000" w:themeColor="text1"/>
                <w:szCs w:val="24"/>
              </w:rPr>
              <w:t xml:space="preserve">  </w:t>
            </w:r>
          </w:p>
          <w:p w14:paraId="209CD283" w14:textId="14CE9DC3" w:rsidR="50F1C74E" w:rsidRDefault="50F1C74E" w:rsidP="50F1C74E">
            <w:pPr>
              <w:spacing w:line="259" w:lineRule="auto"/>
              <w:ind w:left="720"/>
              <w:rPr>
                <w:szCs w:val="24"/>
              </w:rPr>
            </w:pPr>
          </w:p>
          <w:p w14:paraId="26D7C3DB" w14:textId="17C8ACC2" w:rsidR="50F1C74E" w:rsidRDefault="50F1C74E" w:rsidP="50F1C74E">
            <w:pPr>
              <w:spacing w:line="259" w:lineRule="auto"/>
              <w:rPr>
                <w:b/>
                <w:bCs/>
                <w:szCs w:val="24"/>
              </w:rPr>
            </w:pPr>
          </w:p>
          <w:p w14:paraId="6F97AF61" w14:textId="6DB5779C" w:rsidR="50F1C74E" w:rsidRDefault="50F1C74E" w:rsidP="50F1C74E">
            <w:pPr>
              <w:spacing w:line="259" w:lineRule="auto"/>
              <w:rPr>
                <w:b/>
                <w:bCs/>
                <w:szCs w:val="24"/>
              </w:rPr>
            </w:pPr>
          </w:p>
          <w:p w14:paraId="3E9B857F" w14:textId="4C1F7E1F" w:rsidR="50F1C74E" w:rsidRDefault="50F1C74E" w:rsidP="50F1C74E">
            <w:pPr>
              <w:spacing w:line="259" w:lineRule="auto"/>
              <w:rPr>
                <w:b/>
                <w:bCs/>
                <w:szCs w:val="24"/>
              </w:rPr>
            </w:pPr>
          </w:p>
          <w:p w14:paraId="321275BE" w14:textId="669E7567" w:rsidR="50F1C74E" w:rsidRDefault="50F1C74E" w:rsidP="50F1C74E">
            <w:pPr>
              <w:spacing w:line="259" w:lineRule="auto"/>
              <w:rPr>
                <w:b/>
                <w:bCs/>
                <w:szCs w:val="24"/>
              </w:rPr>
            </w:pPr>
          </w:p>
        </w:tc>
        <w:tc>
          <w:tcPr>
            <w:tcW w:w="3945" w:type="dxa"/>
          </w:tcPr>
          <w:p w14:paraId="71E6EBA8" w14:textId="651EAA6D" w:rsidR="065C774D" w:rsidRDefault="065C774D" w:rsidP="50F1C74E">
            <w:pPr>
              <w:spacing w:line="259" w:lineRule="auto"/>
              <w:rPr>
                <w:rFonts w:ascii="Cambria" w:eastAsia="Cambria" w:hAnsi="Cambria" w:cs="Cambria"/>
                <w:szCs w:val="24"/>
              </w:rPr>
            </w:pPr>
            <w:r w:rsidRPr="50F1C74E">
              <w:rPr>
                <w:rFonts w:ascii="Cambria" w:eastAsia="Cambria" w:hAnsi="Cambria" w:cs="Cambria"/>
                <w:b/>
                <w:bCs/>
                <w:szCs w:val="24"/>
              </w:rPr>
              <w:t>Saját történetek</w:t>
            </w:r>
          </w:p>
          <w:p w14:paraId="2CA4D605" w14:textId="2C248FDB" w:rsidR="50F1C74E" w:rsidRDefault="065C774D" w:rsidP="0F326A5E">
            <w:pPr>
              <w:rPr>
                <w:szCs w:val="24"/>
              </w:rPr>
            </w:pPr>
            <w:r w:rsidRPr="0F326A5E">
              <w:rPr>
                <w:szCs w:val="24"/>
              </w:rPr>
              <w:t>Spontán beszédre késztető gyakorlatok (pl. közös mondandó, történetgazda)</w:t>
            </w:r>
          </w:p>
          <w:p w14:paraId="3B33DBC2" w14:textId="29242F3F" w:rsidR="065C774D" w:rsidRDefault="065C774D" w:rsidP="50F1C74E">
            <w:pPr>
              <w:spacing w:line="259" w:lineRule="auto"/>
              <w:rPr>
                <w:rFonts w:ascii="Cambria" w:eastAsia="Cambria" w:hAnsi="Cambria" w:cs="Cambria"/>
                <w:szCs w:val="24"/>
              </w:rPr>
            </w:pPr>
            <w:r w:rsidRPr="50F1C74E">
              <w:rPr>
                <w:rFonts w:ascii="Cambria" w:eastAsia="Cambria" w:hAnsi="Cambria" w:cs="Cambria"/>
                <w:b/>
                <w:bCs/>
                <w:szCs w:val="24"/>
              </w:rPr>
              <w:t>Szabályjátékok, népi játékok</w:t>
            </w:r>
          </w:p>
          <w:p w14:paraId="3E08A9C8" w14:textId="78682EA3" w:rsidR="065C774D" w:rsidRDefault="065C774D" w:rsidP="50F1C74E">
            <w:pPr>
              <w:rPr>
                <w:szCs w:val="24"/>
              </w:rPr>
            </w:pPr>
            <w:r w:rsidRPr="50F1C74E">
              <w:rPr>
                <w:szCs w:val="24"/>
              </w:rPr>
              <w:t xml:space="preserve">A kifejező közlés technikai alapjainak elsajátítása – artikulációs gyakorlatok, tempó-, hangsúly- és hanglejtésgyakorlatok (pl. beszédre késztető játékok, hanggyakorlatok) </w:t>
            </w:r>
          </w:p>
          <w:p w14:paraId="4234D51B" w14:textId="5FCE3AD7" w:rsidR="065C774D" w:rsidRDefault="065C774D" w:rsidP="50F1C74E">
            <w:pPr>
              <w:rPr>
                <w:szCs w:val="24"/>
              </w:rPr>
            </w:pPr>
            <w:r w:rsidRPr="50F1C74E">
              <w:rPr>
                <w:szCs w:val="24"/>
              </w:rPr>
              <w:t xml:space="preserve">Beszédgyakorlatok szavakkal, szókapcsolatokkal, mondatokkal; beszédgyakorlatok egyszerű, könnyen tanulható szövegekkel </w:t>
            </w:r>
          </w:p>
          <w:p w14:paraId="1429E972" w14:textId="050ACE78" w:rsidR="065C774D" w:rsidRDefault="065C774D" w:rsidP="50F1C74E">
            <w:pPr>
              <w:rPr>
                <w:szCs w:val="24"/>
              </w:rPr>
            </w:pPr>
            <w:r w:rsidRPr="50F1C74E">
              <w:rPr>
                <w:szCs w:val="24"/>
              </w:rPr>
              <w:t>Az egész csoport együttműködését igénylő játékok</w:t>
            </w:r>
          </w:p>
          <w:p w14:paraId="0E36F951" w14:textId="6E49425D" w:rsidR="065C774D" w:rsidRDefault="065C774D" w:rsidP="0F326A5E">
            <w:pPr>
              <w:spacing w:line="259" w:lineRule="auto"/>
              <w:rPr>
                <w:rFonts w:ascii="Cambria" w:eastAsia="Cambria" w:hAnsi="Cambria" w:cs="Cambria"/>
                <w:szCs w:val="24"/>
              </w:rPr>
            </w:pPr>
            <w:r w:rsidRPr="0F326A5E">
              <w:rPr>
                <w:rFonts w:ascii="Cambria" w:eastAsia="Cambria" w:hAnsi="Cambria" w:cs="Cambria"/>
                <w:b/>
                <w:bCs/>
                <w:szCs w:val="24"/>
              </w:rPr>
              <w:t>Rögtönzés</w:t>
            </w:r>
          </w:p>
          <w:p w14:paraId="7F43C970" w14:textId="6C404D6C" w:rsidR="065C774D" w:rsidRDefault="065C774D" w:rsidP="50F1C74E">
            <w:pPr>
              <w:rPr>
                <w:szCs w:val="24"/>
              </w:rPr>
            </w:pPr>
            <w:r w:rsidRPr="50F1C74E">
              <w:rPr>
                <w:szCs w:val="24"/>
              </w:rPr>
              <w:t>Rögtönzés a tanár által megadott témák vagy fogalmak alapján</w:t>
            </w:r>
          </w:p>
          <w:p w14:paraId="70E8FF67" w14:textId="6C756A98" w:rsidR="065C774D" w:rsidRDefault="065C774D" w:rsidP="50F1C74E">
            <w:pPr>
              <w:rPr>
                <w:szCs w:val="24"/>
              </w:rPr>
            </w:pPr>
            <w:r w:rsidRPr="50F1C74E">
              <w:rPr>
                <w:szCs w:val="24"/>
              </w:rPr>
              <w:t>Rögtönzés a tanulók által közösen kidolgozott cselekményvázra (jelenetvázra) építve</w:t>
            </w:r>
          </w:p>
          <w:p w14:paraId="4E24ED09" w14:textId="454E02D2" w:rsidR="065C774D" w:rsidRDefault="065C774D" w:rsidP="50F1C74E">
            <w:pPr>
              <w:rPr>
                <w:szCs w:val="24"/>
              </w:rPr>
            </w:pPr>
            <w:r w:rsidRPr="50F1C74E">
              <w:rPr>
                <w:szCs w:val="24"/>
              </w:rPr>
              <w:t>Szituációs játékok a szereplők jellegzetes vonásainak megadásával, befejezetlen történetre</w:t>
            </w:r>
          </w:p>
          <w:p w14:paraId="3BE0FE71" w14:textId="4F8788CF" w:rsidR="065C774D" w:rsidRPr="00B37A6D" w:rsidRDefault="065C774D" w:rsidP="50F1C74E">
            <w:pPr>
              <w:rPr>
                <w:color w:val="0070C0"/>
                <w:szCs w:val="24"/>
              </w:rPr>
            </w:pPr>
            <w:r w:rsidRPr="00B37A6D">
              <w:rPr>
                <w:color w:val="0070C0"/>
                <w:szCs w:val="24"/>
              </w:rPr>
              <w:t>Rögtönzés a megismert kifejezési formák alkalmazásával</w:t>
            </w:r>
          </w:p>
          <w:p w14:paraId="3EF89FCA" w14:textId="266B81AC" w:rsidR="065C774D" w:rsidRDefault="065C774D" w:rsidP="0F326A5E">
            <w:pPr>
              <w:rPr>
                <w:rFonts w:ascii="Cambria" w:eastAsia="Cambria" w:hAnsi="Cambria" w:cs="Cambria"/>
                <w:szCs w:val="24"/>
              </w:rPr>
            </w:pPr>
            <w:r w:rsidRPr="0F326A5E">
              <w:rPr>
                <w:rFonts w:ascii="Cambria" w:eastAsia="Cambria" w:hAnsi="Cambria" w:cs="Cambria"/>
                <w:b/>
                <w:bCs/>
                <w:szCs w:val="24"/>
              </w:rPr>
              <w:t xml:space="preserve">Színház kifejező eszközei (szöveg, hang, báb, zene, mozgás, tánc)  </w:t>
            </w:r>
          </w:p>
          <w:p w14:paraId="34B861D4" w14:textId="14513C27" w:rsidR="065C774D" w:rsidRDefault="065C774D" w:rsidP="50F1C74E">
            <w:pPr>
              <w:rPr>
                <w:szCs w:val="24"/>
              </w:rPr>
            </w:pPr>
            <w:r w:rsidRPr="50F1C74E">
              <w:rPr>
                <w:szCs w:val="24"/>
              </w:rPr>
              <w:t>Hangra, zörejre, ritmusra, zenére épülő dramatikus tevékenységek</w:t>
            </w:r>
          </w:p>
          <w:p w14:paraId="0FB9C28E" w14:textId="21B3AAF1" w:rsidR="065C774D" w:rsidRDefault="065C774D" w:rsidP="50F1C74E">
            <w:pPr>
              <w:spacing w:line="259" w:lineRule="auto"/>
              <w:rPr>
                <w:szCs w:val="24"/>
              </w:rPr>
            </w:pPr>
            <w:r w:rsidRPr="50F1C74E">
              <w:rPr>
                <w:rFonts w:ascii="Cambria" w:eastAsia="Cambria" w:hAnsi="Cambria" w:cs="Cambria"/>
                <w:b/>
                <w:bCs/>
                <w:szCs w:val="24"/>
              </w:rPr>
              <w:t xml:space="preserve"> </w:t>
            </w:r>
            <w:r w:rsidRPr="50F1C74E">
              <w:rPr>
                <w:szCs w:val="24"/>
              </w:rPr>
              <w:t>Dramatikus tevékenységek berendezési tárgyakkal, kellék- és jelmezhasználattal</w:t>
            </w:r>
          </w:p>
          <w:p w14:paraId="774B257E" w14:textId="4AFF29FF" w:rsidR="50F1C74E" w:rsidRDefault="065C774D" w:rsidP="0F326A5E">
            <w:pPr>
              <w:rPr>
                <w:szCs w:val="24"/>
              </w:rPr>
            </w:pPr>
            <w:r w:rsidRPr="00B37A6D">
              <w:rPr>
                <w:color w:val="0070C0"/>
                <w:szCs w:val="24"/>
              </w:rPr>
              <w:t>Kapcsolatfelvétel, dialógus, monológ szöveges, mozgásos, táncos, maszkos, bábos tevékenységekben</w:t>
            </w:r>
          </w:p>
        </w:tc>
        <w:tc>
          <w:tcPr>
            <w:tcW w:w="717" w:type="dxa"/>
          </w:tcPr>
          <w:p w14:paraId="44730D10" w14:textId="1AA90CA9" w:rsidR="065C774D" w:rsidRDefault="065C774D" w:rsidP="50F1C74E">
            <w:pPr>
              <w:spacing w:line="259" w:lineRule="auto"/>
              <w:rPr>
                <w:rFonts w:ascii="Calibri" w:eastAsia="Calibri" w:hAnsi="Calibri" w:cs="Calibri"/>
                <w:sz w:val="22"/>
                <w:szCs w:val="22"/>
              </w:rPr>
            </w:pPr>
            <w:r w:rsidRPr="50F1C74E">
              <w:rPr>
                <w:rFonts w:ascii="Calibri" w:eastAsia="Calibri" w:hAnsi="Calibri" w:cs="Calibri"/>
                <w:sz w:val="22"/>
                <w:szCs w:val="22"/>
              </w:rPr>
              <w:t>1 óra</w:t>
            </w:r>
          </w:p>
          <w:p w14:paraId="57291282" w14:textId="6E9D1AEB" w:rsidR="50F1C74E" w:rsidRDefault="50F1C74E" w:rsidP="50F1C74E">
            <w:pPr>
              <w:spacing w:line="259" w:lineRule="auto"/>
              <w:rPr>
                <w:rFonts w:ascii="Calibri" w:eastAsia="Calibri" w:hAnsi="Calibri" w:cs="Calibri"/>
                <w:sz w:val="22"/>
                <w:szCs w:val="22"/>
              </w:rPr>
            </w:pPr>
          </w:p>
          <w:p w14:paraId="5C3B4A70" w14:textId="1E4B983E" w:rsidR="50F1C74E" w:rsidRDefault="50F1C74E" w:rsidP="50F1C74E">
            <w:pPr>
              <w:spacing w:line="259" w:lineRule="auto"/>
              <w:rPr>
                <w:rFonts w:ascii="Calibri" w:eastAsia="Calibri" w:hAnsi="Calibri" w:cs="Calibri"/>
                <w:sz w:val="22"/>
                <w:szCs w:val="22"/>
              </w:rPr>
            </w:pPr>
          </w:p>
          <w:p w14:paraId="412F8510" w14:textId="64397E8E" w:rsidR="50F1C74E" w:rsidRDefault="50F1C74E" w:rsidP="50F1C74E">
            <w:pPr>
              <w:spacing w:line="259" w:lineRule="auto"/>
              <w:rPr>
                <w:rFonts w:ascii="Calibri" w:eastAsia="Calibri" w:hAnsi="Calibri" w:cs="Calibri"/>
                <w:sz w:val="22"/>
                <w:szCs w:val="22"/>
              </w:rPr>
            </w:pPr>
          </w:p>
          <w:p w14:paraId="3BFB6352" w14:textId="16054539" w:rsidR="50F1C74E" w:rsidRDefault="50F1C74E" w:rsidP="50F1C74E">
            <w:pPr>
              <w:spacing w:line="259" w:lineRule="auto"/>
              <w:rPr>
                <w:rFonts w:ascii="Calibri" w:eastAsia="Calibri" w:hAnsi="Calibri" w:cs="Calibri"/>
                <w:sz w:val="22"/>
                <w:szCs w:val="22"/>
              </w:rPr>
            </w:pPr>
          </w:p>
          <w:p w14:paraId="2A8ECBF3" w14:textId="439BDA6E" w:rsidR="50F1C74E" w:rsidRDefault="50F1C74E" w:rsidP="50F1C74E">
            <w:pPr>
              <w:spacing w:line="259" w:lineRule="auto"/>
              <w:rPr>
                <w:rFonts w:ascii="Calibri" w:eastAsia="Calibri" w:hAnsi="Calibri" w:cs="Calibri"/>
                <w:sz w:val="22"/>
                <w:szCs w:val="22"/>
              </w:rPr>
            </w:pPr>
          </w:p>
          <w:p w14:paraId="198C7DB0" w14:textId="0992BC2B" w:rsidR="50F1C74E" w:rsidRDefault="50F1C74E" w:rsidP="50F1C74E">
            <w:pPr>
              <w:spacing w:line="259" w:lineRule="auto"/>
              <w:rPr>
                <w:rFonts w:ascii="Calibri" w:eastAsia="Calibri" w:hAnsi="Calibri" w:cs="Calibri"/>
                <w:sz w:val="22"/>
                <w:szCs w:val="22"/>
              </w:rPr>
            </w:pPr>
          </w:p>
          <w:p w14:paraId="560E620A" w14:textId="14BFBF52" w:rsidR="065C774D" w:rsidRDefault="065C774D" w:rsidP="50F1C74E">
            <w:pPr>
              <w:spacing w:line="259" w:lineRule="auto"/>
              <w:rPr>
                <w:rFonts w:ascii="Calibri" w:eastAsia="Calibri" w:hAnsi="Calibri" w:cs="Calibri"/>
                <w:sz w:val="22"/>
                <w:szCs w:val="22"/>
              </w:rPr>
            </w:pPr>
            <w:r w:rsidRPr="50F1C74E">
              <w:rPr>
                <w:rFonts w:ascii="Calibri" w:eastAsia="Calibri" w:hAnsi="Calibri" w:cs="Calibri"/>
                <w:sz w:val="22"/>
                <w:szCs w:val="22"/>
              </w:rPr>
              <w:t>6 óra</w:t>
            </w:r>
          </w:p>
          <w:p w14:paraId="3620A84D" w14:textId="6466C818" w:rsidR="50F1C74E" w:rsidRDefault="50F1C74E" w:rsidP="50F1C74E">
            <w:pPr>
              <w:spacing w:line="259" w:lineRule="auto"/>
              <w:rPr>
                <w:rFonts w:ascii="Calibri" w:eastAsia="Calibri" w:hAnsi="Calibri" w:cs="Calibri"/>
                <w:sz w:val="22"/>
                <w:szCs w:val="22"/>
              </w:rPr>
            </w:pPr>
          </w:p>
          <w:p w14:paraId="38AD87DD" w14:textId="2AAB3E8B" w:rsidR="50F1C74E" w:rsidRDefault="50F1C74E" w:rsidP="50F1C74E">
            <w:pPr>
              <w:spacing w:line="259" w:lineRule="auto"/>
              <w:rPr>
                <w:rFonts w:ascii="Calibri" w:eastAsia="Calibri" w:hAnsi="Calibri" w:cs="Calibri"/>
                <w:sz w:val="22"/>
                <w:szCs w:val="22"/>
              </w:rPr>
            </w:pPr>
          </w:p>
          <w:p w14:paraId="39962201" w14:textId="28B7A3F2" w:rsidR="50F1C74E" w:rsidRDefault="50F1C74E" w:rsidP="50F1C74E">
            <w:pPr>
              <w:spacing w:line="259" w:lineRule="auto"/>
              <w:rPr>
                <w:rFonts w:ascii="Calibri" w:eastAsia="Calibri" w:hAnsi="Calibri" w:cs="Calibri"/>
                <w:sz w:val="22"/>
                <w:szCs w:val="22"/>
              </w:rPr>
            </w:pPr>
          </w:p>
          <w:p w14:paraId="217C470D" w14:textId="76F60F7C" w:rsidR="50F1C74E" w:rsidRDefault="50F1C74E" w:rsidP="50F1C74E">
            <w:pPr>
              <w:spacing w:line="259" w:lineRule="auto"/>
              <w:rPr>
                <w:rFonts w:ascii="Calibri" w:eastAsia="Calibri" w:hAnsi="Calibri" w:cs="Calibri"/>
                <w:sz w:val="22"/>
                <w:szCs w:val="22"/>
              </w:rPr>
            </w:pPr>
          </w:p>
          <w:p w14:paraId="1030E04A" w14:textId="15FC1360" w:rsidR="50F1C74E" w:rsidRDefault="50F1C74E" w:rsidP="50F1C74E">
            <w:pPr>
              <w:spacing w:line="259" w:lineRule="auto"/>
              <w:rPr>
                <w:rFonts w:ascii="Calibri" w:eastAsia="Calibri" w:hAnsi="Calibri" w:cs="Calibri"/>
                <w:sz w:val="22"/>
                <w:szCs w:val="22"/>
              </w:rPr>
            </w:pPr>
          </w:p>
          <w:p w14:paraId="57C17AD4" w14:textId="0E09919E" w:rsidR="50F1C74E" w:rsidRDefault="50F1C74E" w:rsidP="50F1C74E">
            <w:pPr>
              <w:spacing w:line="259" w:lineRule="auto"/>
              <w:rPr>
                <w:rFonts w:ascii="Calibri" w:eastAsia="Calibri" w:hAnsi="Calibri" w:cs="Calibri"/>
                <w:sz w:val="22"/>
                <w:szCs w:val="22"/>
              </w:rPr>
            </w:pPr>
          </w:p>
          <w:p w14:paraId="307F81F2" w14:textId="0A766530" w:rsidR="50F1C74E" w:rsidRDefault="50F1C74E" w:rsidP="50F1C74E">
            <w:pPr>
              <w:spacing w:line="259" w:lineRule="auto"/>
              <w:rPr>
                <w:rFonts w:ascii="Calibri" w:eastAsia="Calibri" w:hAnsi="Calibri" w:cs="Calibri"/>
                <w:sz w:val="22"/>
                <w:szCs w:val="22"/>
              </w:rPr>
            </w:pPr>
          </w:p>
          <w:p w14:paraId="1DE5080C" w14:textId="0B89699A" w:rsidR="50F1C74E" w:rsidRDefault="50F1C74E" w:rsidP="50F1C74E">
            <w:pPr>
              <w:spacing w:line="259" w:lineRule="auto"/>
              <w:rPr>
                <w:rFonts w:ascii="Calibri" w:eastAsia="Calibri" w:hAnsi="Calibri" w:cs="Calibri"/>
                <w:sz w:val="22"/>
                <w:szCs w:val="22"/>
              </w:rPr>
            </w:pPr>
          </w:p>
          <w:p w14:paraId="75892092" w14:textId="7EC0ABCD" w:rsidR="50F1C74E" w:rsidRDefault="50F1C74E" w:rsidP="50F1C74E">
            <w:pPr>
              <w:spacing w:line="259" w:lineRule="auto"/>
              <w:rPr>
                <w:rFonts w:ascii="Calibri" w:eastAsia="Calibri" w:hAnsi="Calibri" w:cs="Calibri"/>
                <w:sz w:val="22"/>
                <w:szCs w:val="22"/>
              </w:rPr>
            </w:pPr>
          </w:p>
          <w:p w14:paraId="01F4BEA1" w14:textId="3AFCFD0F" w:rsidR="50F1C74E" w:rsidRDefault="50F1C74E" w:rsidP="50F1C74E">
            <w:pPr>
              <w:spacing w:line="259" w:lineRule="auto"/>
              <w:rPr>
                <w:rFonts w:ascii="Calibri" w:eastAsia="Calibri" w:hAnsi="Calibri" w:cs="Calibri"/>
                <w:sz w:val="22"/>
                <w:szCs w:val="22"/>
              </w:rPr>
            </w:pPr>
          </w:p>
          <w:p w14:paraId="09763848" w14:textId="5E9A65D5" w:rsidR="50F1C74E" w:rsidRDefault="50F1C74E" w:rsidP="50F1C74E">
            <w:pPr>
              <w:spacing w:line="259" w:lineRule="auto"/>
              <w:rPr>
                <w:rFonts w:ascii="Calibri" w:eastAsia="Calibri" w:hAnsi="Calibri" w:cs="Calibri"/>
                <w:sz w:val="22"/>
                <w:szCs w:val="22"/>
              </w:rPr>
            </w:pPr>
          </w:p>
          <w:p w14:paraId="799E6530" w14:textId="75819D55" w:rsidR="50F1C74E" w:rsidRDefault="50F1C74E" w:rsidP="50F1C74E">
            <w:pPr>
              <w:spacing w:line="259" w:lineRule="auto"/>
              <w:rPr>
                <w:rFonts w:ascii="Calibri" w:eastAsia="Calibri" w:hAnsi="Calibri" w:cs="Calibri"/>
                <w:sz w:val="22"/>
                <w:szCs w:val="22"/>
              </w:rPr>
            </w:pPr>
          </w:p>
          <w:p w14:paraId="2360F519" w14:textId="17D1023F" w:rsidR="50F1C74E" w:rsidRDefault="50F1C74E" w:rsidP="50F1C74E">
            <w:pPr>
              <w:spacing w:line="259" w:lineRule="auto"/>
              <w:rPr>
                <w:rFonts w:ascii="Calibri" w:eastAsia="Calibri" w:hAnsi="Calibri" w:cs="Calibri"/>
                <w:sz w:val="22"/>
                <w:szCs w:val="22"/>
              </w:rPr>
            </w:pPr>
          </w:p>
          <w:p w14:paraId="00404652" w14:textId="0ABF6A2D" w:rsidR="50F1C74E" w:rsidRDefault="50F1C74E" w:rsidP="50F1C74E">
            <w:pPr>
              <w:spacing w:line="259" w:lineRule="auto"/>
              <w:rPr>
                <w:rFonts w:ascii="Calibri" w:eastAsia="Calibri" w:hAnsi="Calibri" w:cs="Calibri"/>
                <w:sz w:val="22"/>
                <w:szCs w:val="22"/>
              </w:rPr>
            </w:pPr>
          </w:p>
          <w:p w14:paraId="63029330" w14:textId="6E23DD10" w:rsidR="065C774D" w:rsidRDefault="065C774D" w:rsidP="50F1C74E">
            <w:pPr>
              <w:spacing w:line="259" w:lineRule="auto"/>
              <w:rPr>
                <w:rFonts w:ascii="Calibri" w:eastAsia="Calibri" w:hAnsi="Calibri" w:cs="Calibri"/>
                <w:sz w:val="22"/>
                <w:szCs w:val="22"/>
              </w:rPr>
            </w:pPr>
            <w:r w:rsidRPr="50F1C74E">
              <w:rPr>
                <w:rFonts w:ascii="Calibri" w:eastAsia="Calibri" w:hAnsi="Calibri" w:cs="Calibri"/>
                <w:sz w:val="22"/>
                <w:szCs w:val="22"/>
              </w:rPr>
              <w:t>3 óra</w:t>
            </w:r>
          </w:p>
          <w:p w14:paraId="3F6996C6" w14:textId="4D36165A" w:rsidR="50F1C74E" w:rsidRDefault="50F1C74E" w:rsidP="50F1C74E">
            <w:pPr>
              <w:spacing w:line="259" w:lineRule="auto"/>
              <w:rPr>
                <w:rFonts w:ascii="Calibri" w:eastAsia="Calibri" w:hAnsi="Calibri" w:cs="Calibri"/>
                <w:sz w:val="22"/>
                <w:szCs w:val="22"/>
              </w:rPr>
            </w:pPr>
          </w:p>
          <w:p w14:paraId="53ECDF33" w14:textId="7CA69552" w:rsidR="50F1C74E" w:rsidRDefault="50F1C74E" w:rsidP="50F1C74E">
            <w:pPr>
              <w:spacing w:line="259" w:lineRule="auto"/>
              <w:rPr>
                <w:rFonts w:ascii="Calibri" w:eastAsia="Calibri" w:hAnsi="Calibri" w:cs="Calibri"/>
                <w:sz w:val="22"/>
                <w:szCs w:val="22"/>
              </w:rPr>
            </w:pPr>
          </w:p>
          <w:p w14:paraId="682E5896" w14:textId="5A980274" w:rsidR="50F1C74E" w:rsidRDefault="50F1C74E" w:rsidP="50F1C74E">
            <w:pPr>
              <w:spacing w:line="259" w:lineRule="auto"/>
              <w:rPr>
                <w:rFonts w:ascii="Calibri" w:eastAsia="Calibri" w:hAnsi="Calibri" w:cs="Calibri"/>
                <w:sz w:val="22"/>
                <w:szCs w:val="22"/>
              </w:rPr>
            </w:pPr>
          </w:p>
          <w:p w14:paraId="1D5EFCCE" w14:textId="138C911E" w:rsidR="50F1C74E" w:rsidRDefault="50F1C74E" w:rsidP="50F1C74E">
            <w:pPr>
              <w:spacing w:line="259" w:lineRule="auto"/>
              <w:rPr>
                <w:rFonts w:ascii="Calibri" w:eastAsia="Calibri" w:hAnsi="Calibri" w:cs="Calibri"/>
                <w:sz w:val="22"/>
                <w:szCs w:val="22"/>
              </w:rPr>
            </w:pPr>
          </w:p>
          <w:p w14:paraId="69B6E7A7" w14:textId="1DB4E7E3" w:rsidR="50F1C74E" w:rsidRDefault="50F1C74E" w:rsidP="50F1C74E">
            <w:pPr>
              <w:spacing w:line="259" w:lineRule="auto"/>
              <w:rPr>
                <w:rFonts w:ascii="Calibri" w:eastAsia="Calibri" w:hAnsi="Calibri" w:cs="Calibri"/>
                <w:sz w:val="22"/>
                <w:szCs w:val="22"/>
              </w:rPr>
            </w:pPr>
          </w:p>
          <w:p w14:paraId="09367E5A" w14:textId="5A0B1460" w:rsidR="50F1C74E" w:rsidRDefault="50F1C74E" w:rsidP="50F1C74E">
            <w:pPr>
              <w:spacing w:line="259" w:lineRule="auto"/>
              <w:rPr>
                <w:rFonts w:ascii="Calibri" w:eastAsia="Calibri" w:hAnsi="Calibri" w:cs="Calibri"/>
                <w:sz w:val="22"/>
                <w:szCs w:val="22"/>
              </w:rPr>
            </w:pPr>
          </w:p>
          <w:p w14:paraId="6DC809AD" w14:textId="21CE60D6" w:rsidR="50F1C74E" w:rsidRDefault="50F1C74E" w:rsidP="50F1C74E">
            <w:pPr>
              <w:spacing w:line="259" w:lineRule="auto"/>
              <w:rPr>
                <w:rFonts w:ascii="Calibri" w:eastAsia="Calibri" w:hAnsi="Calibri" w:cs="Calibri"/>
                <w:sz w:val="22"/>
                <w:szCs w:val="22"/>
              </w:rPr>
            </w:pPr>
          </w:p>
          <w:p w14:paraId="6A35776D" w14:textId="296B6CC4" w:rsidR="50F1C74E" w:rsidRDefault="50F1C74E" w:rsidP="50F1C74E">
            <w:pPr>
              <w:spacing w:line="259" w:lineRule="auto"/>
              <w:rPr>
                <w:rFonts w:ascii="Calibri" w:eastAsia="Calibri" w:hAnsi="Calibri" w:cs="Calibri"/>
                <w:sz w:val="22"/>
                <w:szCs w:val="22"/>
              </w:rPr>
            </w:pPr>
          </w:p>
          <w:p w14:paraId="50CCF860" w14:textId="2E83C786" w:rsidR="50F1C74E" w:rsidRDefault="50F1C74E" w:rsidP="50F1C74E">
            <w:pPr>
              <w:spacing w:line="259" w:lineRule="auto"/>
              <w:rPr>
                <w:rFonts w:ascii="Calibri" w:eastAsia="Calibri" w:hAnsi="Calibri" w:cs="Calibri"/>
                <w:sz w:val="22"/>
                <w:szCs w:val="22"/>
              </w:rPr>
            </w:pPr>
          </w:p>
          <w:p w14:paraId="7126318E" w14:textId="51B6FC20" w:rsidR="50F1C74E" w:rsidRDefault="50F1C74E" w:rsidP="50F1C74E">
            <w:pPr>
              <w:spacing w:line="259" w:lineRule="auto"/>
              <w:rPr>
                <w:rFonts w:ascii="Calibri" w:eastAsia="Calibri" w:hAnsi="Calibri" w:cs="Calibri"/>
                <w:sz w:val="22"/>
                <w:szCs w:val="22"/>
              </w:rPr>
            </w:pPr>
          </w:p>
          <w:p w14:paraId="4E97EBE0" w14:textId="12913213" w:rsidR="065C774D" w:rsidRDefault="065C774D" w:rsidP="50F1C74E">
            <w:pPr>
              <w:spacing w:line="259" w:lineRule="auto"/>
              <w:rPr>
                <w:rFonts w:ascii="Calibri" w:eastAsia="Calibri" w:hAnsi="Calibri" w:cs="Calibri"/>
                <w:sz w:val="22"/>
                <w:szCs w:val="22"/>
              </w:rPr>
            </w:pPr>
            <w:r w:rsidRPr="50F1C74E">
              <w:rPr>
                <w:rFonts w:ascii="Calibri" w:eastAsia="Calibri" w:hAnsi="Calibri" w:cs="Calibri"/>
                <w:sz w:val="22"/>
                <w:szCs w:val="22"/>
              </w:rPr>
              <w:t>2 óra</w:t>
            </w:r>
          </w:p>
        </w:tc>
      </w:tr>
      <w:tr w:rsidR="30B51AFD" w14:paraId="08D5B087" w14:textId="77777777" w:rsidTr="0F326A5E">
        <w:tc>
          <w:tcPr>
            <w:tcW w:w="765" w:type="dxa"/>
          </w:tcPr>
          <w:p w14:paraId="334B65F8" w14:textId="1E367AB7" w:rsidR="30B51AFD" w:rsidRDefault="30B51AFD" w:rsidP="30B51AFD">
            <w:pPr>
              <w:spacing w:line="259" w:lineRule="auto"/>
              <w:rPr>
                <w:rFonts w:ascii="Calibri" w:eastAsia="Calibri" w:hAnsi="Calibri" w:cs="Calibri"/>
                <w:sz w:val="22"/>
                <w:szCs w:val="22"/>
              </w:rPr>
            </w:pPr>
            <w:r w:rsidRPr="30B51AFD">
              <w:rPr>
                <w:rFonts w:ascii="Calibri" w:eastAsia="Calibri" w:hAnsi="Calibri" w:cs="Calibri"/>
                <w:sz w:val="22"/>
                <w:szCs w:val="22"/>
              </w:rPr>
              <w:t>7. osztály</w:t>
            </w:r>
          </w:p>
        </w:tc>
        <w:tc>
          <w:tcPr>
            <w:tcW w:w="960" w:type="dxa"/>
          </w:tcPr>
          <w:p w14:paraId="05BC44E9" w14:textId="50B48ECC" w:rsidR="30B51AFD" w:rsidRDefault="30B51AFD" w:rsidP="0F326A5E">
            <w:pPr>
              <w:spacing w:line="259" w:lineRule="auto"/>
              <w:rPr>
                <w:rFonts w:ascii="Calibri" w:eastAsia="Calibri" w:hAnsi="Calibri" w:cs="Calibri"/>
                <w:sz w:val="22"/>
                <w:szCs w:val="22"/>
              </w:rPr>
            </w:pPr>
            <w:r w:rsidRPr="0F326A5E">
              <w:rPr>
                <w:rFonts w:ascii="Calibri" w:eastAsia="Calibri" w:hAnsi="Calibri" w:cs="Calibri"/>
                <w:sz w:val="22"/>
                <w:szCs w:val="22"/>
              </w:rPr>
              <w:t>irodal</w:t>
            </w:r>
            <w:r w:rsidR="78D320A8" w:rsidRPr="0F326A5E">
              <w:rPr>
                <w:rFonts w:ascii="Calibri" w:eastAsia="Calibri" w:hAnsi="Calibri" w:cs="Calibri"/>
                <w:sz w:val="22"/>
                <w:szCs w:val="22"/>
              </w:rPr>
              <w:t>o</w:t>
            </w:r>
            <w:r w:rsidRPr="0F326A5E">
              <w:rPr>
                <w:rFonts w:ascii="Calibri" w:eastAsia="Calibri" w:hAnsi="Calibri" w:cs="Calibri"/>
                <w:sz w:val="22"/>
                <w:szCs w:val="22"/>
              </w:rPr>
              <w:t>m</w:t>
            </w:r>
          </w:p>
        </w:tc>
        <w:tc>
          <w:tcPr>
            <w:tcW w:w="2685" w:type="dxa"/>
          </w:tcPr>
          <w:p w14:paraId="59813697" w14:textId="4993ED0E" w:rsidR="30B51AFD" w:rsidRDefault="30B51AFD" w:rsidP="753593FA">
            <w:pPr>
              <w:spacing w:line="259" w:lineRule="auto"/>
              <w:rPr>
                <w:szCs w:val="24"/>
              </w:rPr>
            </w:pPr>
            <w:r w:rsidRPr="753593FA">
              <w:rPr>
                <w:b/>
                <w:bCs/>
                <w:szCs w:val="24"/>
              </w:rPr>
              <w:t>II. Korok, portrék: Reneszánsz, humanizmus, reformáció</w:t>
            </w:r>
          </w:p>
        </w:tc>
        <w:tc>
          <w:tcPr>
            <w:tcW w:w="3945" w:type="dxa"/>
          </w:tcPr>
          <w:p w14:paraId="6A0B0DFC" w14:textId="535317BD" w:rsidR="30B51AFD" w:rsidRDefault="30B51AFD" w:rsidP="753593FA">
            <w:pPr>
              <w:spacing w:line="259" w:lineRule="auto"/>
              <w:rPr>
                <w:rFonts w:ascii="Cambria" w:eastAsia="Cambria" w:hAnsi="Cambria" w:cs="Cambria"/>
                <w:szCs w:val="24"/>
              </w:rPr>
            </w:pPr>
            <w:r w:rsidRPr="753593FA">
              <w:rPr>
                <w:rFonts w:ascii="Cambria" w:eastAsia="Cambria" w:hAnsi="Cambria" w:cs="Cambria"/>
                <w:b/>
                <w:bCs/>
                <w:szCs w:val="24"/>
              </w:rPr>
              <w:t>Dramaturgiai alapfogalmak</w:t>
            </w:r>
          </w:p>
          <w:p w14:paraId="62E5B59E" w14:textId="7AE25C8E" w:rsidR="30B51AFD" w:rsidRDefault="30B51AFD" w:rsidP="30B51AFD">
            <w:pPr>
              <w:spacing w:line="259" w:lineRule="auto"/>
              <w:rPr>
                <w:szCs w:val="24"/>
              </w:rPr>
            </w:pPr>
            <w:r w:rsidRPr="30B51AFD">
              <w:rPr>
                <w:szCs w:val="24"/>
              </w:rPr>
              <w:t>Alapfogalmak: szerep, funkció, karakter, viszony, téma, történet, cselekmény, cselekményszál, esemény</w:t>
            </w:r>
          </w:p>
          <w:p w14:paraId="3DE3645D" w14:textId="548EF589" w:rsidR="30B51AFD" w:rsidRDefault="30B51AFD" w:rsidP="30B51AFD">
            <w:pPr>
              <w:rPr>
                <w:szCs w:val="24"/>
              </w:rPr>
            </w:pPr>
            <w:r w:rsidRPr="30B51AFD">
              <w:rPr>
                <w:szCs w:val="24"/>
              </w:rPr>
              <w:t>A dramatikus szituációk alapelemeinek (szereplők, hely, idő, viszonyrendszer, probléma) felismerése és azonosítása</w:t>
            </w:r>
          </w:p>
          <w:p w14:paraId="78F12055" w14:textId="17180E8F" w:rsidR="30B51AFD" w:rsidRDefault="30B51AFD" w:rsidP="30B51AFD">
            <w:pPr>
              <w:rPr>
                <w:rFonts w:ascii="Cambria" w:eastAsia="Cambria" w:hAnsi="Cambria" w:cs="Cambria"/>
                <w:szCs w:val="24"/>
              </w:rPr>
            </w:pPr>
            <w:r w:rsidRPr="30B51AFD">
              <w:rPr>
                <w:rFonts w:ascii="Cambria" w:eastAsia="Cambria" w:hAnsi="Cambria" w:cs="Cambria"/>
                <w:szCs w:val="24"/>
              </w:rPr>
              <w:t>Szerepjátékok megadott dramaturgiai szerkezetekre</w:t>
            </w:r>
          </w:p>
          <w:p w14:paraId="7902E96D" w14:textId="28DC1FCD" w:rsidR="30B51AFD" w:rsidRDefault="30B51AFD" w:rsidP="753593FA">
            <w:pPr>
              <w:rPr>
                <w:rFonts w:ascii="Cambria" w:eastAsia="Cambria" w:hAnsi="Cambria" w:cs="Cambria"/>
                <w:szCs w:val="24"/>
              </w:rPr>
            </w:pPr>
            <w:r w:rsidRPr="753593FA">
              <w:rPr>
                <w:rFonts w:ascii="Cambria" w:eastAsia="Cambria" w:hAnsi="Cambria" w:cs="Cambria"/>
                <w:b/>
                <w:bCs/>
                <w:szCs w:val="24"/>
              </w:rPr>
              <w:t>Színházi műfajok, stílusok</w:t>
            </w:r>
          </w:p>
          <w:p w14:paraId="4B20B90B" w14:textId="126E6F24" w:rsidR="30B51AFD" w:rsidRDefault="30B51AFD" w:rsidP="30B51AFD">
            <w:pPr>
              <w:spacing w:line="276" w:lineRule="auto"/>
              <w:jc w:val="both"/>
              <w:rPr>
                <w:rFonts w:ascii="Cambria" w:eastAsia="Cambria" w:hAnsi="Cambria" w:cs="Cambria"/>
                <w:szCs w:val="24"/>
              </w:rPr>
            </w:pPr>
            <w:r w:rsidRPr="30B51AFD">
              <w:rPr>
                <w:rFonts w:ascii="Cambria" w:eastAsia="Cambria" w:hAnsi="Cambria" w:cs="Cambria"/>
                <w:szCs w:val="24"/>
              </w:rPr>
              <w:t>Alapfogalmak: dialógus, monológ, élő zene, hangeffekt, díszlet, jelmez, fényeffekt</w:t>
            </w:r>
          </w:p>
          <w:p w14:paraId="76463383" w14:textId="1D015C41" w:rsidR="30B51AFD" w:rsidRDefault="30B51AFD" w:rsidP="30B51AFD">
            <w:pPr>
              <w:rPr>
                <w:rFonts w:ascii="Cambria" w:eastAsia="Cambria" w:hAnsi="Cambria" w:cs="Cambria"/>
                <w:szCs w:val="24"/>
              </w:rPr>
            </w:pPr>
            <w:r w:rsidRPr="30B51AFD">
              <w:rPr>
                <w:rFonts w:ascii="Cambria" w:eastAsia="Cambria" w:hAnsi="Cambria" w:cs="Cambria"/>
                <w:szCs w:val="24"/>
              </w:rPr>
              <w:t>Alapvető színpadi műfajok felismerése és megkülönböztetése</w:t>
            </w:r>
          </w:p>
          <w:p w14:paraId="63236F50" w14:textId="275CAD6F" w:rsidR="30B51AFD" w:rsidRDefault="30B51AFD" w:rsidP="30B51AFD">
            <w:pPr>
              <w:rPr>
                <w:rFonts w:ascii="Cambria" w:eastAsia="Cambria" w:hAnsi="Cambria" w:cs="Cambria"/>
                <w:szCs w:val="24"/>
              </w:rPr>
            </w:pPr>
            <w:r w:rsidRPr="30B51AFD">
              <w:rPr>
                <w:rFonts w:ascii="Cambria" w:eastAsia="Cambria" w:hAnsi="Cambria" w:cs="Cambria"/>
                <w:szCs w:val="24"/>
              </w:rPr>
              <w:t>A zene, az ének színpadi alkalmazásának lehetőségei dramatikus tevékenységekben, és ennek megfigyelése színpadi munkában</w:t>
            </w:r>
          </w:p>
          <w:p w14:paraId="254CA26D" w14:textId="18CA401F" w:rsidR="30B51AFD" w:rsidRDefault="30B51AFD" w:rsidP="0F326A5E">
            <w:pPr>
              <w:rPr>
                <w:rFonts w:ascii="Cambria" w:eastAsia="Cambria" w:hAnsi="Cambria" w:cs="Cambria"/>
                <w:szCs w:val="24"/>
              </w:rPr>
            </w:pPr>
            <w:r w:rsidRPr="0F326A5E">
              <w:rPr>
                <w:rFonts w:ascii="Cambria" w:eastAsia="Cambria" w:hAnsi="Cambria" w:cs="Cambria"/>
                <w:szCs w:val="24"/>
              </w:rPr>
              <w:t>A színházi műfajok, stílusok értelmezése – kis- és nagycsoportos formákban</w:t>
            </w:r>
          </w:p>
        </w:tc>
        <w:tc>
          <w:tcPr>
            <w:tcW w:w="717" w:type="dxa"/>
          </w:tcPr>
          <w:p w14:paraId="263B6032" w14:textId="5BA3A7E0" w:rsidR="30B51AFD" w:rsidRDefault="30B51AFD" w:rsidP="30B51AFD">
            <w:pPr>
              <w:spacing w:line="259" w:lineRule="auto"/>
              <w:jc w:val="center"/>
              <w:rPr>
                <w:rFonts w:ascii="Calibri" w:eastAsia="Calibri" w:hAnsi="Calibri" w:cs="Calibri"/>
                <w:sz w:val="22"/>
                <w:szCs w:val="22"/>
              </w:rPr>
            </w:pPr>
            <w:r w:rsidRPr="30B51AFD">
              <w:rPr>
                <w:rFonts w:ascii="Calibri" w:eastAsia="Calibri" w:hAnsi="Calibri" w:cs="Calibri"/>
                <w:sz w:val="22"/>
                <w:szCs w:val="22"/>
              </w:rPr>
              <w:t>4 óra</w:t>
            </w:r>
          </w:p>
        </w:tc>
      </w:tr>
      <w:tr w:rsidR="30B51AFD" w14:paraId="07ADD771" w14:textId="77777777" w:rsidTr="0F326A5E">
        <w:tc>
          <w:tcPr>
            <w:tcW w:w="765" w:type="dxa"/>
          </w:tcPr>
          <w:p w14:paraId="114562A4" w14:textId="399A6B36" w:rsidR="30B51AFD" w:rsidRDefault="30B51AFD" w:rsidP="30B51AFD">
            <w:pPr>
              <w:spacing w:line="259" w:lineRule="auto"/>
              <w:rPr>
                <w:rFonts w:ascii="Calibri" w:eastAsia="Calibri" w:hAnsi="Calibri" w:cs="Calibri"/>
                <w:sz w:val="22"/>
                <w:szCs w:val="22"/>
              </w:rPr>
            </w:pPr>
          </w:p>
        </w:tc>
        <w:tc>
          <w:tcPr>
            <w:tcW w:w="960" w:type="dxa"/>
          </w:tcPr>
          <w:p w14:paraId="47F88D45" w14:textId="2DF7FE03" w:rsidR="30B51AFD" w:rsidRDefault="30B51AFD" w:rsidP="30B51AFD">
            <w:pPr>
              <w:spacing w:line="259" w:lineRule="auto"/>
              <w:rPr>
                <w:rFonts w:ascii="Calibri" w:eastAsia="Calibri" w:hAnsi="Calibri" w:cs="Calibri"/>
                <w:sz w:val="22"/>
                <w:szCs w:val="22"/>
              </w:rPr>
            </w:pPr>
          </w:p>
        </w:tc>
        <w:tc>
          <w:tcPr>
            <w:tcW w:w="2685" w:type="dxa"/>
          </w:tcPr>
          <w:p w14:paraId="720B8BAF" w14:textId="1DCB9BF0" w:rsidR="30B51AFD" w:rsidRDefault="30B51AFD" w:rsidP="30B51AFD">
            <w:pPr>
              <w:rPr>
                <w:szCs w:val="24"/>
              </w:rPr>
            </w:pPr>
            <w:r w:rsidRPr="30B51AFD">
              <w:rPr>
                <w:b/>
                <w:bCs/>
                <w:szCs w:val="24"/>
              </w:rPr>
              <w:t>IV. Korok és portrék:</w:t>
            </w:r>
          </w:p>
          <w:p w14:paraId="16799A8E" w14:textId="45BB2A84" w:rsidR="30B51AFD" w:rsidRDefault="30B51AFD" w:rsidP="30B51AFD">
            <w:pPr>
              <w:rPr>
                <w:szCs w:val="24"/>
              </w:rPr>
            </w:pPr>
            <w:r w:rsidRPr="30B51AFD">
              <w:rPr>
                <w:b/>
                <w:bCs/>
                <w:szCs w:val="24"/>
              </w:rPr>
              <w:t>Klasszicizmus és    romantika</w:t>
            </w:r>
          </w:p>
          <w:p w14:paraId="05786E26" w14:textId="379ED148" w:rsidR="30B51AFD" w:rsidRDefault="30B51AFD" w:rsidP="30B51AFD">
            <w:pPr>
              <w:rPr>
                <w:szCs w:val="24"/>
              </w:rPr>
            </w:pPr>
            <w:r w:rsidRPr="30B51AFD">
              <w:rPr>
                <w:b/>
                <w:bCs/>
                <w:szCs w:val="24"/>
              </w:rPr>
              <w:t xml:space="preserve">     </w:t>
            </w:r>
          </w:p>
        </w:tc>
        <w:tc>
          <w:tcPr>
            <w:tcW w:w="3945" w:type="dxa"/>
          </w:tcPr>
          <w:p w14:paraId="731ACB14" w14:textId="60E2385F" w:rsidR="30B51AFD" w:rsidRDefault="30B51AFD" w:rsidP="753593FA">
            <w:pPr>
              <w:spacing w:line="259" w:lineRule="auto"/>
              <w:rPr>
                <w:rFonts w:ascii="Cambria" w:eastAsia="Cambria" w:hAnsi="Cambria" w:cs="Cambria"/>
                <w:szCs w:val="24"/>
              </w:rPr>
            </w:pPr>
            <w:r w:rsidRPr="753593FA">
              <w:rPr>
                <w:rFonts w:ascii="Cambria" w:eastAsia="Cambria" w:hAnsi="Cambria" w:cs="Cambria"/>
                <w:b/>
                <w:bCs/>
                <w:szCs w:val="24"/>
              </w:rPr>
              <w:t>Dramaturgiai alapfogalmak</w:t>
            </w:r>
          </w:p>
          <w:p w14:paraId="2ED8B522" w14:textId="0A96C7CD" w:rsidR="30B51AFD" w:rsidRDefault="30B51AFD" w:rsidP="30B51AFD">
            <w:pPr>
              <w:spacing w:line="259" w:lineRule="auto"/>
              <w:rPr>
                <w:rFonts w:ascii="Cambria" w:eastAsia="Cambria" w:hAnsi="Cambria" w:cs="Cambria"/>
                <w:szCs w:val="24"/>
              </w:rPr>
            </w:pPr>
            <w:r w:rsidRPr="30B51AFD">
              <w:rPr>
                <w:rFonts w:ascii="Cambria" w:eastAsia="Cambria" w:hAnsi="Cambria" w:cs="Cambria"/>
                <w:szCs w:val="24"/>
              </w:rPr>
              <w:t>Szerepjátékok megadott dramaturgiai szerkezetekre</w:t>
            </w:r>
          </w:p>
          <w:p w14:paraId="16D1A054" w14:textId="0572B379" w:rsidR="30B51AFD" w:rsidRDefault="30B51AFD" w:rsidP="753593FA">
            <w:pPr>
              <w:spacing w:line="259" w:lineRule="auto"/>
              <w:rPr>
                <w:rFonts w:ascii="Cambria" w:eastAsia="Cambria" w:hAnsi="Cambria" w:cs="Cambria"/>
                <w:szCs w:val="24"/>
              </w:rPr>
            </w:pPr>
            <w:r w:rsidRPr="753593FA">
              <w:rPr>
                <w:rFonts w:ascii="Cambria" w:eastAsia="Cambria" w:hAnsi="Cambria" w:cs="Cambria"/>
                <w:b/>
                <w:bCs/>
                <w:szCs w:val="24"/>
              </w:rPr>
              <w:t>Színházi műfajok, stílusok</w:t>
            </w:r>
          </w:p>
          <w:p w14:paraId="58127076" w14:textId="02719C86" w:rsidR="30B51AFD" w:rsidRDefault="30B51AFD" w:rsidP="30B51AFD">
            <w:pPr>
              <w:spacing w:line="259" w:lineRule="auto"/>
              <w:rPr>
                <w:rFonts w:ascii="Cambria" w:eastAsia="Cambria" w:hAnsi="Cambria" w:cs="Cambria"/>
                <w:szCs w:val="24"/>
              </w:rPr>
            </w:pPr>
            <w:r w:rsidRPr="30B51AFD">
              <w:rPr>
                <w:rFonts w:ascii="Cambria" w:eastAsia="Cambria" w:hAnsi="Cambria" w:cs="Cambria"/>
                <w:szCs w:val="24"/>
              </w:rPr>
              <w:t>A zene, az ének színpadi alkalmazásának lehetőségei dramatikus tevékenységekben, Szöveges, mozgásos, stílusgyakorlatok</w:t>
            </w:r>
          </w:p>
          <w:p w14:paraId="67C03435" w14:textId="01DCD04F" w:rsidR="30B51AFD" w:rsidRDefault="30B51AFD" w:rsidP="30B51AFD">
            <w:pPr>
              <w:spacing w:line="259" w:lineRule="auto"/>
              <w:rPr>
                <w:rFonts w:ascii="Cambria" w:eastAsia="Cambria" w:hAnsi="Cambria" w:cs="Cambria"/>
                <w:szCs w:val="24"/>
              </w:rPr>
            </w:pPr>
            <w:r w:rsidRPr="30B51AFD">
              <w:rPr>
                <w:rFonts w:ascii="Cambria" w:eastAsia="Cambria" w:hAnsi="Cambria" w:cs="Cambria"/>
                <w:b/>
                <w:bCs/>
                <w:szCs w:val="24"/>
              </w:rPr>
              <w:t>Dramatikus játékok</w:t>
            </w:r>
          </w:p>
          <w:p w14:paraId="24B0B325" w14:textId="51CE6507" w:rsidR="30B51AFD" w:rsidRDefault="30B51AFD" w:rsidP="30B51AFD">
            <w:pPr>
              <w:spacing w:line="259" w:lineRule="auto"/>
              <w:rPr>
                <w:rFonts w:ascii="Cambria" w:eastAsia="Cambria" w:hAnsi="Cambria" w:cs="Cambria"/>
                <w:szCs w:val="24"/>
              </w:rPr>
            </w:pPr>
            <w:r w:rsidRPr="30B51AFD">
              <w:rPr>
                <w:rFonts w:ascii="Cambria" w:eastAsia="Cambria" w:hAnsi="Cambria" w:cs="Cambria"/>
                <w:szCs w:val="24"/>
              </w:rPr>
              <w:t>Megadott témára, címre alkotott állóképek, képsorozatok</w:t>
            </w:r>
          </w:p>
          <w:p w14:paraId="7392F7FC" w14:textId="7C64E957" w:rsidR="30B51AFD" w:rsidRDefault="30B51AFD" w:rsidP="30B51AFD">
            <w:pPr>
              <w:spacing w:line="259" w:lineRule="auto"/>
              <w:rPr>
                <w:rFonts w:ascii="Cambria" w:eastAsia="Cambria" w:hAnsi="Cambria" w:cs="Cambria"/>
                <w:szCs w:val="24"/>
              </w:rPr>
            </w:pPr>
            <w:r w:rsidRPr="30B51AFD">
              <w:rPr>
                <w:rFonts w:ascii="Cambria" w:eastAsia="Cambria" w:hAnsi="Cambria" w:cs="Cambria"/>
                <w:szCs w:val="24"/>
              </w:rPr>
              <w:t>Egyszerű szituációk megjelenítése különféle eszközrendszerek használatával (pl. némajáték)</w:t>
            </w:r>
          </w:p>
          <w:p w14:paraId="1E68FD75" w14:textId="4E263948" w:rsidR="30B51AFD" w:rsidRDefault="30B51AFD" w:rsidP="30B51AFD">
            <w:pPr>
              <w:spacing w:line="259" w:lineRule="auto"/>
              <w:rPr>
                <w:rFonts w:ascii="Cambria" w:eastAsia="Cambria" w:hAnsi="Cambria" w:cs="Cambria"/>
                <w:szCs w:val="24"/>
              </w:rPr>
            </w:pPr>
            <w:r w:rsidRPr="30B51AFD">
              <w:rPr>
                <w:rFonts w:ascii="Cambria" w:eastAsia="Cambria" w:hAnsi="Cambria" w:cs="Cambria"/>
                <w:b/>
                <w:bCs/>
                <w:szCs w:val="24"/>
              </w:rPr>
              <w:t>Műalkotások feldolgozása</w:t>
            </w:r>
          </w:p>
          <w:p w14:paraId="6427117B" w14:textId="2B90101D" w:rsidR="30B51AFD" w:rsidRDefault="30B51AFD" w:rsidP="30B51AFD">
            <w:pPr>
              <w:spacing w:line="259" w:lineRule="auto"/>
              <w:rPr>
                <w:rFonts w:ascii="Cambria" w:eastAsia="Cambria" w:hAnsi="Cambria" w:cs="Cambria"/>
                <w:szCs w:val="24"/>
              </w:rPr>
            </w:pPr>
            <w:r w:rsidRPr="30B51AFD">
              <w:rPr>
                <w:rFonts w:ascii="Cambria" w:eastAsia="Cambria" w:hAnsi="Cambria" w:cs="Cambria"/>
                <w:szCs w:val="24"/>
              </w:rPr>
              <w:t>Különböző művészeti alkotások dramatikus tevékenységekkel történő megközelítése</w:t>
            </w:r>
          </w:p>
        </w:tc>
        <w:tc>
          <w:tcPr>
            <w:tcW w:w="717" w:type="dxa"/>
          </w:tcPr>
          <w:p w14:paraId="5E69597B" w14:textId="698A6E65" w:rsidR="30B51AFD" w:rsidRDefault="30B51AFD" w:rsidP="30B51AFD">
            <w:pPr>
              <w:spacing w:line="259" w:lineRule="auto"/>
              <w:jc w:val="center"/>
              <w:rPr>
                <w:rFonts w:ascii="Calibri" w:eastAsia="Calibri" w:hAnsi="Calibri" w:cs="Calibri"/>
                <w:sz w:val="22"/>
                <w:szCs w:val="22"/>
              </w:rPr>
            </w:pPr>
            <w:r w:rsidRPr="30B51AFD">
              <w:rPr>
                <w:rFonts w:ascii="Calibri" w:eastAsia="Calibri" w:hAnsi="Calibri" w:cs="Calibri"/>
                <w:sz w:val="22"/>
                <w:szCs w:val="22"/>
              </w:rPr>
              <w:t>5</w:t>
            </w:r>
          </w:p>
          <w:p w14:paraId="16EB42E6" w14:textId="7F5DB513" w:rsidR="30B51AFD" w:rsidRDefault="30B51AFD" w:rsidP="30B51AFD">
            <w:pPr>
              <w:spacing w:line="259" w:lineRule="auto"/>
              <w:jc w:val="center"/>
              <w:rPr>
                <w:rFonts w:ascii="Calibri" w:eastAsia="Calibri" w:hAnsi="Calibri" w:cs="Calibri"/>
                <w:sz w:val="22"/>
                <w:szCs w:val="22"/>
              </w:rPr>
            </w:pPr>
            <w:r w:rsidRPr="30B51AFD">
              <w:rPr>
                <w:rFonts w:ascii="Calibri" w:eastAsia="Calibri" w:hAnsi="Calibri" w:cs="Calibri"/>
                <w:sz w:val="22"/>
                <w:szCs w:val="22"/>
              </w:rPr>
              <w:t>óra</w:t>
            </w:r>
          </w:p>
        </w:tc>
      </w:tr>
      <w:tr w:rsidR="30B51AFD" w14:paraId="3C7B22A3" w14:textId="77777777" w:rsidTr="0F326A5E">
        <w:tc>
          <w:tcPr>
            <w:tcW w:w="765" w:type="dxa"/>
          </w:tcPr>
          <w:p w14:paraId="63DB9B1C" w14:textId="55EB27BC" w:rsidR="30B51AFD" w:rsidRDefault="4DAAE1E4" w:rsidP="6F3FBEDB">
            <w:pPr>
              <w:spacing w:line="259" w:lineRule="auto"/>
              <w:rPr>
                <w:rFonts w:ascii="Calibri" w:eastAsia="Calibri" w:hAnsi="Calibri" w:cs="Calibri"/>
                <w:sz w:val="22"/>
                <w:szCs w:val="22"/>
              </w:rPr>
            </w:pPr>
            <w:r w:rsidRPr="6F3FBEDB">
              <w:rPr>
                <w:rFonts w:ascii="Calibri" w:eastAsia="Calibri" w:hAnsi="Calibri" w:cs="Calibri"/>
                <w:sz w:val="22"/>
                <w:szCs w:val="22"/>
              </w:rPr>
              <w:t>7. osztály</w:t>
            </w:r>
          </w:p>
        </w:tc>
        <w:tc>
          <w:tcPr>
            <w:tcW w:w="960" w:type="dxa"/>
          </w:tcPr>
          <w:p w14:paraId="176F0936" w14:textId="0A1805D2" w:rsidR="30B51AFD" w:rsidRDefault="30B51AFD" w:rsidP="30B51AFD">
            <w:pPr>
              <w:spacing w:line="259" w:lineRule="auto"/>
              <w:rPr>
                <w:rFonts w:ascii="Calibri" w:eastAsia="Calibri" w:hAnsi="Calibri" w:cs="Calibri"/>
                <w:sz w:val="22"/>
                <w:szCs w:val="22"/>
              </w:rPr>
            </w:pPr>
            <w:r w:rsidRPr="30B51AFD">
              <w:rPr>
                <w:rFonts w:ascii="Calibri" w:eastAsia="Calibri" w:hAnsi="Calibri" w:cs="Calibri"/>
                <w:sz w:val="22"/>
                <w:szCs w:val="22"/>
              </w:rPr>
              <w:t>magyar nyelv</w:t>
            </w:r>
          </w:p>
        </w:tc>
        <w:tc>
          <w:tcPr>
            <w:tcW w:w="2685" w:type="dxa"/>
          </w:tcPr>
          <w:p w14:paraId="2ECA8310" w14:textId="24179BFD" w:rsidR="30B51AFD" w:rsidRDefault="30B51AFD" w:rsidP="00AE7720">
            <w:pPr>
              <w:pStyle w:val="Listaszerbekezds"/>
              <w:numPr>
                <w:ilvl w:val="0"/>
                <w:numId w:val="2"/>
              </w:numPr>
              <w:spacing w:beforeAutospacing="1" w:afterAutospacing="1"/>
              <w:rPr>
                <w:rFonts w:asciiTheme="minorHAnsi" w:eastAsiaTheme="minorEastAsia" w:hAnsiTheme="minorHAnsi" w:cstheme="minorBidi"/>
                <w:b/>
                <w:bCs/>
              </w:rPr>
            </w:pPr>
            <w:r w:rsidRPr="0F326A5E">
              <w:rPr>
                <w:b/>
                <w:bCs/>
              </w:rPr>
              <w:t>A kommunikáció, a digitális írásbeliség fejlesztése</w:t>
            </w:r>
            <w:r w:rsidRPr="0F326A5E">
              <w:t> </w:t>
            </w:r>
          </w:p>
        </w:tc>
        <w:tc>
          <w:tcPr>
            <w:tcW w:w="3945" w:type="dxa"/>
          </w:tcPr>
          <w:p w14:paraId="42308195" w14:textId="257D6B1F" w:rsidR="30B51AFD" w:rsidRDefault="30B51AFD" w:rsidP="30B51AFD">
            <w:pPr>
              <w:spacing w:beforeAutospacing="1" w:afterAutospacing="1"/>
              <w:rPr>
                <w:rFonts w:ascii="Cambria" w:eastAsia="Cambria" w:hAnsi="Cambria" w:cs="Cambria"/>
                <w:szCs w:val="24"/>
              </w:rPr>
            </w:pPr>
            <w:r w:rsidRPr="30B51AFD">
              <w:rPr>
                <w:rFonts w:ascii="Cambria" w:eastAsia="Cambria" w:hAnsi="Cambria" w:cs="Cambria"/>
                <w:b/>
                <w:bCs/>
                <w:szCs w:val="24"/>
              </w:rPr>
              <w:t>Dramatikus játékok </w:t>
            </w:r>
            <w:r w:rsidRPr="30B51AFD">
              <w:rPr>
                <w:rFonts w:ascii="Cambria" w:eastAsia="Cambria" w:hAnsi="Cambria" w:cs="Cambria"/>
                <w:szCs w:val="24"/>
              </w:rPr>
              <w:t> </w:t>
            </w:r>
          </w:p>
          <w:p w14:paraId="14B3B62C" w14:textId="13A95BC2" w:rsidR="30B51AFD" w:rsidRDefault="30B51AFD" w:rsidP="0F326A5E">
            <w:pPr>
              <w:spacing w:beforeAutospacing="1" w:afterAutospacing="1"/>
              <w:rPr>
                <w:szCs w:val="24"/>
              </w:rPr>
            </w:pPr>
            <w:r w:rsidRPr="0F326A5E">
              <w:rPr>
                <w:szCs w:val="24"/>
              </w:rPr>
              <w:t>Csoporton belüli kommunikációt és</w:t>
            </w:r>
            <w:r w:rsidR="14880076" w:rsidRPr="0F326A5E">
              <w:rPr>
                <w:szCs w:val="24"/>
              </w:rPr>
              <w:t xml:space="preserve"> </w:t>
            </w:r>
            <w:r w:rsidRPr="0F326A5E">
              <w:rPr>
                <w:szCs w:val="24"/>
              </w:rPr>
              <w:t>együttműködést erősítő játékok</w:t>
            </w:r>
          </w:p>
        </w:tc>
        <w:tc>
          <w:tcPr>
            <w:tcW w:w="717" w:type="dxa"/>
          </w:tcPr>
          <w:p w14:paraId="38B570B9" w14:textId="3FCC40FC" w:rsidR="30B51AFD" w:rsidRDefault="30B51AFD" w:rsidP="30B51AFD">
            <w:pPr>
              <w:spacing w:after="160" w:line="259" w:lineRule="auto"/>
              <w:jc w:val="center"/>
              <w:rPr>
                <w:rFonts w:ascii="Calibri" w:eastAsia="Calibri" w:hAnsi="Calibri" w:cs="Calibri"/>
                <w:sz w:val="22"/>
                <w:szCs w:val="22"/>
              </w:rPr>
            </w:pPr>
            <w:r w:rsidRPr="30B51AFD">
              <w:rPr>
                <w:rFonts w:ascii="Calibri" w:eastAsia="Calibri" w:hAnsi="Calibri" w:cs="Calibri"/>
                <w:sz w:val="22"/>
                <w:szCs w:val="22"/>
              </w:rPr>
              <w:t>3 óra</w:t>
            </w:r>
          </w:p>
        </w:tc>
      </w:tr>
      <w:tr w:rsidR="30B51AFD" w14:paraId="7AE9EC12" w14:textId="77777777" w:rsidTr="0F326A5E">
        <w:tc>
          <w:tcPr>
            <w:tcW w:w="765" w:type="dxa"/>
          </w:tcPr>
          <w:p w14:paraId="6BF3603D" w14:textId="26B25D5E" w:rsidR="30B51AFD" w:rsidRDefault="30B51AFD" w:rsidP="30B51AFD">
            <w:pPr>
              <w:spacing w:line="259" w:lineRule="auto"/>
              <w:rPr>
                <w:rFonts w:ascii="Calibri" w:eastAsia="Calibri" w:hAnsi="Calibri" w:cs="Calibri"/>
                <w:sz w:val="22"/>
                <w:szCs w:val="22"/>
              </w:rPr>
            </w:pPr>
          </w:p>
        </w:tc>
        <w:tc>
          <w:tcPr>
            <w:tcW w:w="960" w:type="dxa"/>
          </w:tcPr>
          <w:p w14:paraId="079E1D94" w14:textId="7D3C5A8B" w:rsidR="30B51AFD" w:rsidRDefault="30B51AFD" w:rsidP="30B51AFD">
            <w:pPr>
              <w:spacing w:line="259" w:lineRule="auto"/>
              <w:rPr>
                <w:rFonts w:ascii="Calibri" w:eastAsia="Calibri" w:hAnsi="Calibri" w:cs="Calibri"/>
                <w:sz w:val="22"/>
                <w:szCs w:val="22"/>
              </w:rPr>
            </w:pPr>
          </w:p>
        </w:tc>
        <w:tc>
          <w:tcPr>
            <w:tcW w:w="2685" w:type="dxa"/>
          </w:tcPr>
          <w:p w14:paraId="29E343C5" w14:textId="557861E3" w:rsidR="30B51AFD" w:rsidRDefault="30B51AFD" w:rsidP="00AE7720">
            <w:pPr>
              <w:pStyle w:val="Listaszerbekezds"/>
              <w:numPr>
                <w:ilvl w:val="0"/>
                <w:numId w:val="2"/>
              </w:numPr>
              <w:spacing w:beforeAutospacing="1" w:afterAutospacing="1"/>
              <w:rPr>
                <w:rFonts w:asciiTheme="minorHAnsi" w:eastAsiaTheme="minorEastAsia" w:hAnsiTheme="minorHAnsi" w:cstheme="minorBidi"/>
                <w:b/>
                <w:bCs/>
              </w:rPr>
            </w:pPr>
            <w:r w:rsidRPr="0F326A5E">
              <w:rPr>
                <w:b/>
                <w:bCs/>
              </w:rPr>
              <w:t>A magyar nyelv társadalmi és földrajzi változatai, ritkább szóalkotási módok – játékos feladatokkal</w:t>
            </w:r>
            <w:r w:rsidRPr="0F326A5E">
              <w:t> </w:t>
            </w:r>
          </w:p>
        </w:tc>
        <w:tc>
          <w:tcPr>
            <w:tcW w:w="3945" w:type="dxa"/>
          </w:tcPr>
          <w:p w14:paraId="4F628EFC" w14:textId="1E647202" w:rsidR="30B51AFD" w:rsidRDefault="30B51AFD" w:rsidP="30B51AFD">
            <w:pPr>
              <w:spacing w:beforeAutospacing="1" w:afterAutospacing="1"/>
              <w:ind w:left="345" w:hanging="345"/>
              <w:rPr>
                <w:rFonts w:ascii="Cambria" w:eastAsia="Cambria" w:hAnsi="Cambria" w:cs="Cambria"/>
                <w:szCs w:val="24"/>
              </w:rPr>
            </w:pPr>
            <w:r w:rsidRPr="30B51AFD">
              <w:rPr>
                <w:rFonts w:ascii="Cambria" w:eastAsia="Cambria" w:hAnsi="Cambria" w:cs="Cambria"/>
                <w:b/>
                <w:bCs/>
                <w:szCs w:val="24"/>
              </w:rPr>
              <w:t>Műalkotások feldolgozása   </w:t>
            </w:r>
            <w:r w:rsidRPr="30B51AFD">
              <w:rPr>
                <w:rFonts w:ascii="Cambria" w:eastAsia="Cambria" w:hAnsi="Cambria" w:cs="Cambria"/>
                <w:szCs w:val="24"/>
              </w:rPr>
              <w:t> </w:t>
            </w:r>
          </w:p>
          <w:p w14:paraId="75173B4E" w14:textId="130351D6" w:rsidR="30B51AFD" w:rsidRDefault="30B51AFD" w:rsidP="30B51AFD">
            <w:pPr>
              <w:spacing w:beforeAutospacing="1" w:afterAutospacing="1"/>
              <w:rPr>
                <w:szCs w:val="24"/>
              </w:rPr>
            </w:pPr>
            <w:r w:rsidRPr="30B51AFD">
              <w:rPr>
                <w:szCs w:val="24"/>
              </w:rPr>
              <w:t>Művészi szövegrészletek, a (nép) hagyomány szövegeinek és/vagy más elemeinek felhasználása különböző dramatikus tevékenységekben </w:t>
            </w:r>
          </w:p>
          <w:p w14:paraId="63FA30DA" w14:textId="15445381" w:rsidR="30B51AFD" w:rsidRDefault="30B51AFD" w:rsidP="30B51AFD">
            <w:pPr>
              <w:spacing w:beforeAutospacing="1" w:afterAutospacing="1"/>
              <w:rPr>
                <w:rFonts w:ascii="Cambria" w:eastAsia="Cambria" w:hAnsi="Cambria" w:cs="Cambria"/>
                <w:szCs w:val="24"/>
              </w:rPr>
            </w:pPr>
          </w:p>
        </w:tc>
        <w:tc>
          <w:tcPr>
            <w:tcW w:w="717" w:type="dxa"/>
          </w:tcPr>
          <w:p w14:paraId="57493B8B" w14:textId="11CA1AE1" w:rsidR="30B51AFD" w:rsidRDefault="30B51AFD" w:rsidP="30B51AFD">
            <w:pPr>
              <w:spacing w:line="259" w:lineRule="auto"/>
              <w:jc w:val="center"/>
              <w:rPr>
                <w:rFonts w:ascii="Calibri" w:eastAsia="Calibri" w:hAnsi="Calibri" w:cs="Calibri"/>
                <w:sz w:val="22"/>
                <w:szCs w:val="22"/>
              </w:rPr>
            </w:pPr>
            <w:r w:rsidRPr="30B51AFD">
              <w:rPr>
                <w:rFonts w:ascii="Calibri" w:eastAsia="Calibri" w:hAnsi="Calibri" w:cs="Calibri"/>
                <w:sz w:val="22"/>
                <w:szCs w:val="22"/>
              </w:rPr>
              <w:t>3 óra</w:t>
            </w:r>
          </w:p>
        </w:tc>
      </w:tr>
      <w:tr w:rsidR="30B51AFD" w14:paraId="6FBAE7AE" w14:textId="77777777" w:rsidTr="0F326A5E">
        <w:tc>
          <w:tcPr>
            <w:tcW w:w="765" w:type="dxa"/>
          </w:tcPr>
          <w:p w14:paraId="76C8CCFD" w14:textId="290E1473" w:rsidR="30B51AFD" w:rsidRDefault="30B51AFD" w:rsidP="30B51AFD">
            <w:pPr>
              <w:spacing w:line="259" w:lineRule="auto"/>
              <w:rPr>
                <w:rFonts w:ascii="Calibri" w:eastAsia="Calibri" w:hAnsi="Calibri" w:cs="Calibri"/>
                <w:sz w:val="22"/>
                <w:szCs w:val="22"/>
              </w:rPr>
            </w:pPr>
          </w:p>
        </w:tc>
        <w:tc>
          <w:tcPr>
            <w:tcW w:w="960" w:type="dxa"/>
          </w:tcPr>
          <w:p w14:paraId="3E05F445" w14:textId="74CEF1C5" w:rsidR="30B51AFD" w:rsidRDefault="30B51AFD" w:rsidP="30B51AFD">
            <w:pPr>
              <w:spacing w:line="259" w:lineRule="auto"/>
              <w:rPr>
                <w:rFonts w:ascii="Calibri" w:eastAsia="Calibri" w:hAnsi="Calibri" w:cs="Calibri"/>
                <w:sz w:val="22"/>
                <w:szCs w:val="22"/>
              </w:rPr>
            </w:pPr>
          </w:p>
        </w:tc>
        <w:tc>
          <w:tcPr>
            <w:tcW w:w="2685" w:type="dxa"/>
          </w:tcPr>
          <w:p w14:paraId="2C5B8C38" w14:textId="2F142CEE" w:rsidR="30B51AFD" w:rsidRDefault="30B51AFD" w:rsidP="30B51AFD">
            <w:pPr>
              <w:spacing w:beforeAutospacing="1" w:afterAutospacing="1"/>
              <w:ind w:left="360"/>
              <w:rPr>
                <w:szCs w:val="24"/>
              </w:rPr>
            </w:pPr>
            <w:r w:rsidRPr="30B51AFD">
              <w:rPr>
                <w:b/>
                <w:bCs/>
                <w:color w:val="000000" w:themeColor="text1"/>
                <w:szCs w:val="24"/>
              </w:rPr>
              <w:t>IV. Könyv- és könyvtárhasználat, a kultúra helyszínei</w:t>
            </w:r>
            <w:r w:rsidRPr="30B51AFD">
              <w:rPr>
                <w:szCs w:val="24"/>
              </w:rPr>
              <w:t> </w:t>
            </w:r>
          </w:p>
          <w:p w14:paraId="745F8030" w14:textId="4ACAD1DD" w:rsidR="30B51AFD" w:rsidRDefault="30B51AFD" w:rsidP="30B51AFD">
            <w:pPr>
              <w:spacing w:beforeAutospacing="1" w:afterAutospacing="1"/>
              <w:ind w:left="57"/>
              <w:rPr>
                <w:szCs w:val="24"/>
              </w:rPr>
            </w:pPr>
          </w:p>
        </w:tc>
        <w:tc>
          <w:tcPr>
            <w:tcW w:w="3945" w:type="dxa"/>
          </w:tcPr>
          <w:p w14:paraId="152BEA29" w14:textId="3767B679" w:rsidR="30B51AFD" w:rsidRDefault="30B51AFD" w:rsidP="30B51AFD">
            <w:pPr>
              <w:spacing w:beforeAutospacing="1" w:afterAutospacing="1"/>
              <w:rPr>
                <w:rFonts w:ascii="Cambria" w:eastAsia="Cambria" w:hAnsi="Cambria" w:cs="Cambria"/>
                <w:szCs w:val="24"/>
              </w:rPr>
            </w:pPr>
            <w:r w:rsidRPr="30B51AFD">
              <w:rPr>
                <w:rFonts w:ascii="Cambria" w:eastAsia="Cambria" w:hAnsi="Cambria" w:cs="Cambria"/>
                <w:b/>
                <w:bCs/>
                <w:szCs w:val="24"/>
              </w:rPr>
              <w:t>Színházi előadás megtekintése</w:t>
            </w:r>
            <w:r w:rsidRPr="30B51AFD">
              <w:rPr>
                <w:rFonts w:ascii="Cambria" w:eastAsia="Cambria" w:hAnsi="Cambria" w:cs="Cambria"/>
                <w:szCs w:val="24"/>
              </w:rPr>
              <w:t> </w:t>
            </w:r>
          </w:p>
          <w:p w14:paraId="41551E9B" w14:textId="2D9998F4" w:rsidR="30B51AFD" w:rsidRDefault="30B51AFD" w:rsidP="30B51AFD">
            <w:pPr>
              <w:spacing w:beforeAutospacing="1" w:afterAutospacing="1"/>
              <w:rPr>
                <w:rFonts w:ascii="Cambria" w:eastAsia="Cambria" w:hAnsi="Cambria" w:cs="Cambria"/>
                <w:szCs w:val="24"/>
              </w:rPr>
            </w:pPr>
            <w:r w:rsidRPr="30B51AFD">
              <w:rPr>
                <w:rFonts w:ascii="Cambria" w:eastAsia="Cambria" w:hAnsi="Cambria" w:cs="Cambria"/>
                <w:szCs w:val="24"/>
              </w:rPr>
              <w:t>A közösen látott előadás megbeszélése, megvitatása, értelmezése – kis- és nagycsoportos formákban és/vagy dramatikus tevékenységekben</w:t>
            </w:r>
          </w:p>
        </w:tc>
        <w:tc>
          <w:tcPr>
            <w:tcW w:w="717" w:type="dxa"/>
          </w:tcPr>
          <w:p w14:paraId="457D0C3F" w14:textId="2BFF505B" w:rsidR="30B51AFD" w:rsidRDefault="30B51AFD" w:rsidP="30B51AFD">
            <w:pPr>
              <w:spacing w:line="259" w:lineRule="auto"/>
              <w:jc w:val="center"/>
              <w:rPr>
                <w:rFonts w:ascii="Calibri" w:eastAsia="Calibri" w:hAnsi="Calibri" w:cs="Calibri"/>
                <w:sz w:val="22"/>
                <w:szCs w:val="22"/>
              </w:rPr>
            </w:pPr>
            <w:r w:rsidRPr="30B51AFD">
              <w:rPr>
                <w:rFonts w:ascii="Calibri" w:eastAsia="Calibri" w:hAnsi="Calibri" w:cs="Calibri"/>
                <w:sz w:val="22"/>
                <w:szCs w:val="22"/>
              </w:rPr>
              <w:t>2 óra</w:t>
            </w:r>
          </w:p>
          <w:p w14:paraId="3A9CD97D" w14:textId="50E70F73" w:rsidR="30B51AFD" w:rsidRDefault="30B51AFD" w:rsidP="30B51AFD">
            <w:pPr>
              <w:spacing w:line="259" w:lineRule="auto"/>
              <w:jc w:val="center"/>
              <w:rPr>
                <w:rFonts w:ascii="Calibri" w:eastAsia="Calibri" w:hAnsi="Calibri" w:cs="Calibri"/>
                <w:sz w:val="22"/>
                <w:szCs w:val="22"/>
              </w:rPr>
            </w:pPr>
          </w:p>
        </w:tc>
      </w:tr>
    </w:tbl>
    <w:p w14:paraId="6E9C09FB" w14:textId="011FB772" w:rsidR="30B51AFD" w:rsidRDefault="30B51AFD" w:rsidP="237BD38A">
      <w:pPr>
        <w:rPr>
          <w:szCs w:val="24"/>
        </w:rPr>
      </w:pPr>
    </w:p>
    <w:p w14:paraId="40CAC38F" w14:textId="5B6F8F4D" w:rsidR="30B51AFD" w:rsidRDefault="30B51AFD" w:rsidP="237BD38A">
      <w:pPr>
        <w:rPr>
          <w:szCs w:val="24"/>
        </w:rPr>
      </w:pPr>
    </w:p>
    <w:p w14:paraId="1B684518" w14:textId="77777777" w:rsidR="00F33369" w:rsidRDefault="00F33369" w:rsidP="237BD38A">
      <w:pPr>
        <w:spacing w:line="276" w:lineRule="auto"/>
        <w:jc w:val="center"/>
        <w:rPr>
          <w:b/>
          <w:bCs/>
          <w:sz w:val="28"/>
          <w:szCs w:val="28"/>
        </w:rPr>
      </w:pPr>
    </w:p>
    <w:p w14:paraId="2EA12A6F" w14:textId="06DE5B7B" w:rsidR="30B51AFD" w:rsidRDefault="046AB38D" w:rsidP="237BD38A">
      <w:pPr>
        <w:spacing w:line="276" w:lineRule="auto"/>
        <w:jc w:val="center"/>
        <w:rPr>
          <w:sz w:val="28"/>
          <w:szCs w:val="28"/>
        </w:rPr>
      </w:pPr>
      <w:r w:rsidRPr="237BD38A">
        <w:rPr>
          <w:b/>
          <w:bCs/>
          <w:sz w:val="28"/>
          <w:szCs w:val="28"/>
        </w:rPr>
        <w:t xml:space="preserve">Taneszközök </w:t>
      </w:r>
    </w:p>
    <w:p w14:paraId="686D8B38" w14:textId="016D7DD6" w:rsidR="30B51AFD" w:rsidRDefault="17774E07" w:rsidP="6FB1E041">
      <w:pPr>
        <w:spacing w:before="200"/>
        <w:jc w:val="center"/>
        <w:rPr>
          <w:b/>
          <w:bCs/>
          <w:sz w:val="28"/>
          <w:szCs w:val="28"/>
        </w:rPr>
      </w:pPr>
      <w:r w:rsidRPr="6FB1E041">
        <w:rPr>
          <w:b/>
          <w:bCs/>
          <w:sz w:val="28"/>
          <w:szCs w:val="28"/>
        </w:rPr>
        <w:t>Irodalom</w:t>
      </w:r>
    </w:p>
    <w:p w14:paraId="6AC1F5FE" w14:textId="6797179F" w:rsidR="30B51AFD" w:rsidRDefault="30B51AFD" w:rsidP="237BD38A">
      <w:pPr>
        <w:rPr>
          <w:szCs w:val="24"/>
        </w:rPr>
      </w:pPr>
    </w:p>
    <w:p w14:paraId="3F6F29DD" w14:textId="0866BC61" w:rsidR="001601E0" w:rsidRDefault="001601E0" w:rsidP="237BD38A">
      <w:pPr>
        <w:rPr>
          <w:szCs w:val="24"/>
        </w:rPr>
      </w:pPr>
      <w:proofErr w:type="spellStart"/>
      <w:r>
        <w:rPr>
          <w:szCs w:val="24"/>
        </w:rPr>
        <w:t>Förhéczné</w:t>
      </w:r>
      <w:proofErr w:type="spellEnd"/>
      <w:r>
        <w:rPr>
          <w:szCs w:val="24"/>
        </w:rPr>
        <w:t xml:space="preserve"> Bartha Melinda: Irodalom 5. </w:t>
      </w:r>
      <w:proofErr w:type="spellStart"/>
      <w:r>
        <w:rPr>
          <w:szCs w:val="24"/>
        </w:rPr>
        <w:t>tk</w:t>
      </w:r>
      <w:proofErr w:type="spellEnd"/>
      <w:r>
        <w:rPr>
          <w:szCs w:val="24"/>
        </w:rPr>
        <w:t>. OH-MIR05TA</w:t>
      </w:r>
    </w:p>
    <w:p w14:paraId="68558BEF" w14:textId="13038E51" w:rsidR="001601E0" w:rsidRDefault="001601E0" w:rsidP="237BD38A">
      <w:pPr>
        <w:rPr>
          <w:szCs w:val="24"/>
        </w:rPr>
      </w:pPr>
      <w:r>
        <w:rPr>
          <w:szCs w:val="24"/>
        </w:rPr>
        <w:t>Miskolci Szilvia: Irodalom 5. mf. OH-MIR05MA</w:t>
      </w:r>
    </w:p>
    <w:p w14:paraId="73BD5B9C" w14:textId="45BB59C1" w:rsidR="001601E0" w:rsidRDefault="001601E0" w:rsidP="237BD38A">
      <w:pPr>
        <w:rPr>
          <w:rStyle w:val="Hiperhivatkozs"/>
          <w:color w:val="0000FF"/>
          <w:szCs w:val="24"/>
        </w:rPr>
      </w:pPr>
      <w:r>
        <w:rPr>
          <w:rStyle w:val="Hiperhivatkozs"/>
          <w:color w:val="0000FF"/>
          <w:szCs w:val="24"/>
        </w:rPr>
        <w:t xml:space="preserve">Radóczné Bálint Ildikó: Irodalom 5. </w:t>
      </w:r>
      <w:proofErr w:type="spellStart"/>
      <w:r>
        <w:rPr>
          <w:rStyle w:val="Hiperhivatkozs"/>
          <w:color w:val="0000FF"/>
          <w:szCs w:val="24"/>
        </w:rPr>
        <w:t>tk</w:t>
      </w:r>
      <w:proofErr w:type="spellEnd"/>
      <w:r>
        <w:rPr>
          <w:rStyle w:val="Hiperhivatkozs"/>
          <w:color w:val="0000FF"/>
          <w:szCs w:val="24"/>
        </w:rPr>
        <w:t>. OH-MIR05TB</w:t>
      </w:r>
    </w:p>
    <w:p w14:paraId="184AB8E9" w14:textId="0DE94368" w:rsidR="001601E0" w:rsidRPr="001601E0" w:rsidRDefault="001601E0" w:rsidP="237BD38A">
      <w:pPr>
        <w:rPr>
          <w:color w:val="0000FF"/>
          <w:szCs w:val="24"/>
          <w:u w:val="single"/>
        </w:rPr>
      </w:pPr>
      <w:r>
        <w:rPr>
          <w:rStyle w:val="Hiperhivatkozs"/>
          <w:color w:val="0000FF"/>
          <w:szCs w:val="24"/>
        </w:rPr>
        <w:t>Radóczné Bálint Ildikó: Irodalom 5. mf. OH-MIR05MB</w:t>
      </w:r>
    </w:p>
    <w:p w14:paraId="4B27CFB9" w14:textId="1D620846" w:rsidR="7CFB0C44" w:rsidRDefault="00166492" w:rsidP="237BD38A">
      <w:r>
        <w:rPr>
          <w:szCs w:val="24"/>
        </w:rPr>
        <w:t>Janik Mária</w:t>
      </w:r>
      <w:r w:rsidR="225FB3EA" w:rsidRPr="237BD38A">
        <w:rPr>
          <w:szCs w:val="24"/>
        </w:rPr>
        <w:t xml:space="preserve">, </w:t>
      </w:r>
      <w:proofErr w:type="spellStart"/>
      <w:r w:rsidR="225FB3EA" w:rsidRPr="237BD38A">
        <w:rPr>
          <w:szCs w:val="24"/>
        </w:rPr>
        <w:t>Legeza</w:t>
      </w:r>
      <w:proofErr w:type="spellEnd"/>
      <w:r w:rsidR="225FB3EA" w:rsidRPr="237BD38A">
        <w:rPr>
          <w:szCs w:val="24"/>
        </w:rPr>
        <w:t xml:space="preserve"> </w:t>
      </w:r>
      <w:proofErr w:type="gramStart"/>
      <w:r w:rsidR="225FB3EA" w:rsidRPr="237BD38A">
        <w:rPr>
          <w:szCs w:val="24"/>
        </w:rPr>
        <w:t>Márton :</w:t>
      </w:r>
      <w:proofErr w:type="gramEnd"/>
      <w:r w:rsidR="225FB3EA" w:rsidRPr="237BD38A">
        <w:rPr>
          <w:szCs w:val="24"/>
        </w:rPr>
        <w:t xml:space="preserve"> </w:t>
      </w:r>
      <w:r w:rsidR="225FB3EA" w:rsidRPr="237BD38A">
        <w:rPr>
          <w:rFonts w:ascii="Calibri" w:eastAsia="Calibri" w:hAnsi="Calibri" w:cs="Calibri"/>
          <w:sz w:val="22"/>
          <w:szCs w:val="22"/>
        </w:rPr>
        <w:t xml:space="preserve">Irodalom 6. </w:t>
      </w:r>
      <w:proofErr w:type="spellStart"/>
      <w:r w:rsidR="225FB3EA" w:rsidRPr="237BD38A">
        <w:rPr>
          <w:rFonts w:ascii="Calibri" w:eastAsia="Calibri" w:hAnsi="Calibri" w:cs="Calibri"/>
          <w:sz w:val="22"/>
          <w:szCs w:val="22"/>
        </w:rPr>
        <w:t>tk</w:t>
      </w:r>
      <w:proofErr w:type="spellEnd"/>
      <w:r w:rsidR="225FB3EA" w:rsidRPr="237BD38A">
        <w:rPr>
          <w:rFonts w:ascii="Calibri" w:eastAsia="Calibri" w:hAnsi="Calibri" w:cs="Calibri"/>
          <w:sz w:val="22"/>
          <w:szCs w:val="22"/>
        </w:rPr>
        <w:t>.</w:t>
      </w:r>
      <w:r w:rsidR="225FB3EA" w:rsidRPr="237BD38A">
        <w:rPr>
          <w:szCs w:val="24"/>
        </w:rPr>
        <w:t xml:space="preserve">  </w:t>
      </w:r>
      <w:r>
        <w:t>OH-MIR06TA</w:t>
      </w:r>
    </w:p>
    <w:p w14:paraId="05927C7C" w14:textId="6839C97F" w:rsidR="00166492" w:rsidRDefault="00166492" w:rsidP="00166492">
      <w:r>
        <w:rPr>
          <w:szCs w:val="24"/>
        </w:rPr>
        <w:t>Janik Mária</w:t>
      </w:r>
      <w:r w:rsidRPr="237BD38A">
        <w:rPr>
          <w:szCs w:val="24"/>
        </w:rPr>
        <w:t xml:space="preserve">, </w:t>
      </w:r>
      <w:proofErr w:type="spellStart"/>
      <w:r w:rsidRPr="237BD38A">
        <w:rPr>
          <w:szCs w:val="24"/>
        </w:rPr>
        <w:t>Legeza</w:t>
      </w:r>
      <w:proofErr w:type="spellEnd"/>
      <w:r w:rsidRPr="237BD38A">
        <w:rPr>
          <w:szCs w:val="24"/>
        </w:rPr>
        <w:t xml:space="preserve"> </w:t>
      </w:r>
      <w:proofErr w:type="gramStart"/>
      <w:r w:rsidRPr="237BD38A">
        <w:rPr>
          <w:szCs w:val="24"/>
        </w:rPr>
        <w:t>Márton :</w:t>
      </w:r>
      <w:proofErr w:type="gramEnd"/>
      <w:r w:rsidRPr="237BD38A">
        <w:rPr>
          <w:szCs w:val="24"/>
        </w:rPr>
        <w:t xml:space="preserve"> </w:t>
      </w:r>
      <w:r>
        <w:rPr>
          <w:rFonts w:ascii="Calibri" w:eastAsia="Calibri" w:hAnsi="Calibri" w:cs="Calibri"/>
          <w:sz w:val="22"/>
          <w:szCs w:val="22"/>
        </w:rPr>
        <w:t>Irodalom 6. mf</w:t>
      </w:r>
      <w:r w:rsidRPr="237BD38A">
        <w:rPr>
          <w:rFonts w:ascii="Calibri" w:eastAsia="Calibri" w:hAnsi="Calibri" w:cs="Calibri"/>
          <w:sz w:val="22"/>
          <w:szCs w:val="22"/>
        </w:rPr>
        <w:t>.</w:t>
      </w:r>
      <w:r w:rsidRPr="237BD38A">
        <w:rPr>
          <w:szCs w:val="24"/>
        </w:rPr>
        <w:t xml:space="preserve">  </w:t>
      </w:r>
      <w:r>
        <w:t>OH-MIR06MA</w:t>
      </w:r>
    </w:p>
    <w:p w14:paraId="56152C2A" w14:textId="162B1CDA" w:rsidR="001601E0" w:rsidRDefault="001601E0" w:rsidP="001601E0">
      <w:pPr>
        <w:rPr>
          <w:rStyle w:val="Hiperhivatkozs"/>
          <w:color w:val="0000FF"/>
          <w:szCs w:val="24"/>
        </w:rPr>
      </w:pPr>
      <w:r>
        <w:rPr>
          <w:rStyle w:val="Hiperhivatkozs"/>
          <w:color w:val="0000FF"/>
          <w:szCs w:val="24"/>
        </w:rPr>
        <w:t xml:space="preserve">Radóczné Bálint Ildikó: Irodalom 6. </w:t>
      </w:r>
      <w:proofErr w:type="spellStart"/>
      <w:r>
        <w:rPr>
          <w:rStyle w:val="Hiperhivatkozs"/>
          <w:color w:val="0000FF"/>
          <w:szCs w:val="24"/>
        </w:rPr>
        <w:t>tk</w:t>
      </w:r>
      <w:proofErr w:type="spellEnd"/>
      <w:r>
        <w:rPr>
          <w:rStyle w:val="Hiperhivatkozs"/>
          <w:color w:val="0000FF"/>
          <w:szCs w:val="24"/>
        </w:rPr>
        <w:t>. OH-MIR06TB</w:t>
      </w:r>
    </w:p>
    <w:p w14:paraId="50CD94A3" w14:textId="018E3375" w:rsidR="001601E0" w:rsidRDefault="001601E0" w:rsidP="237BD38A">
      <w:pPr>
        <w:rPr>
          <w:rStyle w:val="Hiperhivatkozs"/>
          <w:color w:val="0000FF"/>
          <w:szCs w:val="24"/>
        </w:rPr>
      </w:pPr>
      <w:r>
        <w:rPr>
          <w:rStyle w:val="Hiperhivatkozs"/>
          <w:color w:val="0000FF"/>
          <w:szCs w:val="24"/>
        </w:rPr>
        <w:t>Radóczné Bálint Ildikó: Irodalom 6. mf. OH-MIR06MB</w:t>
      </w:r>
    </w:p>
    <w:p w14:paraId="4758B6EB" w14:textId="0013B821" w:rsidR="00166492" w:rsidRDefault="00166492" w:rsidP="237BD38A">
      <w:pPr>
        <w:rPr>
          <w:rStyle w:val="Hiperhivatkozs"/>
          <w:color w:val="0000FF"/>
          <w:szCs w:val="24"/>
        </w:rPr>
      </w:pPr>
      <w:r>
        <w:rPr>
          <w:rStyle w:val="Hiperhivatkozs"/>
          <w:color w:val="0000FF"/>
          <w:szCs w:val="24"/>
        </w:rPr>
        <w:t xml:space="preserve">Janik Mária, Miskolci Szilvia, Sápiné dr. Bényei Rita: Irodalom 7. </w:t>
      </w:r>
      <w:proofErr w:type="spellStart"/>
      <w:r>
        <w:rPr>
          <w:rStyle w:val="Hiperhivatkozs"/>
          <w:color w:val="0000FF"/>
          <w:szCs w:val="24"/>
        </w:rPr>
        <w:t>tk</w:t>
      </w:r>
      <w:proofErr w:type="spellEnd"/>
      <w:r>
        <w:rPr>
          <w:rStyle w:val="Hiperhivatkozs"/>
          <w:color w:val="0000FF"/>
          <w:szCs w:val="24"/>
        </w:rPr>
        <w:t>. OH-MIR07TA</w:t>
      </w:r>
    </w:p>
    <w:p w14:paraId="0F16E800" w14:textId="6939E771" w:rsidR="00166492" w:rsidRPr="001601E0" w:rsidRDefault="00166492" w:rsidP="237BD38A">
      <w:pPr>
        <w:rPr>
          <w:color w:val="0000FF"/>
          <w:szCs w:val="24"/>
          <w:u w:val="single"/>
        </w:rPr>
      </w:pPr>
      <w:r>
        <w:rPr>
          <w:rStyle w:val="Hiperhivatkozs"/>
          <w:color w:val="0000FF"/>
          <w:szCs w:val="24"/>
        </w:rPr>
        <w:t>Janik Mária, Miskolci Szilvia, Sápiné dr. Bényei Rita: Irodalom 7. mf. OH-MIR07MA</w:t>
      </w:r>
    </w:p>
    <w:p w14:paraId="4A833A86" w14:textId="7CF145B3" w:rsidR="001601E0" w:rsidRPr="00166492" w:rsidRDefault="001601E0" w:rsidP="00166492">
      <w:pPr>
        <w:rPr>
          <w:color w:val="0000FF"/>
          <w:szCs w:val="24"/>
          <w:u w:val="single"/>
        </w:rPr>
      </w:pPr>
      <w:r>
        <w:rPr>
          <w:rStyle w:val="Hiperhivatkozs"/>
          <w:color w:val="0000FF"/>
          <w:szCs w:val="24"/>
        </w:rPr>
        <w:t xml:space="preserve">Radóczné Bálint Ildikó: Irodalom 7. </w:t>
      </w:r>
      <w:proofErr w:type="spellStart"/>
      <w:r>
        <w:rPr>
          <w:rStyle w:val="Hiperhivatkozs"/>
          <w:color w:val="0000FF"/>
          <w:szCs w:val="24"/>
        </w:rPr>
        <w:t>tk</w:t>
      </w:r>
      <w:proofErr w:type="spellEnd"/>
      <w:r>
        <w:rPr>
          <w:rStyle w:val="Hiperhivatkozs"/>
          <w:color w:val="0000FF"/>
          <w:szCs w:val="24"/>
        </w:rPr>
        <w:t>. OH-MIR07TB</w:t>
      </w:r>
    </w:p>
    <w:p w14:paraId="087C12AA" w14:textId="4ACE68EE" w:rsidR="001601E0" w:rsidRDefault="001601E0" w:rsidP="00166492">
      <w:pPr>
        <w:rPr>
          <w:rStyle w:val="Hiperhivatkozs"/>
          <w:color w:val="0000FF"/>
          <w:szCs w:val="24"/>
        </w:rPr>
      </w:pPr>
      <w:r>
        <w:rPr>
          <w:rStyle w:val="Hiperhivatkozs"/>
          <w:color w:val="0000FF"/>
          <w:szCs w:val="24"/>
        </w:rPr>
        <w:t>Radóczné Bálint Ildikó: Irodalom 7. mf. OH-MIR07MB</w:t>
      </w:r>
    </w:p>
    <w:p w14:paraId="6B9C3F56" w14:textId="40213D91" w:rsidR="00166492" w:rsidRDefault="00166492" w:rsidP="00166492">
      <w:pPr>
        <w:rPr>
          <w:color w:val="0000FF"/>
          <w:szCs w:val="24"/>
          <w:u w:val="single"/>
        </w:rPr>
      </w:pPr>
      <w:r>
        <w:rPr>
          <w:color w:val="0000FF"/>
          <w:szCs w:val="24"/>
          <w:u w:val="single"/>
        </w:rPr>
        <w:t xml:space="preserve">Miskolci Szilvia, dr. Tóth M. Zsombor: Irodalom 8. </w:t>
      </w:r>
      <w:proofErr w:type="spellStart"/>
      <w:r>
        <w:rPr>
          <w:color w:val="0000FF"/>
          <w:szCs w:val="24"/>
          <w:u w:val="single"/>
        </w:rPr>
        <w:t>tk</w:t>
      </w:r>
      <w:proofErr w:type="spellEnd"/>
      <w:r>
        <w:rPr>
          <w:color w:val="0000FF"/>
          <w:szCs w:val="24"/>
          <w:u w:val="single"/>
        </w:rPr>
        <w:t>. OH-MIR08TA</w:t>
      </w:r>
    </w:p>
    <w:p w14:paraId="5643C216" w14:textId="72C1A6D8" w:rsidR="00166492" w:rsidRPr="00166492" w:rsidRDefault="00166492" w:rsidP="00166492">
      <w:pPr>
        <w:rPr>
          <w:color w:val="0000FF"/>
          <w:szCs w:val="24"/>
          <w:u w:val="single"/>
        </w:rPr>
      </w:pPr>
      <w:r>
        <w:rPr>
          <w:rStyle w:val="Hiperhivatkozs"/>
          <w:color w:val="0000FF"/>
          <w:szCs w:val="24"/>
        </w:rPr>
        <w:t>Janik Mária, Miskolci Szilvia</w:t>
      </w:r>
      <w:r w:rsidR="00C96A5A">
        <w:rPr>
          <w:rStyle w:val="Hiperhivatkozs"/>
          <w:color w:val="0000FF"/>
          <w:szCs w:val="24"/>
        </w:rPr>
        <w:t>: Irodalom 8</w:t>
      </w:r>
      <w:r>
        <w:rPr>
          <w:rStyle w:val="Hiperhivatkozs"/>
          <w:color w:val="0000FF"/>
          <w:szCs w:val="24"/>
        </w:rPr>
        <w:t>. mf. OH-MIR</w:t>
      </w:r>
      <w:r w:rsidR="00C96A5A">
        <w:rPr>
          <w:rStyle w:val="Hiperhivatkozs"/>
          <w:color w:val="0000FF"/>
          <w:szCs w:val="24"/>
        </w:rPr>
        <w:t>08</w:t>
      </w:r>
      <w:r>
        <w:rPr>
          <w:rStyle w:val="Hiperhivatkozs"/>
          <w:color w:val="0000FF"/>
          <w:szCs w:val="24"/>
        </w:rPr>
        <w:t>MA</w:t>
      </w:r>
    </w:p>
    <w:p w14:paraId="47984CEC" w14:textId="7957A0E9" w:rsidR="00166492" w:rsidRDefault="00166492" w:rsidP="00166492">
      <w:pPr>
        <w:rPr>
          <w:rStyle w:val="Hiperhivatkozs"/>
          <w:color w:val="0000FF"/>
          <w:szCs w:val="24"/>
        </w:rPr>
      </w:pPr>
      <w:r>
        <w:rPr>
          <w:rStyle w:val="Hiperhivatkozs"/>
          <w:color w:val="0000FF"/>
          <w:szCs w:val="24"/>
        </w:rPr>
        <w:t xml:space="preserve">Radóczné Bálint Ildikó: Irodalom 8. </w:t>
      </w:r>
      <w:proofErr w:type="spellStart"/>
      <w:r>
        <w:rPr>
          <w:rStyle w:val="Hiperhivatkozs"/>
          <w:color w:val="0000FF"/>
          <w:szCs w:val="24"/>
        </w:rPr>
        <w:t>tk</w:t>
      </w:r>
      <w:proofErr w:type="spellEnd"/>
      <w:r>
        <w:rPr>
          <w:rStyle w:val="Hiperhivatkozs"/>
          <w:color w:val="0000FF"/>
          <w:szCs w:val="24"/>
        </w:rPr>
        <w:t>. OH-MIR08TB</w:t>
      </w:r>
    </w:p>
    <w:p w14:paraId="1131B9F4" w14:textId="6143AAB6" w:rsidR="00166492" w:rsidRPr="001601E0" w:rsidRDefault="00166492" w:rsidP="00166492">
      <w:pPr>
        <w:rPr>
          <w:color w:val="0000FF"/>
          <w:szCs w:val="24"/>
          <w:u w:val="single"/>
        </w:rPr>
      </w:pPr>
      <w:r>
        <w:rPr>
          <w:rStyle w:val="Hiperhivatkozs"/>
          <w:color w:val="0000FF"/>
          <w:szCs w:val="24"/>
        </w:rPr>
        <w:t>Radóczné Bálint Ildikó: Irodalom 8. mf. OH-MIR08MB</w:t>
      </w:r>
    </w:p>
    <w:p w14:paraId="5B3B661A" w14:textId="77777777" w:rsidR="00166492" w:rsidRPr="001601E0" w:rsidRDefault="00166492" w:rsidP="00166492">
      <w:pPr>
        <w:rPr>
          <w:color w:val="0000FF"/>
          <w:szCs w:val="24"/>
          <w:u w:val="single"/>
        </w:rPr>
      </w:pPr>
    </w:p>
    <w:p w14:paraId="69CD9C65" w14:textId="77777777" w:rsidR="00166492" w:rsidRDefault="00166492" w:rsidP="237BD38A">
      <w:pPr>
        <w:spacing w:line="257" w:lineRule="auto"/>
      </w:pPr>
    </w:p>
    <w:p w14:paraId="51CAD8A8" w14:textId="3D14DCD8" w:rsidR="7CFB0C44" w:rsidRDefault="7CFB0C44" w:rsidP="237BD38A">
      <w:pPr>
        <w:jc w:val="center"/>
        <w:rPr>
          <w:szCs w:val="24"/>
        </w:rPr>
      </w:pPr>
    </w:p>
    <w:p w14:paraId="248F7CB3" w14:textId="74936F18" w:rsidR="726E4B66" w:rsidRDefault="726E4B66" w:rsidP="30B51AFD">
      <w:pPr>
        <w:jc w:val="center"/>
        <w:rPr>
          <w:szCs w:val="24"/>
        </w:rPr>
      </w:pPr>
    </w:p>
    <w:p w14:paraId="4C202759" w14:textId="14DA05D0" w:rsidR="726E4B66" w:rsidRDefault="726E4B66" w:rsidP="30B51AFD">
      <w:pPr>
        <w:jc w:val="both"/>
        <w:rPr>
          <w:szCs w:val="24"/>
        </w:rPr>
      </w:pPr>
    </w:p>
    <w:p w14:paraId="4BD638BD" w14:textId="1F84A797" w:rsidR="726E4B66" w:rsidRDefault="7CB7C56C" w:rsidP="0F326A5E">
      <w:pPr>
        <w:jc w:val="center"/>
        <w:rPr>
          <w:sz w:val="28"/>
          <w:szCs w:val="28"/>
        </w:rPr>
      </w:pPr>
      <w:r w:rsidRPr="0F326A5E">
        <w:rPr>
          <w:b/>
          <w:bCs/>
          <w:sz w:val="28"/>
          <w:szCs w:val="28"/>
        </w:rPr>
        <w:t>Általános tantervű tanulócsoportok</w:t>
      </w:r>
    </w:p>
    <w:p w14:paraId="17A4936E" w14:textId="14F5B60E" w:rsidR="726E4B66" w:rsidRDefault="7CB7C56C" w:rsidP="0F326A5E">
      <w:pPr>
        <w:jc w:val="center"/>
        <w:rPr>
          <w:sz w:val="28"/>
          <w:szCs w:val="28"/>
        </w:rPr>
      </w:pPr>
      <w:r w:rsidRPr="0F326A5E">
        <w:rPr>
          <w:b/>
          <w:bCs/>
          <w:sz w:val="28"/>
          <w:szCs w:val="28"/>
        </w:rPr>
        <w:t>5-8. osztály</w:t>
      </w:r>
    </w:p>
    <w:p w14:paraId="02DD6D68" w14:textId="0F4D06FA" w:rsidR="726E4B66" w:rsidRDefault="726E4B66" w:rsidP="30B51AFD">
      <w:pPr>
        <w:jc w:val="center"/>
        <w:rPr>
          <w:szCs w:val="24"/>
        </w:rPr>
      </w:pPr>
    </w:p>
    <w:p w14:paraId="526B298A" w14:textId="6F61A292" w:rsidR="726E4B66" w:rsidRDefault="7CB7C56C" w:rsidP="30B51AFD">
      <w:pPr>
        <w:jc w:val="both"/>
        <w:rPr>
          <w:szCs w:val="24"/>
        </w:rPr>
      </w:pPr>
      <w:r w:rsidRPr="30B51AFD">
        <w:rPr>
          <w:color w:val="181717"/>
          <w:szCs w:val="24"/>
        </w:rPr>
        <w:t xml:space="preserve">   </w:t>
      </w:r>
    </w:p>
    <w:p w14:paraId="31C6DC7B" w14:textId="045ABC5F" w:rsidR="726E4B66" w:rsidRDefault="726E4B66" w:rsidP="2DC1F955">
      <w:pPr>
        <w:jc w:val="both"/>
        <w:rPr>
          <w:b/>
          <w:bCs/>
          <w:szCs w:val="24"/>
        </w:rPr>
      </w:pPr>
    </w:p>
    <w:p w14:paraId="16E0D1A9" w14:textId="3F0D2202" w:rsidR="726E4B66" w:rsidRDefault="7CB7C56C" w:rsidP="30B51AFD">
      <w:pPr>
        <w:jc w:val="both"/>
        <w:rPr>
          <w:szCs w:val="24"/>
        </w:rPr>
      </w:pPr>
      <w:r w:rsidRPr="30B51AFD">
        <w:rPr>
          <w:color w:val="181717"/>
          <w:szCs w:val="24"/>
        </w:rPr>
        <w:t xml:space="preserve">       </w:t>
      </w:r>
    </w:p>
    <w:p w14:paraId="2324F61A" w14:textId="08D5D79D" w:rsidR="726E4B66" w:rsidRDefault="7CB7C56C" w:rsidP="2DC1F955">
      <w:pPr>
        <w:spacing w:line="257" w:lineRule="auto"/>
        <w:ind w:left="10" w:hanging="10"/>
        <w:jc w:val="both"/>
        <w:rPr>
          <w:szCs w:val="24"/>
        </w:rPr>
      </w:pPr>
      <w:r w:rsidRPr="2DC1F955">
        <w:rPr>
          <w:i/>
          <w:iCs/>
          <w:color w:val="0B0907"/>
          <w:szCs w:val="24"/>
        </w:rPr>
        <w:t xml:space="preserve"> </w:t>
      </w:r>
      <w:r w:rsidRPr="2DC1F955">
        <w:rPr>
          <w:b/>
          <w:bCs/>
          <w:i/>
          <w:iCs/>
          <w:color w:val="0B0907"/>
          <w:sz w:val="32"/>
        </w:rPr>
        <w:t>Magyar nyelv és irodalom</w:t>
      </w:r>
      <w:r w:rsidRPr="2DC1F955">
        <w:rPr>
          <w:i/>
          <w:iCs/>
          <w:color w:val="0B0907"/>
          <w:szCs w:val="24"/>
        </w:rPr>
        <w:t xml:space="preserve"> </w:t>
      </w:r>
    </w:p>
    <w:p w14:paraId="78950FB6" w14:textId="792E3AFE" w:rsidR="726E4B66" w:rsidRDefault="7CB7C56C" w:rsidP="30B51AFD">
      <w:pPr>
        <w:spacing w:before="240" w:after="60"/>
        <w:jc w:val="both"/>
        <w:rPr>
          <w:b/>
          <w:bCs/>
          <w:i/>
          <w:iCs/>
          <w:szCs w:val="24"/>
        </w:rPr>
      </w:pPr>
      <w:r w:rsidRPr="30B51AFD">
        <w:rPr>
          <w:b/>
          <w:bCs/>
          <w:i/>
          <w:iCs/>
          <w:color w:val="0B0907"/>
          <w:szCs w:val="24"/>
        </w:rPr>
        <w:t xml:space="preserve">A) ALAPELVEK, CÉLOK    </w:t>
      </w:r>
    </w:p>
    <w:p w14:paraId="12D1F4C3" w14:textId="3C9EC8F7" w:rsidR="726E4B66" w:rsidRDefault="7CB7C56C" w:rsidP="30B51AFD">
      <w:pPr>
        <w:spacing w:line="257" w:lineRule="auto"/>
        <w:jc w:val="both"/>
        <w:rPr>
          <w:szCs w:val="24"/>
        </w:rPr>
      </w:pPr>
      <w:r w:rsidRPr="30B51AFD">
        <w:rPr>
          <w:color w:val="0B0907"/>
          <w:szCs w:val="24"/>
        </w:rPr>
        <w:t xml:space="preserve"> </w:t>
      </w:r>
    </w:p>
    <w:p w14:paraId="581B5CD6" w14:textId="6D7C3385" w:rsidR="726E4B66" w:rsidRDefault="7CB7C56C" w:rsidP="30B51AFD">
      <w:pPr>
        <w:spacing w:line="247" w:lineRule="auto"/>
        <w:ind w:left="10" w:hanging="10"/>
        <w:jc w:val="both"/>
        <w:rPr>
          <w:szCs w:val="24"/>
        </w:rPr>
      </w:pPr>
      <w:r w:rsidRPr="30B51AFD">
        <w:rPr>
          <w:color w:val="0B0907"/>
          <w:szCs w:val="24"/>
        </w:rPr>
        <w:t xml:space="preserve">A Kárpát-medencei magyarság kultúrájának, nemzeti identitásának egyik legfontosabb alapja az anyanyelve és az ezen a nyelven megszólaló irodalma. Nyelv és irodalom: nemcsak hagyományt teremtenek, hanem folyamatos változásukkal jelent és jövőt is alakítanak. A magyar nyelv és irodalom tantárgyak kiemelten fontos területei a nemzeti öntudatra, önazonosságtudatra, </w:t>
      </w:r>
      <w:r w:rsidRPr="30B51AFD">
        <w:rPr>
          <w:color w:val="000000" w:themeColor="text1"/>
          <w:szCs w:val="24"/>
        </w:rPr>
        <w:t xml:space="preserve">református identitásra </w:t>
      </w:r>
      <w:r w:rsidRPr="30B51AFD">
        <w:rPr>
          <w:color w:val="0B0907"/>
          <w:szCs w:val="24"/>
        </w:rPr>
        <w:t xml:space="preserve">nevelésnek. Nyelvünk, közös történelmünk, keresztény alapú vallási és művészeti hagyományaink összekötnek bennünket: korokat, alkotókat, befogadókat és műveket. Egy kulturális hagyományhoz tartozunk, egy nemzet vagyunk.  Ezért a magyar nyelv és irodalom tantárgyak a Kárpát-medencei magyarság irodalmát, szellemi örökségét egységesen és egységben kezelik. </w:t>
      </w:r>
    </w:p>
    <w:p w14:paraId="7EE5DF5F" w14:textId="156CC4AC" w:rsidR="726E4B66" w:rsidRDefault="7CB7C56C" w:rsidP="30B51AFD">
      <w:pPr>
        <w:spacing w:line="247" w:lineRule="auto"/>
        <w:ind w:firstLine="204"/>
        <w:jc w:val="both"/>
        <w:rPr>
          <w:szCs w:val="24"/>
        </w:rPr>
      </w:pPr>
      <w:r w:rsidRPr="30B51AFD">
        <w:rPr>
          <w:color w:val="0B0907"/>
          <w:szCs w:val="24"/>
        </w:rPr>
        <w:t xml:space="preserve">Az irodalomtanításban kiemelt szerep jut azoknak az alkotóknak, akik igazodási pontként erkölcsi magatartásukkal, kiemelkedően magas szintű életművükkel alapvetően határozták és határozzák meg a magyar közgondolkodást. Az irodalmi alkotásoknak értékközvetítő funkciójuk van. A magyar irodalom tantárgy tananyaga olyan normatív értékeket közvetít, amelyek a társadalom döntő többségének értékvilágát tükrözik. </w:t>
      </w:r>
    </w:p>
    <w:p w14:paraId="7B72928B" w14:textId="1FE7FEF1" w:rsidR="726E4B66" w:rsidRDefault="7CB7C56C" w:rsidP="30B51AFD">
      <w:pPr>
        <w:spacing w:line="247" w:lineRule="auto"/>
        <w:ind w:firstLine="204"/>
        <w:jc w:val="both"/>
        <w:rPr>
          <w:szCs w:val="24"/>
        </w:rPr>
      </w:pPr>
      <w:r w:rsidRPr="30B51AFD">
        <w:rPr>
          <w:color w:val="0B0907"/>
          <w:szCs w:val="24"/>
        </w:rPr>
        <w:t xml:space="preserve">A magyar irodalom oktatása folyamatosságában, az egyetemes irodalom pedig </w:t>
      </w:r>
      <w:proofErr w:type="spellStart"/>
      <w:r w:rsidRPr="30B51AFD">
        <w:rPr>
          <w:color w:val="0B0907"/>
          <w:szCs w:val="24"/>
        </w:rPr>
        <w:t>szigetszerűen</w:t>
      </w:r>
      <w:proofErr w:type="spellEnd"/>
      <w:r w:rsidRPr="30B51AFD">
        <w:rPr>
          <w:color w:val="0B0907"/>
          <w:szCs w:val="24"/>
        </w:rPr>
        <w:t xml:space="preserve">, a legjelentősebb alkotók és alkotások bemutatásával történik. </w:t>
      </w:r>
    </w:p>
    <w:p w14:paraId="1C3C28CD" w14:textId="2F937A4F" w:rsidR="726E4B66" w:rsidRDefault="7CB7C56C" w:rsidP="30B51AFD">
      <w:pPr>
        <w:spacing w:line="247" w:lineRule="auto"/>
        <w:ind w:firstLine="204"/>
        <w:jc w:val="both"/>
        <w:rPr>
          <w:szCs w:val="24"/>
        </w:rPr>
      </w:pPr>
      <w:r w:rsidRPr="30B51AFD">
        <w:rPr>
          <w:color w:val="0B0907"/>
          <w:szCs w:val="24"/>
        </w:rPr>
        <w:t xml:space="preserve">Az irodalmi művek nyelvileg megformált esztétikai alkotások, melyek beágyazódnak a magyar és az európai kultúrába, így egymással is párbeszédbe tudnak lépni, létrehozva a közös gondolkodást és motívumkincset.  Az irodalom azonban nem csak szöveg, és a nyelv sem azonosítható csupán szövegalkotó elemeivel és hatásaival. Az irodalmi alkotások morális, kulturális értékeket örökítenek és teremtenek. Történelmi, személyes tapasztalatokat, bölcseleti felismeréseket hagyományoznak. Létük és hatásuk messze meghaladja a kommunikációs eszköz és a fikciós esztétikai teljesítmény funkcionálisan értelmezett szerepét. Gondolkodásunk, önkifejezésünk, személyes és nemzeti identitásunk kialakításának feltételei és eszközei: </w:t>
      </w:r>
      <w:r w:rsidRPr="30B51AFD">
        <w:rPr>
          <w:i/>
          <w:iCs/>
          <w:color w:val="0B0907"/>
          <w:szCs w:val="24"/>
        </w:rPr>
        <w:t xml:space="preserve">„… nemzeti hagyomány és nemzeti poézis szoros függésben </w:t>
      </w:r>
      <w:proofErr w:type="spellStart"/>
      <w:r w:rsidRPr="30B51AFD">
        <w:rPr>
          <w:i/>
          <w:iCs/>
          <w:color w:val="0B0907"/>
          <w:szCs w:val="24"/>
        </w:rPr>
        <w:t>állanak</w:t>
      </w:r>
      <w:proofErr w:type="spellEnd"/>
      <w:r w:rsidRPr="30B51AFD">
        <w:rPr>
          <w:i/>
          <w:iCs/>
          <w:color w:val="0B0907"/>
          <w:szCs w:val="24"/>
        </w:rPr>
        <w:t xml:space="preserve"> egymással.”</w:t>
      </w:r>
      <w:r w:rsidRPr="30B51AFD">
        <w:rPr>
          <w:color w:val="0B0907"/>
          <w:szCs w:val="24"/>
        </w:rPr>
        <w:t xml:space="preserve"> (Kölcsey).  </w:t>
      </w:r>
    </w:p>
    <w:p w14:paraId="419E5DF7" w14:textId="13B95E57" w:rsidR="726E4B66" w:rsidRDefault="7CB7C56C" w:rsidP="30B51AFD">
      <w:pPr>
        <w:spacing w:line="247" w:lineRule="auto"/>
        <w:ind w:firstLine="204"/>
        <w:jc w:val="both"/>
        <w:rPr>
          <w:szCs w:val="24"/>
        </w:rPr>
      </w:pPr>
      <w:r w:rsidRPr="30B51AFD">
        <w:rPr>
          <w:color w:val="0B0907"/>
          <w:szCs w:val="24"/>
        </w:rPr>
        <w:t xml:space="preserve">Az irodalmi művek olyan erkölcsi, történelmi, érzelmi konfliktusokkal szembesítik az olvasót, melyekben saját </w:t>
      </w:r>
      <w:proofErr w:type="spellStart"/>
      <w:r w:rsidRPr="30B51AFD">
        <w:rPr>
          <w:color w:val="0B0907"/>
          <w:szCs w:val="24"/>
        </w:rPr>
        <w:t>jelenüket</w:t>
      </w:r>
      <w:proofErr w:type="spellEnd"/>
      <w:r w:rsidRPr="30B51AFD">
        <w:rPr>
          <w:color w:val="0B0907"/>
          <w:szCs w:val="24"/>
        </w:rPr>
        <w:t xml:space="preserve">, benne közösségi és személyes konfliktusaikat is felismerhetik, és amely felismerések a tanulók morális, esztétikai és érzelmi fejlődésének is eszközei. Az anyanyelvi kommunikáció fejlettségének meghatározó szerepe van a nyelvi, a kulturális és a szociális kompetenciák alakításában, fejlesztésében, az érzelmi nevelésben, a tanulás teljes folyamatában. </w:t>
      </w:r>
    </w:p>
    <w:p w14:paraId="7F982BB5" w14:textId="79BA1719" w:rsidR="726E4B66" w:rsidRDefault="7CB7C56C" w:rsidP="30B51AFD">
      <w:pPr>
        <w:jc w:val="both"/>
        <w:rPr>
          <w:szCs w:val="24"/>
        </w:rPr>
      </w:pPr>
      <w:r w:rsidRPr="30B51AFD">
        <w:rPr>
          <w:szCs w:val="24"/>
        </w:rPr>
        <w:t>Ennek eszközei többek között egymás gondolatainak, véleményének meghallgatása, tiszteletben tartása, megvitatása. A másokról alkotott vélemény megfogalmazásának alapja a keresztyén bírálat.</w:t>
      </w:r>
    </w:p>
    <w:p w14:paraId="7EEDCAA4" w14:textId="25FDB4C9" w:rsidR="726E4B66" w:rsidRDefault="7CB7C56C" w:rsidP="30B51AFD">
      <w:pPr>
        <w:spacing w:line="247" w:lineRule="auto"/>
        <w:ind w:firstLine="204"/>
        <w:jc w:val="both"/>
        <w:rPr>
          <w:szCs w:val="24"/>
        </w:rPr>
      </w:pPr>
      <w:r w:rsidRPr="30B51AFD">
        <w:rPr>
          <w:color w:val="0B0907"/>
          <w:szCs w:val="24"/>
        </w:rPr>
        <w:t xml:space="preserve">A magyar nyelv és irodalom kiemelt szerepet tölt be a tantárgyak sorában: az olvasottság, a nyelv rendszerszerű ismerete, tudatos alkalmazása a differenciált szövegértés alapja, az irodalmi szövegek elemzése a szövegek jelentésszerkezetének megértéséig vezet el, ezek pedig lehetővé teszik az összetett, elvont gondolkodási műveletek elsajátítását, majd alkalmazását. Ezáltal a többi tantárgy tanulásának, később a társadalmi beilleszkedésnek és boldogulásnak is feltételei, segítői. Az irodalmi művek az egyetemes emberi értékeket és normákat (közjó – egyéni boldogság; hazafiság –, individualizmus, igazság, szépség, jóság stb.) közvetítik, ezért az irodalom, mint tantárgy lehetőséget ad a tanulóknak arra, hogy ezeket az értékeket, azok állandóságát, illetve a koronként bekövetkező átértelmezését megismerjék. </w:t>
      </w:r>
    </w:p>
    <w:p w14:paraId="2F2C54DE" w14:textId="5BC04569" w:rsidR="726E4B66" w:rsidRDefault="7CB7C56C" w:rsidP="30B51AFD">
      <w:pPr>
        <w:spacing w:line="245" w:lineRule="auto"/>
        <w:jc w:val="both"/>
        <w:rPr>
          <w:szCs w:val="24"/>
        </w:rPr>
      </w:pPr>
      <w:r w:rsidRPr="30B51AFD">
        <w:rPr>
          <w:szCs w:val="24"/>
        </w:rPr>
        <w:t xml:space="preserve">A jó és rossz, az igaz és hamis megkülönböztetésével, a valódi értékek felismerése és megbecsülése a hit ajándékának elfogadásához szükséges élmények, tapasztalatok megszerzése által megmutatja, hogy a világ megismeréséhez saját keresztyén kultúránkon át vezet az út. Ezáltal építi tovább a gyermek társas nyelvhasználati, fogalmi </w:t>
      </w:r>
      <w:proofErr w:type="spellStart"/>
      <w:r w:rsidRPr="30B51AFD">
        <w:rPr>
          <w:szCs w:val="24"/>
        </w:rPr>
        <w:t>gondolkodásbeli</w:t>
      </w:r>
      <w:proofErr w:type="spellEnd"/>
      <w:r w:rsidRPr="30B51AFD">
        <w:rPr>
          <w:szCs w:val="24"/>
        </w:rPr>
        <w:t xml:space="preserve">, érzelmi, </w:t>
      </w:r>
      <w:proofErr w:type="spellStart"/>
      <w:r w:rsidRPr="30B51AFD">
        <w:rPr>
          <w:szCs w:val="24"/>
        </w:rPr>
        <w:t>ízlésbeli</w:t>
      </w:r>
      <w:proofErr w:type="spellEnd"/>
      <w:r w:rsidRPr="30B51AFD">
        <w:rPr>
          <w:szCs w:val="24"/>
        </w:rPr>
        <w:t>, erkölcsi műveltségét.</w:t>
      </w:r>
    </w:p>
    <w:p w14:paraId="629F4664" w14:textId="5F63C55C" w:rsidR="726E4B66" w:rsidRDefault="7CB7C56C" w:rsidP="30B51AFD">
      <w:pPr>
        <w:spacing w:line="247" w:lineRule="auto"/>
        <w:ind w:firstLine="204"/>
        <w:jc w:val="both"/>
        <w:rPr>
          <w:szCs w:val="24"/>
        </w:rPr>
      </w:pPr>
      <w:r w:rsidRPr="30B51AFD">
        <w:rPr>
          <w:color w:val="0B0907"/>
          <w:szCs w:val="24"/>
        </w:rPr>
        <w:t xml:space="preserve">A sikeres anyanyelvi és irodalmi oktatás kihagyhatatlan szereplője a tanár. Viselkedése, a szakma iránti elkötelezettsége, személyes példamutatása önmagában modell a tanulók számára. A tanár tanít, nevel, fejleszt, irányít és segít. Hagyományt és tudást ad át, segíti a tanulókat, hogy azokat maguk is felfedezzék, megteremtsék saját kognitív struktúráikat, elkészítsék önálló olvasataikat. Ne csak befogadók legyenek, hanem mérlegelő, problémaérzékeny gondolkodású, kreatív értelmezők is. A műveltség, a strukturált tudás átadása alapvető feltétele annak, hogy a tanulók megtanuljanak önállóan gondolkodni és tanulni.  Az értékközvetítés pedig elengedhetetlenül szükséges ahhoz, hogy a mérlegelő gondolkodás képességének segítségével a saját értékvilágukat megalkossák, és ez számukra intellektuális és emocionális élményt jelentsen. </w:t>
      </w:r>
    </w:p>
    <w:p w14:paraId="2C249B9D" w14:textId="036FE878" w:rsidR="726E4B66" w:rsidRDefault="7CB7C56C" w:rsidP="30B51AFD">
      <w:pPr>
        <w:spacing w:line="247" w:lineRule="auto"/>
        <w:ind w:firstLine="204"/>
        <w:jc w:val="both"/>
        <w:rPr>
          <w:szCs w:val="24"/>
        </w:rPr>
      </w:pPr>
      <w:r w:rsidRPr="30B51AFD">
        <w:rPr>
          <w:color w:val="0B0907"/>
          <w:szCs w:val="24"/>
        </w:rPr>
        <w:t xml:space="preserve">A magyar nyelv- és irodalomtanítás egyidejűleg műveltségközvetítést, kompetencia- és személyiségfejlesztést, morális és érzelmi nevelést is jelent. A kompetenciafejlesztés az önálló tudás kialakításában, a közösségbe való beilleszkedésben nyújt segítséget. A morális és érzelmi nevelés – a kompetenciák fejlesztésével együtt – lehetőséget teremt arra, hogy a tanuló átgondolt ítéleteket alkosson, képes legyen sokoldalúan megindokolni véleményét vagy éppen változtasson azon, hogy művelt, kiegyensúlyozott, harmonikus személyiségként szűkebb közösségének felelős tagja legyen. </w:t>
      </w:r>
    </w:p>
    <w:p w14:paraId="5028114F" w14:textId="09811BA2" w:rsidR="726E4B66" w:rsidRDefault="7CB7C56C" w:rsidP="30B51AFD">
      <w:pPr>
        <w:spacing w:line="247" w:lineRule="auto"/>
        <w:ind w:firstLine="204"/>
        <w:jc w:val="both"/>
        <w:rPr>
          <w:szCs w:val="24"/>
        </w:rPr>
      </w:pPr>
      <w:r w:rsidRPr="30B51AFD">
        <w:rPr>
          <w:color w:val="0B0907"/>
          <w:szCs w:val="24"/>
        </w:rPr>
        <w:t xml:space="preserve">A magyar nyelv és irodalom tantárgyak nevelési-oktatási struktúrája követi a tanulók kognitív, érzelmi és szociális fejlődését. Az első szakaszban, az 1–4. évfolyamon döntően a jártasságok, készségek, képességek fejlesztése, a második szakaszban, az 5–8. évfolyamon a műveltségalapozás a leghangsúlyosabb, a harmadik képzési szakaszban, a 9–12. évfolyamon a műveltségátadás, illetve a továbbtanulásra és a felnőtt életre való felkészítés kerül középpontba. </w:t>
      </w:r>
    </w:p>
    <w:p w14:paraId="5921B059" w14:textId="404CDFAC" w:rsidR="726E4B66" w:rsidRDefault="7CB7C56C" w:rsidP="30B51AFD">
      <w:pPr>
        <w:spacing w:line="247" w:lineRule="auto"/>
        <w:ind w:firstLine="204"/>
        <w:jc w:val="both"/>
        <w:rPr>
          <w:szCs w:val="24"/>
        </w:rPr>
      </w:pPr>
      <w:r w:rsidRPr="30B51AFD">
        <w:rPr>
          <w:color w:val="0B0907"/>
          <w:szCs w:val="24"/>
        </w:rPr>
        <w:t xml:space="preserve">A tananyagok ennek megfelelően egészítik ki egymást, a „megtartva továbbfejleszteni” elv alapján épülnek egymásra. Az egyes témák – elősegítve a tudás bevésését, a megértés mélyítését – vissza-visszatérnek, de újabb tartalmakkal, más kérdések középpontba állításával bővülnek. A magyar nyelv és irodalom oktatásának alapelvei és követelményei közé tartoznak: a differenciálás és a tehetséggondozás, a személyes haladást figyelembe vevő foglalkozások, a tanórán kívüli tevékenységek bevonása a tanulási folyamatba.  </w:t>
      </w:r>
    </w:p>
    <w:p w14:paraId="3DC9E222" w14:textId="44D6E46B" w:rsidR="726E4B66" w:rsidRDefault="7CB7C56C" w:rsidP="30B51AFD">
      <w:pPr>
        <w:spacing w:line="247" w:lineRule="auto"/>
        <w:ind w:firstLine="204"/>
        <w:jc w:val="both"/>
        <w:rPr>
          <w:szCs w:val="24"/>
        </w:rPr>
      </w:pPr>
      <w:r w:rsidRPr="30B51AFD">
        <w:rPr>
          <w:color w:val="0B0907"/>
          <w:szCs w:val="24"/>
        </w:rPr>
        <w:t>A magyartanítás alapelve, hogy nincs</w:t>
      </w:r>
      <w:r w:rsidRPr="30B51AFD">
        <w:rPr>
          <w:b/>
          <w:bCs/>
          <w:color w:val="0B0907"/>
          <w:szCs w:val="24"/>
        </w:rPr>
        <w:t xml:space="preserve"> </w:t>
      </w:r>
      <w:r w:rsidRPr="30B51AFD">
        <w:rPr>
          <w:color w:val="0B0907"/>
          <w:szCs w:val="24"/>
        </w:rPr>
        <w:t xml:space="preserve">kitüntetett didaktikai modell, tanítási, értékelési mód. A tanár szabad döntése, szakmai felelőssége, hogy az adott tananyaghoz adekvát módszertani, értékelési módot válasszon, hogy órái élményt adók legyenek. </w:t>
      </w:r>
    </w:p>
    <w:p w14:paraId="62C98162" w14:textId="78CAD8E6" w:rsidR="726E4B66" w:rsidRPr="00594786" w:rsidRDefault="7CB7C56C" w:rsidP="30B51AFD">
      <w:pPr>
        <w:spacing w:line="247" w:lineRule="auto"/>
        <w:ind w:firstLine="204"/>
        <w:jc w:val="both"/>
        <w:rPr>
          <w:color w:val="0070C0"/>
          <w:szCs w:val="24"/>
        </w:rPr>
      </w:pPr>
      <w:r w:rsidRPr="30B51AFD">
        <w:rPr>
          <w:color w:val="0B0907"/>
          <w:szCs w:val="24"/>
        </w:rPr>
        <w:t xml:space="preserve">A magyar nyelv és irodalom tantárgyak tanítása öt nagy szempont köré csoportosítható: a kompetenciafejlesztés, a műveltségközvetítés, a személyiségfejlesztés, a morális és az érzelmi nevelés. </w:t>
      </w:r>
      <w:r w:rsidR="00ED0576" w:rsidRPr="00594786">
        <w:rPr>
          <w:color w:val="0070C0"/>
          <w:szCs w:val="24"/>
        </w:rPr>
        <w:t xml:space="preserve">Intézményünkben kiemelkedően fontos a tehetséges gyermekek gondozása, a tananyag dúsítása és mélyítése, amelyre a nívócsoportban az alapok gyorsabb elsajátítását követően kerülhet sor. A művek által az érzelmi intelligencia fejlesztése, erősségeik kiemelése és gyengeségeik kompenzálása. </w:t>
      </w:r>
    </w:p>
    <w:p w14:paraId="18EFEA71" w14:textId="4C60760B" w:rsidR="00C73CFA" w:rsidRPr="00594786" w:rsidRDefault="00C73CFA" w:rsidP="30B51AFD">
      <w:pPr>
        <w:spacing w:line="247" w:lineRule="auto"/>
        <w:ind w:firstLine="204"/>
        <w:jc w:val="both"/>
        <w:rPr>
          <w:color w:val="0070C0"/>
          <w:szCs w:val="24"/>
        </w:rPr>
      </w:pPr>
      <w:r w:rsidRPr="00594786">
        <w:rPr>
          <w:color w:val="0070C0"/>
          <w:szCs w:val="24"/>
        </w:rPr>
        <w:t>A csoportokat a negyedik évfolyamban tanító kollégák felmérése alapján állítjuk össze, de lehetőséget biztosítunk a csoportok közötti átjárásra is, amennyiben azt érezzük, hogy a haladási tempó a gyermeknek nem megfelelő.</w:t>
      </w:r>
    </w:p>
    <w:p w14:paraId="27D81405" w14:textId="73D25110" w:rsidR="726E4B66" w:rsidRPr="00ED0576" w:rsidRDefault="7CB7C56C" w:rsidP="30B51AFD">
      <w:pPr>
        <w:spacing w:line="257" w:lineRule="auto"/>
        <w:jc w:val="both"/>
        <w:rPr>
          <w:color w:val="4F81BD" w:themeColor="accent1"/>
          <w:szCs w:val="24"/>
        </w:rPr>
      </w:pPr>
      <w:r w:rsidRPr="00ED0576">
        <w:rPr>
          <w:color w:val="4F81BD" w:themeColor="accent1"/>
          <w:szCs w:val="24"/>
        </w:rPr>
        <w:t xml:space="preserve"> </w:t>
      </w:r>
    </w:p>
    <w:p w14:paraId="531DB976" w14:textId="7811300A" w:rsidR="726E4B66" w:rsidRDefault="7CB7C56C" w:rsidP="30B51AFD">
      <w:pPr>
        <w:spacing w:before="200"/>
        <w:jc w:val="both"/>
        <w:rPr>
          <w:b/>
          <w:bCs/>
          <w:color w:val="4F81BD" w:themeColor="accent1"/>
          <w:szCs w:val="24"/>
        </w:rPr>
      </w:pPr>
      <w:r w:rsidRPr="30B51AFD">
        <w:rPr>
          <w:b/>
          <w:bCs/>
          <w:color w:val="0B0907"/>
          <w:szCs w:val="24"/>
        </w:rPr>
        <w:t xml:space="preserve">Célok </w:t>
      </w:r>
    </w:p>
    <w:p w14:paraId="3AF2443B" w14:textId="724B62BC" w:rsidR="726E4B66" w:rsidRDefault="726E4B66" w:rsidP="30B51AFD">
      <w:pPr>
        <w:rPr>
          <w:szCs w:val="24"/>
        </w:rPr>
      </w:pPr>
    </w:p>
    <w:p w14:paraId="45D5A8AA" w14:textId="446731F1" w:rsidR="726E4B66" w:rsidRDefault="7CB7C56C" w:rsidP="30B51AFD">
      <w:pPr>
        <w:spacing w:line="247" w:lineRule="auto"/>
        <w:ind w:firstLine="204"/>
        <w:jc w:val="both"/>
        <w:rPr>
          <w:szCs w:val="24"/>
        </w:rPr>
      </w:pPr>
      <w:r w:rsidRPr="30B51AFD">
        <w:rPr>
          <w:color w:val="0B0907"/>
          <w:szCs w:val="24"/>
        </w:rPr>
        <w:t xml:space="preserve">Alapvető cél a Kárpát-medencei magyarság által létrehozott nyelvi, irodalmi kultúra legkiemelkedőbb alkotásainak megismertetésével olyan műveltségsztenderd kialakítása a tanulókban, amely biztosítja a nemzeti kultúra generációkon átívelő megmaradását és fejlődését. </w:t>
      </w:r>
    </w:p>
    <w:p w14:paraId="42A3009B" w14:textId="1BF8F3A5" w:rsidR="726E4B66" w:rsidRDefault="7CB7C56C" w:rsidP="30B51AFD">
      <w:pPr>
        <w:spacing w:line="247" w:lineRule="auto"/>
        <w:ind w:firstLine="204"/>
        <w:jc w:val="both"/>
        <w:rPr>
          <w:szCs w:val="24"/>
        </w:rPr>
      </w:pPr>
      <w:r w:rsidRPr="30B51AFD">
        <w:rPr>
          <w:color w:val="0B0907"/>
          <w:szCs w:val="24"/>
        </w:rPr>
        <w:t xml:space="preserve">A magyar nyelv és irodalom tanításának kiemelt célja a harmonikus, sokoldalúan felkészült, olvasó, az anyanyelvüket tudatosan használó, biztos szövegértéssel, illetve szövegalkotási kompetenciával rendelkező tanulók képzése, akik a nyelv tudatos és reflektív alkalmazásával eredményesen kommunikálnak, írásban és szóban is képesek önmagukat pontosan, az adott helyzetnek, illetve műfajnak megfelelően kifejezni, képesek a kulturált viselkedésre, nyelvhasználatra. Nyelvi ismereteik és kompetenciáik lehetővé teszik a mérlegelő gondolkodást, az élethosszig tartó folyamatos tanulást, mely által boldogulnak a munka világában, tudnak önállóan és csapatban hatékonyan dolgozni. Nemzetünk kulturális hagyományait ismerik, értik és tisztelik, kötődnek azokhoz. </w:t>
      </w:r>
    </w:p>
    <w:p w14:paraId="3DA2A88F" w14:textId="430CD78A" w:rsidR="726E4B66" w:rsidRDefault="7CB7C56C" w:rsidP="30B51AFD">
      <w:pPr>
        <w:spacing w:line="247" w:lineRule="auto"/>
        <w:ind w:left="10" w:hanging="10"/>
        <w:jc w:val="both"/>
        <w:rPr>
          <w:szCs w:val="24"/>
        </w:rPr>
      </w:pPr>
      <w:r w:rsidRPr="30B51AFD">
        <w:rPr>
          <w:color w:val="0B0907"/>
          <w:szCs w:val="24"/>
        </w:rPr>
        <w:t xml:space="preserve">A magyar nyelv és irodalom tanításának további céljai: </w:t>
      </w:r>
    </w:p>
    <w:p w14:paraId="2F18CC3F" w14:textId="01241B86" w:rsidR="726E4B66" w:rsidRDefault="7CB7C56C" w:rsidP="30B51AFD">
      <w:pPr>
        <w:pStyle w:val="Listaszerbekezds"/>
        <w:numPr>
          <w:ilvl w:val="0"/>
          <w:numId w:val="1"/>
        </w:numPr>
        <w:spacing w:line="247" w:lineRule="auto"/>
        <w:jc w:val="both"/>
        <w:rPr>
          <w:rFonts w:asciiTheme="minorHAnsi" w:eastAsiaTheme="minorEastAsia" w:hAnsiTheme="minorHAnsi" w:cstheme="minorBidi"/>
          <w:color w:val="0B0907"/>
        </w:rPr>
      </w:pPr>
      <w:r w:rsidRPr="30B51AFD">
        <w:rPr>
          <w:color w:val="0B0907"/>
        </w:rPr>
        <w:t xml:space="preserve">A tanulók szövegértési és szövegalkotási képességeinek folyamatos fejlesztése. Ezáltal azonosítani és alkalmazni tudják a verbális és nonverbális kommunikáció jeleit, megértik mások véleményét, ki tudják fejezni a sajátjukat.  </w:t>
      </w:r>
    </w:p>
    <w:p w14:paraId="68293FF7" w14:textId="4D6EABFC" w:rsidR="726E4B66" w:rsidRDefault="7CB7C56C" w:rsidP="30B51AFD">
      <w:pPr>
        <w:pStyle w:val="Listaszerbekezds"/>
        <w:numPr>
          <w:ilvl w:val="0"/>
          <w:numId w:val="1"/>
        </w:numPr>
        <w:spacing w:line="247" w:lineRule="auto"/>
        <w:jc w:val="both"/>
        <w:rPr>
          <w:rFonts w:asciiTheme="minorHAnsi" w:eastAsiaTheme="minorEastAsia" w:hAnsiTheme="minorHAnsi" w:cstheme="minorBidi"/>
          <w:color w:val="0B0907"/>
        </w:rPr>
      </w:pPr>
      <w:r w:rsidRPr="30B51AFD">
        <w:rPr>
          <w:color w:val="0B0907"/>
        </w:rPr>
        <w:t xml:space="preserve">A tanulók nyelvi megnyilatkozásai megfeleljenek a magyar nyelvhelyesség, illetve helyesírás szabályainak.  </w:t>
      </w:r>
    </w:p>
    <w:p w14:paraId="5E7D8C8A" w14:textId="1AF4D455" w:rsidR="726E4B66" w:rsidRDefault="7CB7C56C" w:rsidP="30B51AFD">
      <w:pPr>
        <w:pStyle w:val="Listaszerbekezds"/>
        <w:numPr>
          <w:ilvl w:val="0"/>
          <w:numId w:val="1"/>
        </w:numPr>
        <w:spacing w:line="247" w:lineRule="auto"/>
        <w:jc w:val="both"/>
        <w:rPr>
          <w:rFonts w:asciiTheme="minorHAnsi" w:eastAsiaTheme="minorEastAsia" w:hAnsiTheme="minorHAnsi" w:cstheme="minorBidi"/>
          <w:color w:val="0B0907"/>
        </w:rPr>
      </w:pPr>
      <w:r w:rsidRPr="30B51AFD">
        <w:rPr>
          <w:color w:val="0B0907"/>
        </w:rPr>
        <w:t xml:space="preserve">A hagyományos és digitális szövegfeldolgozások révén fejlődjék a tanulók íráskészsége, digitális kompetenciája, ismerjék meg a hagyományos és digitális információforrásokat, tanulják meg azok kritikus és etikus használatát. </w:t>
      </w:r>
    </w:p>
    <w:p w14:paraId="1B21D454" w14:textId="10B14836" w:rsidR="726E4B66" w:rsidRDefault="7CB7C56C" w:rsidP="30B51AFD">
      <w:pPr>
        <w:pStyle w:val="Listaszerbekezds"/>
        <w:numPr>
          <w:ilvl w:val="0"/>
          <w:numId w:val="1"/>
        </w:numPr>
        <w:spacing w:line="247" w:lineRule="auto"/>
        <w:jc w:val="both"/>
        <w:rPr>
          <w:rFonts w:asciiTheme="minorHAnsi" w:eastAsiaTheme="minorEastAsia" w:hAnsiTheme="minorHAnsi" w:cstheme="minorBidi"/>
          <w:color w:val="0B0907"/>
        </w:rPr>
      </w:pPr>
      <w:r w:rsidRPr="30B51AFD">
        <w:rPr>
          <w:color w:val="0B0907"/>
        </w:rPr>
        <w:t xml:space="preserve">A tanulók rendelkezzenek megfelelő retorikai ismeretekkel, tagolt, arányos szöveget tudjanak alkotni. Ismerjék az érvek, a cáfolatok fajtáit, a nyelvek főbb típusait, az anyanyelvük eredetéről szóló tudományos hipotéziseket, bizonyítékokat, a nyelvtörténetünk nagy korszakait és fontosabb nyelvemlékeinket. Érettségüknek megfelelő szinten tanulják meg nyelvünk földrajzi és társadalmi tagozódását, értsék meg, hogy a nyelv folyamatosan változó rendszer, és ezért a változásért felelősséggel tartoznak.  </w:t>
      </w:r>
    </w:p>
    <w:p w14:paraId="2B3178E2" w14:textId="2F3C4156" w:rsidR="726E4B66" w:rsidRPr="00B37A6D" w:rsidRDefault="7CB7C56C" w:rsidP="30B51AFD">
      <w:pPr>
        <w:pStyle w:val="Listaszerbekezds"/>
        <w:numPr>
          <w:ilvl w:val="0"/>
          <w:numId w:val="1"/>
        </w:numPr>
        <w:spacing w:line="247" w:lineRule="auto"/>
        <w:jc w:val="both"/>
        <w:rPr>
          <w:rFonts w:asciiTheme="minorHAnsi" w:eastAsiaTheme="minorEastAsia" w:hAnsiTheme="minorHAnsi" w:cstheme="minorBidi"/>
          <w:color w:val="0070C0"/>
        </w:rPr>
      </w:pPr>
      <w:r w:rsidRPr="30B51AFD">
        <w:rPr>
          <w:color w:val="0B0907"/>
        </w:rPr>
        <w:t xml:space="preserve">Tanulmányaik alatt ismerjék meg a magyar irodalom korszakait, alkotóit, irodalmunk történetét, az európai irodalom korszakváltást hozó nagy szakaszait, alkotásait. A magyar irodalom kiemelkedő jelentőségű műveit tanári irányítással, majd önállóan értelmezzék, elemezzék. </w:t>
      </w:r>
      <w:r w:rsidRPr="00B37A6D">
        <w:rPr>
          <w:color w:val="0070C0"/>
        </w:rPr>
        <w:t xml:space="preserve">Az irodalmi művek elemzése segíti az összetett gondolkodási műveletek kialakítását: elvonatkoztatás, jelentéssíkok elkülönítése, elemzés, szintetizálás.  </w:t>
      </w:r>
    </w:p>
    <w:p w14:paraId="6BA6C629" w14:textId="2C715427" w:rsidR="726E4B66" w:rsidRDefault="7CB7C56C" w:rsidP="30B51AFD">
      <w:pPr>
        <w:pStyle w:val="Listaszerbekezds"/>
        <w:numPr>
          <w:ilvl w:val="0"/>
          <w:numId w:val="1"/>
        </w:numPr>
        <w:spacing w:line="247" w:lineRule="auto"/>
        <w:jc w:val="both"/>
        <w:rPr>
          <w:rFonts w:asciiTheme="minorHAnsi" w:eastAsiaTheme="minorEastAsia" w:hAnsiTheme="minorHAnsi" w:cstheme="minorBidi"/>
          <w:color w:val="0B0907"/>
        </w:rPr>
      </w:pPr>
      <w:r w:rsidRPr="30B51AFD">
        <w:rPr>
          <w:color w:val="0B0907"/>
        </w:rPr>
        <w:t xml:space="preserve">Az irodalmi művek befogadása által fejlődjék a tanulók szövegértése, szépérzéke, alakuljon ki az irodalomról szóló laikus szaknyelvük.  </w:t>
      </w:r>
    </w:p>
    <w:p w14:paraId="644E1F55" w14:textId="0D3431B5" w:rsidR="726E4B66" w:rsidRPr="00B37A6D" w:rsidRDefault="7CB7C56C" w:rsidP="00B37A6D">
      <w:pPr>
        <w:pStyle w:val="Listaszerbekezds"/>
        <w:numPr>
          <w:ilvl w:val="0"/>
          <w:numId w:val="1"/>
        </w:numPr>
        <w:spacing w:line="247" w:lineRule="auto"/>
        <w:jc w:val="both"/>
        <w:rPr>
          <w:rFonts w:asciiTheme="minorHAnsi" w:eastAsiaTheme="minorEastAsia" w:hAnsiTheme="minorHAnsi" w:cstheme="minorBidi"/>
          <w:color w:val="0070C0"/>
        </w:rPr>
      </w:pPr>
      <w:r w:rsidRPr="30B51AFD">
        <w:rPr>
          <w:color w:val="0B0907"/>
        </w:rPr>
        <w:t>A könyv nélkül megtanulandó művek segítségével fejlődjék a tanulók memóriája, előadókészsége.  A memorizálás tartós bevésést jelent, mely egyszerre gazdagítja ismereteiket és jele</w:t>
      </w:r>
      <w:r w:rsidR="00B37A6D">
        <w:rPr>
          <w:color w:val="0B0907"/>
        </w:rPr>
        <w:t xml:space="preserve">nt bármikor előhívható tudást. </w:t>
      </w:r>
      <w:bookmarkStart w:id="0" w:name="_Hlk162419805"/>
      <w:r w:rsidR="00B37A6D" w:rsidRPr="001406AF">
        <w:rPr>
          <w:color w:val="0070C0"/>
        </w:rPr>
        <w:t>Mennyiségi differenciálás a nívócsoportban.</w:t>
      </w:r>
      <w:bookmarkEnd w:id="0"/>
    </w:p>
    <w:p w14:paraId="07248C30" w14:textId="37EBE0FD" w:rsidR="726E4B66" w:rsidRPr="00B37A6D" w:rsidRDefault="7CB7C56C" w:rsidP="30B51AFD">
      <w:pPr>
        <w:pStyle w:val="Listaszerbekezds"/>
        <w:numPr>
          <w:ilvl w:val="0"/>
          <w:numId w:val="1"/>
        </w:numPr>
        <w:spacing w:line="247" w:lineRule="auto"/>
        <w:jc w:val="both"/>
        <w:rPr>
          <w:rFonts w:asciiTheme="minorHAnsi" w:eastAsiaTheme="minorEastAsia" w:hAnsiTheme="minorHAnsi" w:cstheme="minorBidi"/>
          <w:color w:val="0070C0"/>
        </w:rPr>
      </w:pPr>
      <w:r w:rsidRPr="30B51AFD">
        <w:rPr>
          <w:color w:val="0B0907"/>
        </w:rPr>
        <w:t xml:space="preserve">A magyar nyelv és irodalom tantárgyak nemzetünk gondolkodástörténeti, művészeti hagyományának egy meghatározó szeletét ismertetik meg a tanulókkal. </w:t>
      </w:r>
      <w:r w:rsidRPr="00B37A6D">
        <w:rPr>
          <w:color w:val="0070C0"/>
        </w:rPr>
        <w:t xml:space="preserve">Ezért kiemelten fontos cél, hogy a tanulók számára ez felfedezés, intellektuális és emocionális élmény legyen, olyan hatás, mely gazdagítja műveltségüket, és bevonja őket kulturális örökségünkbe. Az irodalomoktatás a fejlett érzelmi intelligencia kialakításának egyik legfontosabb eszköze.  </w:t>
      </w:r>
    </w:p>
    <w:p w14:paraId="1578ED02" w14:textId="6444CD55" w:rsidR="726E4B66" w:rsidRDefault="7CB7C56C" w:rsidP="30B51AFD">
      <w:pPr>
        <w:jc w:val="both"/>
        <w:rPr>
          <w:szCs w:val="24"/>
        </w:rPr>
      </w:pPr>
      <w:r w:rsidRPr="30B51AFD">
        <w:rPr>
          <w:color w:val="0B0907"/>
          <w:szCs w:val="24"/>
        </w:rPr>
        <w:t xml:space="preserve">Cél továbbá, hogy az iskolai tanulmányok végére a már fiatal felnőttek készen álljanak ismereteik, műveltségük, elsajátított készségeik révén arra, hogy bekapcsolódjanak a munka világába, továbbtanuljanak, művelt, nemzetünk iránt elkötelezett emberekké váljanak. Olyan személyiségekké, akik tudatos kultúrabefogadók, műértők lesznek, képesek az értelmező gondolkodásra, az önreflexióra.  </w:t>
      </w:r>
      <w:r w:rsidRPr="00B37A6D">
        <w:rPr>
          <w:color w:val="0070C0"/>
          <w:szCs w:val="24"/>
        </w:rPr>
        <w:t xml:space="preserve">A szépirodalmi és gyakorlati szövegek, drámajátékok, helyzetgyakorlatok segítenek a saját nézőpont kialakításában és más nézőpontok megértésében, a problémamegoldás fejlesztésében, valamint az empátia kialakításában. Az irodalomoktatás a fejlett érzelmi intelligencia kialakításának egyik legfontosabb eszköze. </w:t>
      </w:r>
      <w:r w:rsidRPr="30B51AFD">
        <w:rPr>
          <w:color w:val="0B0907"/>
          <w:szCs w:val="24"/>
        </w:rPr>
        <w:t>Az európai és azon belül a magyar kultúra nagy történeteinek, szövegeinek megismerése lehetővé teszi a közösség erkölcsi értékeinek átadását, valamint társadalmi, etikai, lélektani értelmezését.</w:t>
      </w:r>
    </w:p>
    <w:p w14:paraId="576E6ECA" w14:textId="405B634D" w:rsidR="726E4B66" w:rsidRDefault="726E4B66" w:rsidP="30B51AFD">
      <w:pPr>
        <w:jc w:val="both"/>
        <w:rPr>
          <w:szCs w:val="24"/>
        </w:rPr>
      </w:pPr>
    </w:p>
    <w:p w14:paraId="7557D5A6" w14:textId="3CE49182" w:rsidR="726E4B66" w:rsidRDefault="7CB7C56C" w:rsidP="30B51AFD">
      <w:pPr>
        <w:spacing w:line="247" w:lineRule="auto"/>
        <w:ind w:left="10" w:hanging="10"/>
        <w:jc w:val="both"/>
        <w:rPr>
          <w:szCs w:val="24"/>
        </w:rPr>
      </w:pPr>
      <w:r w:rsidRPr="30B51AFD">
        <w:rPr>
          <w:i/>
          <w:iCs/>
          <w:color w:val="0B0907"/>
          <w:szCs w:val="24"/>
        </w:rPr>
        <w:t xml:space="preserve">A tantárgy tanításának specifikus jellemzői az 5–8. évfolyamon </w:t>
      </w:r>
    </w:p>
    <w:p w14:paraId="1AF2F399" w14:textId="7EAA51EE" w:rsidR="726E4B66" w:rsidRDefault="7CB7C56C" w:rsidP="30B51AFD">
      <w:pPr>
        <w:spacing w:line="257" w:lineRule="auto"/>
        <w:jc w:val="both"/>
        <w:rPr>
          <w:szCs w:val="24"/>
        </w:rPr>
      </w:pPr>
      <w:r w:rsidRPr="30B51AFD">
        <w:rPr>
          <w:color w:val="0B0907"/>
          <w:szCs w:val="24"/>
        </w:rPr>
        <w:t xml:space="preserve"> </w:t>
      </w:r>
    </w:p>
    <w:p w14:paraId="206D6296" w14:textId="798B3736" w:rsidR="726E4B66" w:rsidRDefault="7CB7C56C" w:rsidP="30B51AFD">
      <w:pPr>
        <w:spacing w:line="247" w:lineRule="auto"/>
        <w:ind w:firstLine="204"/>
        <w:jc w:val="both"/>
        <w:rPr>
          <w:szCs w:val="24"/>
        </w:rPr>
      </w:pPr>
      <w:r w:rsidRPr="30B51AFD">
        <w:rPr>
          <w:color w:val="0B0907"/>
          <w:szCs w:val="24"/>
        </w:rPr>
        <w:t xml:space="preserve">A magyar nyelv és irodalom tanulási terület két tantárgy összekapcsolásával jött létre. Nyelvi meghatározottságuk, tudományterületi összekapcsolódásuk, közös fejlesztési céljaik ellenére önálló diszciplínák, saját szerkezeti és tartalmi elemekkel. Mindkettő saját logikája mentén szerveződik, így a kerettantervben is külön jelennek meg, tananyagtartalmuk, fejlesztési területeik, tanulási eredményeik szerint.  </w:t>
      </w:r>
    </w:p>
    <w:p w14:paraId="3C1635A0" w14:textId="258F1791" w:rsidR="726E4B66" w:rsidRDefault="7CB7C56C" w:rsidP="30B51AFD">
      <w:pPr>
        <w:spacing w:line="247" w:lineRule="auto"/>
        <w:ind w:firstLine="204"/>
        <w:jc w:val="both"/>
        <w:rPr>
          <w:szCs w:val="24"/>
        </w:rPr>
      </w:pPr>
      <w:r w:rsidRPr="30B51AFD">
        <w:rPr>
          <w:color w:val="0B0907"/>
          <w:szCs w:val="24"/>
        </w:rPr>
        <w:t xml:space="preserve">A felső tagozatos tananyag szervesen kapcsolódik az alsó tagozatban </w:t>
      </w:r>
      <w:proofErr w:type="spellStart"/>
      <w:r w:rsidRPr="30B51AFD">
        <w:rPr>
          <w:color w:val="0B0907"/>
          <w:szCs w:val="24"/>
        </w:rPr>
        <w:t>elsajátítottakhoz</w:t>
      </w:r>
      <w:proofErr w:type="spellEnd"/>
      <w:r w:rsidRPr="30B51AFD">
        <w:rPr>
          <w:color w:val="0B0907"/>
          <w:szCs w:val="24"/>
        </w:rPr>
        <w:t xml:space="preserve">, valamint a tanulók életkori sajátosságaihoz. A képzési szakasz első felében motívumokra épülő témakörök uralják a tananyagot. Ezek biztosítják a tanulási szakaszok közötti átmenetet, az alapkompetenciák és a problémamegoldó gondolkodás fejlesztését.  </w:t>
      </w:r>
    </w:p>
    <w:p w14:paraId="34FD464B" w14:textId="48E87B24" w:rsidR="726E4B66" w:rsidRDefault="7CB7C56C" w:rsidP="30B51AFD">
      <w:pPr>
        <w:spacing w:line="247" w:lineRule="auto"/>
        <w:ind w:firstLine="204"/>
        <w:jc w:val="both"/>
        <w:rPr>
          <w:szCs w:val="24"/>
        </w:rPr>
      </w:pPr>
      <w:r w:rsidRPr="30B51AFD">
        <w:rPr>
          <w:color w:val="0B0907"/>
          <w:szCs w:val="24"/>
        </w:rPr>
        <w:t xml:space="preserve">A képzés második szakaszában a fő tananyagszervező elv a kronológia. Ennek célja, hogy a tanulók megismerjék a magyar és a világirodalom néhány nagy korszakát, művelődéstörténeti korszakát, az irodalmat a történelmi-társadalmi folyamatok részeként lássák, és ismereteiket össze tudják kötni más tantárgyak tananyagtartalmaival. Ebben a képzési szakaszban válik feladattá az irodalmi műfajok megismerése és a műfaji sajátosságok felismerése. Ekkor ismerkednek meg az alapvető verstani és stilisztikai jellegzetességekkel is.  Az irodalmi ismeretek elsősorban az olvasás öröméhez, a különféle befogadási, értelmezési stratégiákhoz, az irodalmi művek kontextusaihoz vezető utakat mutatják meg, ezzel előkészítve az irodalmi művek eszme-, stílus- és hatástörténeti, valamint történelmi nézőpontú értelmezését. </w:t>
      </w:r>
    </w:p>
    <w:p w14:paraId="64ABC1C2" w14:textId="60D59150" w:rsidR="726E4B66" w:rsidRDefault="7CB7C56C" w:rsidP="30B51AFD">
      <w:pPr>
        <w:spacing w:line="247" w:lineRule="auto"/>
        <w:ind w:left="10" w:hanging="10"/>
        <w:jc w:val="both"/>
        <w:rPr>
          <w:szCs w:val="24"/>
        </w:rPr>
      </w:pPr>
      <w:r w:rsidRPr="30B51AFD">
        <w:rPr>
          <w:color w:val="0B0907"/>
          <w:szCs w:val="24"/>
        </w:rPr>
        <w:t xml:space="preserve">Az anyanyelvi ismeretek és készségek alapvetően a tanuló nyelvhasználatának fejlesztését szolgálják.  </w:t>
      </w:r>
    </w:p>
    <w:p w14:paraId="649C798B" w14:textId="5930A9A6" w:rsidR="726E4B66" w:rsidRDefault="7CB7C56C" w:rsidP="30B51AFD">
      <w:pPr>
        <w:spacing w:line="247" w:lineRule="auto"/>
        <w:ind w:firstLine="204"/>
        <w:jc w:val="both"/>
        <w:rPr>
          <w:szCs w:val="24"/>
        </w:rPr>
      </w:pPr>
      <w:r w:rsidRPr="30B51AFD">
        <w:rPr>
          <w:color w:val="0B0907"/>
          <w:szCs w:val="24"/>
        </w:rPr>
        <w:t xml:space="preserve">A tanórai és az iskolán kívüli tevékenységeket úgy kell megtervezni, hogy alkalmazkodjanak a tanuló társadalmi, kulturális és életkori sajátosságaihoz, és segítsék az adott esetben szükségessé váló differenciálást (felzárkóztatás, tehetséggondozás). Az iskolai munka során törekedni kell a módszertani sokszínűségre, az aktív tanulói tevékenységekre épülő módszerek alkalmazására (gyűjtőmunka, projektek, kooperatív, együttműködésen alapuló változatos és ötletgazdag írásbeli és szóbeli feladatok). </w:t>
      </w:r>
    </w:p>
    <w:p w14:paraId="0224912C" w14:textId="6AA3A9D0" w:rsidR="726E4B66" w:rsidRPr="00B37A6D" w:rsidRDefault="7CB7C56C" w:rsidP="30B51AFD">
      <w:pPr>
        <w:spacing w:line="247" w:lineRule="auto"/>
        <w:ind w:firstLine="204"/>
        <w:jc w:val="both"/>
        <w:rPr>
          <w:color w:val="0070C0"/>
          <w:szCs w:val="24"/>
        </w:rPr>
      </w:pPr>
      <w:r w:rsidRPr="30B51AFD">
        <w:rPr>
          <w:color w:val="0B0907"/>
          <w:szCs w:val="24"/>
        </w:rPr>
        <w:t xml:space="preserve">A tantárgyak fejlesztési céljai csak úgy valósíthatók meg, ha a tanuló a magyar órák aktív alakítójává válik, és nem csupán passzív befogadóként vesz azon részt. </w:t>
      </w:r>
      <w:r w:rsidRPr="00B37A6D">
        <w:rPr>
          <w:color w:val="0070C0"/>
          <w:szCs w:val="24"/>
        </w:rPr>
        <w:t xml:space="preserve">A tanulói tevékenységekre és együttműködésre épülő módszerek erősítik a tanuló problémamegoldó képességét, és képessé teszik őt arra, hogy összekapcsolja a különböző forrásokból nyert sokféle információt. </w:t>
      </w:r>
    </w:p>
    <w:p w14:paraId="2DCBD848" w14:textId="45779653" w:rsidR="726E4B66" w:rsidRDefault="7CB7C56C" w:rsidP="30B51AFD">
      <w:pPr>
        <w:spacing w:line="247" w:lineRule="auto"/>
        <w:ind w:firstLine="204"/>
        <w:jc w:val="both"/>
        <w:rPr>
          <w:szCs w:val="24"/>
        </w:rPr>
      </w:pPr>
      <w:r w:rsidRPr="30B51AFD">
        <w:rPr>
          <w:color w:val="0B0907"/>
          <w:szCs w:val="24"/>
        </w:rPr>
        <w:t xml:space="preserve">Az 5–8. évfolyamon a tanítás célja az is, hogy megfelelően előkészítse a középiskolai tanulmányokat.  </w:t>
      </w:r>
      <w:r w:rsidRPr="00B37A6D">
        <w:rPr>
          <w:color w:val="0070C0"/>
          <w:szCs w:val="24"/>
        </w:rPr>
        <w:t xml:space="preserve">A tervezéskor figyelembe kell venni a középiskolai felvételi vizsgák elvárásait, azaz a középiskolák ismert bemeneti követelményeit.  </w:t>
      </w:r>
    </w:p>
    <w:p w14:paraId="5EF16FFF" w14:textId="3EC076DF" w:rsidR="726E4B66" w:rsidRDefault="7CB7C56C" w:rsidP="30B51AFD">
      <w:pPr>
        <w:ind w:left="360"/>
        <w:jc w:val="both"/>
        <w:rPr>
          <w:color w:val="0B0907"/>
          <w:szCs w:val="24"/>
        </w:rPr>
      </w:pPr>
      <w:r w:rsidRPr="30B51AFD">
        <w:rPr>
          <w:color w:val="0B0907"/>
          <w:szCs w:val="24"/>
        </w:rPr>
        <w:t>Az értékelési eljárások alkalmazásakor fontos a tanuló teljesítményének kiegyensúlyozott, szóban és írásban történő megítélése</w:t>
      </w:r>
    </w:p>
    <w:p w14:paraId="73EB1E56" w14:textId="4B0F5CC8" w:rsidR="726E4B66" w:rsidRDefault="726E4B66" w:rsidP="30B51AFD">
      <w:pPr>
        <w:ind w:left="360"/>
        <w:jc w:val="both"/>
        <w:rPr>
          <w:color w:val="0B0907"/>
          <w:szCs w:val="24"/>
        </w:rPr>
      </w:pPr>
    </w:p>
    <w:p w14:paraId="667DFD63" w14:textId="3BACE3AA" w:rsidR="726E4B66" w:rsidRDefault="726E4B66" w:rsidP="0F326A5E">
      <w:pPr>
        <w:spacing w:line="245" w:lineRule="auto"/>
        <w:ind w:left="10" w:hanging="10"/>
        <w:jc w:val="both"/>
        <w:rPr>
          <w:i/>
          <w:iCs/>
          <w:color w:val="0B0907"/>
          <w:szCs w:val="24"/>
        </w:rPr>
      </w:pPr>
      <w:r w:rsidRPr="0F326A5E">
        <w:rPr>
          <w:i/>
          <w:iCs/>
          <w:color w:val="0B0907"/>
          <w:szCs w:val="24"/>
        </w:rPr>
        <w:t xml:space="preserve">Fő témakörök az 5–8. </w:t>
      </w:r>
      <w:r w:rsidR="2E18C333" w:rsidRPr="0F326A5E">
        <w:rPr>
          <w:i/>
          <w:iCs/>
          <w:color w:val="0B0907"/>
          <w:szCs w:val="24"/>
        </w:rPr>
        <w:t>é</w:t>
      </w:r>
      <w:r w:rsidRPr="0F326A5E">
        <w:rPr>
          <w:i/>
          <w:iCs/>
          <w:color w:val="0B0907"/>
          <w:szCs w:val="24"/>
        </w:rPr>
        <w:t xml:space="preserve">vfolyamon  </w:t>
      </w:r>
    </w:p>
    <w:p w14:paraId="2F23573F" w14:textId="6BD7AB72" w:rsidR="726E4B66" w:rsidRDefault="726E4B66" w:rsidP="30B51AFD">
      <w:pPr>
        <w:spacing w:line="257" w:lineRule="auto"/>
        <w:jc w:val="both"/>
        <w:rPr>
          <w:color w:val="0B0907"/>
          <w:szCs w:val="24"/>
        </w:rPr>
      </w:pPr>
      <w:r w:rsidRPr="30B51AFD">
        <w:rPr>
          <w:color w:val="0B0907"/>
          <w:szCs w:val="24"/>
        </w:rPr>
        <w:t xml:space="preserve"> </w:t>
      </w:r>
    </w:p>
    <w:p w14:paraId="08A69B3B" w14:textId="74BA34D8" w:rsidR="726E4B66" w:rsidRDefault="726E4B66" w:rsidP="30B51AFD">
      <w:pPr>
        <w:spacing w:line="245" w:lineRule="auto"/>
        <w:ind w:left="10" w:hanging="10"/>
        <w:jc w:val="both"/>
        <w:rPr>
          <w:color w:val="0B0907"/>
          <w:szCs w:val="24"/>
        </w:rPr>
      </w:pPr>
      <w:r w:rsidRPr="30B51AFD">
        <w:rPr>
          <w:color w:val="0B0907"/>
          <w:szCs w:val="24"/>
        </w:rPr>
        <w:t xml:space="preserve">IRODALOM </w:t>
      </w:r>
    </w:p>
    <w:p w14:paraId="29082FB5" w14:textId="0903D217" w:rsidR="30B51AFD" w:rsidRDefault="30B51AFD" w:rsidP="30B51AFD">
      <w:pPr>
        <w:spacing w:line="245" w:lineRule="auto"/>
        <w:ind w:left="10" w:hanging="10"/>
        <w:jc w:val="both"/>
        <w:rPr>
          <w:color w:val="0B0907"/>
          <w:szCs w:val="24"/>
        </w:rPr>
      </w:pPr>
    </w:p>
    <w:p w14:paraId="31C29D7A" w14:textId="610637BA"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Család, otthon, nemzet – mese, monda, mítosz </w:t>
      </w:r>
    </w:p>
    <w:p w14:paraId="53566D7D" w14:textId="0887F267"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Szülőföld, táj </w:t>
      </w:r>
    </w:p>
    <w:p w14:paraId="512D6031" w14:textId="680AEB43"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Szeretet, hazaszeretet, szerelem </w:t>
      </w:r>
    </w:p>
    <w:p w14:paraId="5FD474A8" w14:textId="5923A6E7"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Hősök az irodalomban </w:t>
      </w:r>
    </w:p>
    <w:p w14:paraId="36DB67EB" w14:textId="29827287"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19. századi magyar irodalom elbeszélő költeményei: Petőfi Sándor: János vitéz, Arany János: Toldi </w:t>
      </w:r>
    </w:p>
    <w:p w14:paraId="4D29058E" w14:textId="42A1FD4D"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Prózai nagyepika: Molnár Ferenc: A Pál utcai fiúk és Gárdonyi Géza: Egri csillagok </w:t>
      </w:r>
    </w:p>
    <w:p w14:paraId="69A59340" w14:textId="7A2EBCE7"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A kerettantervben ajánlottak alapján egy szabadon választott mese vagy ifjúsági regény a magyar irodalomból </w:t>
      </w:r>
    </w:p>
    <w:p w14:paraId="26725BB1" w14:textId="1159CDEB"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A kerettantervben ajánlottak alapján egy szabadon választott ifjúsági regény a világirodalomból </w:t>
      </w:r>
    </w:p>
    <w:p w14:paraId="41B2DCAC" w14:textId="29E0D7C1"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Szabadon választott ifjúsági regény a magyar vagy a világirodalomból </w:t>
      </w:r>
    </w:p>
    <w:p w14:paraId="0CDEA967" w14:textId="02DD1D0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Korok és portrék: szabadság, szerelem </w:t>
      </w:r>
    </w:p>
    <w:p w14:paraId="1F7A8064" w14:textId="79CDB30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Kárpát-medencei irodalmunk a 20. században </w:t>
      </w:r>
    </w:p>
    <w:p w14:paraId="0E31A748" w14:textId="5734CCB6"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20. századi történelem az irodalomban </w:t>
      </w:r>
    </w:p>
    <w:p w14:paraId="27FF8FD0" w14:textId="73C91E55"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Szórakoztató irodalom</w:t>
      </w:r>
    </w:p>
    <w:p w14:paraId="6A2CA012" w14:textId="06C58B55" w:rsidR="726E4B66" w:rsidRDefault="726E4B66" w:rsidP="30B51AFD">
      <w:pPr>
        <w:spacing w:line="245" w:lineRule="auto"/>
        <w:jc w:val="both"/>
        <w:rPr>
          <w:color w:val="0B0907"/>
          <w:szCs w:val="24"/>
          <w:highlight w:val="cyan"/>
        </w:rPr>
      </w:pPr>
    </w:p>
    <w:p w14:paraId="53B4DC0F" w14:textId="03B7933F" w:rsidR="726E4B66" w:rsidRDefault="726E4B66" w:rsidP="0EE16327">
      <w:pPr>
        <w:spacing w:line="245" w:lineRule="auto"/>
        <w:ind w:firstLine="204"/>
        <w:jc w:val="both"/>
      </w:pPr>
      <w:r w:rsidRPr="0EE16327">
        <w:rPr>
          <w:i/>
          <w:iCs/>
          <w:color w:val="0B0907"/>
          <w:szCs w:val="24"/>
        </w:rPr>
        <w:t xml:space="preserve">Átfogó célként kitűzött, valamint a fejlesztési területekhez kapcsolódó tanulási eredmények (általános követelmények) az 5–8. évfolyamon </w:t>
      </w:r>
    </w:p>
    <w:p w14:paraId="1EB853DA" w14:textId="5E553B69" w:rsidR="726E4B66" w:rsidRDefault="726E4B66" w:rsidP="0EE16327">
      <w:pPr>
        <w:spacing w:line="257" w:lineRule="auto"/>
        <w:jc w:val="both"/>
      </w:pPr>
      <w:r w:rsidRPr="30B51AFD">
        <w:rPr>
          <w:color w:val="0B0907"/>
          <w:szCs w:val="24"/>
        </w:rPr>
        <w:t xml:space="preserve"> </w:t>
      </w:r>
    </w:p>
    <w:p w14:paraId="4A3617AF" w14:textId="160F13AF" w:rsidR="726E4B66" w:rsidRDefault="726E4B66" w:rsidP="0EE16327">
      <w:pPr>
        <w:spacing w:line="245" w:lineRule="auto"/>
        <w:ind w:left="10" w:hanging="10"/>
        <w:jc w:val="both"/>
      </w:pPr>
      <w:r w:rsidRPr="30B51AFD">
        <w:rPr>
          <w:color w:val="0B0907"/>
          <w:szCs w:val="24"/>
        </w:rPr>
        <w:t>IRODALMI KULTÚRA, IRODALMI ISMERETEK</w:t>
      </w:r>
    </w:p>
    <w:p w14:paraId="7178B6AE" w14:textId="7184716D" w:rsidR="726E4B66" w:rsidRDefault="726E4B66" w:rsidP="0EE16327">
      <w:pPr>
        <w:spacing w:line="245" w:lineRule="auto"/>
        <w:ind w:left="10" w:hanging="10"/>
        <w:jc w:val="both"/>
      </w:pPr>
      <w:r w:rsidRPr="30B51AFD">
        <w:rPr>
          <w:color w:val="0B0907"/>
          <w:szCs w:val="24"/>
        </w:rPr>
        <w:t xml:space="preserve"> </w:t>
      </w:r>
    </w:p>
    <w:p w14:paraId="037FD4E7" w14:textId="6D63EAA4" w:rsidR="726E4B66" w:rsidRDefault="726E4B66" w:rsidP="0EE16327">
      <w:pPr>
        <w:spacing w:line="245" w:lineRule="auto"/>
        <w:ind w:left="10" w:hanging="10"/>
        <w:jc w:val="both"/>
      </w:pPr>
      <w:r w:rsidRPr="0EE16327">
        <w:rPr>
          <w:color w:val="0B0907"/>
          <w:szCs w:val="24"/>
        </w:rPr>
        <w:t xml:space="preserve">A nevelési-oktatási szakasz végére a tanuló: </w:t>
      </w:r>
    </w:p>
    <w:p w14:paraId="38A35E69" w14:textId="1DDBE2A7"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elolvassa a kötelező olvasmányokat, és saját örömére is olvas; </w:t>
      </w:r>
    </w:p>
    <w:p w14:paraId="228EDD5A" w14:textId="2C6DB27E"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megérti az irodalmi mű szövegszerű és elvont jelentéseit; </w:t>
      </w:r>
    </w:p>
    <w:p w14:paraId="28C82B5E" w14:textId="23F085AA"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tanult fogalmakat használva beszámol a megismert műről; </w:t>
      </w:r>
    </w:p>
    <w:p w14:paraId="17BADD52" w14:textId="200B2415"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megismeri és elkülöníti a műnemeket, illetve a műnemekhez tartozó főbb műfajokat, felismeri és megnevezi azok poétikai és retorikai jellemzőit; </w:t>
      </w:r>
    </w:p>
    <w:p w14:paraId="69F22E2A" w14:textId="02E7BADC"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proofErr w:type="gramStart"/>
      <w:r w:rsidRPr="00B37A6D">
        <w:rPr>
          <w:color w:val="0070C0"/>
        </w:rPr>
        <w:t>összekapcsol        irodalmi</w:t>
      </w:r>
      <w:proofErr w:type="gramEnd"/>
      <w:r w:rsidRPr="00B37A6D">
        <w:rPr>
          <w:color w:val="0070C0"/>
        </w:rPr>
        <w:t xml:space="preserve"> műveket               különböző            szempontok alapján  (téma,    műfaj,     nyelvi kifejezőeszközök); </w:t>
      </w:r>
    </w:p>
    <w:p w14:paraId="73027359" w14:textId="3E86F61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elkülöníti az irodalmi művek főbb szerkezeti egységeit; </w:t>
      </w:r>
    </w:p>
    <w:p w14:paraId="426A4D09" w14:textId="71E31085"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összehasonlít egy adott irodalmi művet annak adaptációival (film, festmény stb.); </w:t>
      </w:r>
    </w:p>
    <w:p w14:paraId="714F2C0E" w14:textId="7C363CFA"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felismeri, és bemutatja egy adott műfaj főbb jellemzőit; </w:t>
      </w:r>
    </w:p>
    <w:p w14:paraId="5E74EF03" w14:textId="025847F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 irodalmi szövegek befogadása során felismer és értelmez néhány alapvető nyelvi-stilisztikai eszközt: szóképek, alakzatok stb.; </w:t>
      </w:r>
    </w:p>
    <w:p w14:paraId="33EE69F8" w14:textId="521A9DD1"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megismert epikus művek cselekményét összefoglalja, fordulópontjait önállóan ismerteti; </w:t>
      </w:r>
    </w:p>
    <w:p w14:paraId="7524D30B" w14:textId="369A87DB"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elkülöníti és jellemzi a fő- és mellékszereplőket, megkülönbözteti a helyszíneket, az idősíkokat, azonosítja az előre- és visszautalásokat; </w:t>
      </w:r>
    </w:p>
    <w:p w14:paraId="765267FA" w14:textId="31DDEA1A"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felismeri és a szövegből vett példával igazolja az elbeszélő és a szereplő nézőpontja közötti eltérést; </w:t>
      </w:r>
    </w:p>
    <w:p w14:paraId="6241390F" w14:textId="40D4AFF1"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szövegből vett idézetekkel támasztja alá, és saját szavaival fogalmazza meg a lírai szöveg hangulati jellemzőit, a befogadás során keletkezett érzéseit és gondolatait; </w:t>
      </w:r>
    </w:p>
    <w:p w14:paraId="4F09E91F" w14:textId="672B3048"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azonosítja a versben a lírai én különböző megszólalásait, és elkülöníti a mű szerkezeti egységeit; </w:t>
      </w:r>
    </w:p>
    <w:p w14:paraId="0EEA3A24" w14:textId="46244795"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felismeri a tanult alapvető rímképleteket (páros rím, keresztrím, bokorrím), és azonosítja az olvasott versek ritmikai, </w:t>
      </w:r>
      <w:proofErr w:type="spellStart"/>
      <w:r w:rsidRPr="30B51AFD">
        <w:rPr>
          <w:color w:val="0B0907"/>
        </w:rPr>
        <w:t>hangzásbeli</w:t>
      </w:r>
      <w:proofErr w:type="spellEnd"/>
      <w:r w:rsidRPr="30B51AFD">
        <w:rPr>
          <w:color w:val="0B0907"/>
        </w:rPr>
        <w:t xml:space="preserve"> hasonlóságait és különbségeit; </w:t>
      </w:r>
    </w:p>
    <w:p w14:paraId="3BCC958F" w14:textId="3B0CACE9"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ismer és felismer néhány alapvető lírai műfajt; </w:t>
      </w:r>
    </w:p>
    <w:p w14:paraId="560C5897" w14:textId="0C0C2E8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szöveghűen, értőn mondja el a memoriterként tanult lírai műveket; </w:t>
      </w:r>
    </w:p>
    <w:p w14:paraId="16CF4D1B" w14:textId="374239F6"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drámai műveket olvas és értelmez, előadásokat, feldolgozásokat megnéz (pl.: mesedráma, vígjáték, ifjúsági regény adaptációja); </w:t>
      </w:r>
    </w:p>
    <w:p w14:paraId="76752FC6" w14:textId="029DD133"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a nemzeti hagyomány szempontjából meghatározó néhány mű esetén bemutatja a szerzőhöz és a korszakhoz kapcsolódó legfőbb jellemzőket. </w:t>
      </w:r>
    </w:p>
    <w:p w14:paraId="0F6630D9" w14:textId="2C3BDD59" w:rsidR="30B51AFD" w:rsidRDefault="30B51AFD" w:rsidP="30B51AFD">
      <w:pPr>
        <w:spacing w:line="245" w:lineRule="auto"/>
        <w:ind w:left="360"/>
        <w:jc w:val="both"/>
        <w:rPr>
          <w:color w:val="0B0907"/>
          <w:szCs w:val="24"/>
        </w:rPr>
      </w:pPr>
    </w:p>
    <w:p w14:paraId="2C03FF1F" w14:textId="0B4C5461" w:rsidR="726E4B66" w:rsidRDefault="726E4B66" w:rsidP="0EE16327">
      <w:pPr>
        <w:spacing w:line="245" w:lineRule="auto"/>
        <w:ind w:left="10" w:hanging="10"/>
        <w:jc w:val="both"/>
      </w:pPr>
      <w:r w:rsidRPr="0EE16327">
        <w:rPr>
          <w:color w:val="0B0907"/>
          <w:szCs w:val="24"/>
        </w:rPr>
        <w:t xml:space="preserve">MŰISMERET </w:t>
      </w:r>
    </w:p>
    <w:p w14:paraId="13150A1E" w14:textId="2BB932DE" w:rsidR="726E4B66" w:rsidRDefault="726E4B66" w:rsidP="0EE16327">
      <w:pPr>
        <w:spacing w:line="245" w:lineRule="auto"/>
        <w:ind w:left="10" w:hanging="10"/>
        <w:jc w:val="both"/>
      </w:pPr>
      <w:r w:rsidRPr="30B51AFD">
        <w:rPr>
          <w:color w:val="0B0907"/>
          <w:szCs w:val="24"/>
        </w:rPr>
        <w:t xml:space="preserve"> </w:t>
      </w:r>
    </w:p>
    <w:p w14:paraId="065271E0" w14:textId="06F3B1A9" w:rsidR="726E4B66" w:rsidRDefault="726E4B66" w:rsidP="0EE16327">
      <w:pPr>
        <w:spacing w:line="245" w:lineRule="auto"/>
        <w:ind w:left="10" w:hanging="10"/>
        <w:jc w:val="both"/>
      </w:pPr>
      <w:r w:rsidRPr="0EE16327">
        <w:rPr>
          <w:color w:val="0B0907"/>
          <w:szCs w:val="24"/>
        </w:rPr>
        <w:t xml:space="preserve">A tanuló olvassa és önálló, illetve osztálytermi munka keretében feldolgozza a kerettantervben kötelezően és részletesen meghatározott műveket, illetve műrészleteket a B) pontban felsorolt szerzőktől. </w:t>
      </w:r>
    </w:p>
    <w:p w14:paraId="4E9530A0" w14:textId="69BEE1AE" w:rsidR="726E4B66" w:rsidRDefault="726E4B66" w:rsidP="0EE16327">
      <w:pPr>
        <w:spacing w:line="245" w:lineRule="auto"/>
        <w:ind w:left="10" w:hanging="10"/>
        <w:jc w:val="both"/>
      </w:pPr>
      <w:r w:rsidRPr="0EE16327">
        <w:rPr>
          <w:color w:val="0B0907"/>
          <w:szCs w:val="24"/>
        </w:rPr>
        <w:t xml:space="preserve">A tanuló olvassa és önálló, illetve osztálytermi munka keretében feldolgozza a kerettantervben kötelezően és részletesen meghatározott bibliai történeteket, görög mítoszokat, magyar mítoszokat, hősöket, mondákat. A tanuló olvassa és önálló, illetve osztálytermi munka keretében feldolgozza a kerettantervben felsoroltak közül választható magyar ifjúsági és meseregényt, illetve világirodalmi ifjúsági regényt. </w:t>
      </w:r>
    </w:p>
    <w:p w14:paraId="1309EA7B" w14:textId="36802066" w:rsidR="726E4B66" w:rsidRDefault="726E4B66" w:rsidP="0EE16327">
      <w:pPr>
        <w:spacing w:line="257" w:lineRule="auto"/>
        <w:jc w:val="both"/>
      </w:pPr>
      <w:r w:rsidRPr="0EE16327">
        <w:rPr>
          <w:color w:val="0B0907"/>
          <w:szCs w:val="24"/>
        </w:rPr>
        <w:t xml:space="preserve"> </w:t>
      </w:r>
    </w:p>
    <w:p w14:paraId="4AE2F661" w14:textId="5FCA323E" w:rsidR="726E4B66" w:rsidRDefault="726E4B66" w:rsidP="30B51AFD">
      <w:pPr>
        <w:spacing w:line="245" w:lineRule="auto"/>
        <w:jc w:val="both"/>
        <w:rPr>
          <w:color w:val="0B0907"/>
          <w:szCs w:val="24"/>
        </w:rPr>
      </w:pPr>
      <w:r w:rsidRPr="30B51AFD">
        <w:rPr>
          <w:color w:val="0B0907"/>
          <w:szCs w:val="24"/>
        </w:rPr>
        <w:t xml:space="preserve"> ALKOTÓK </w:t>
      </w:r>
    </w:p>
    <w:p w14:paraId="27E5067A" w14:textId="6DF59E08" w:rsidR="30B51AFD" w:rsidRDefault="30B51AFD" w:rsidP="30B51AFD">
      <w:pPr>
        <w:spacing w:line="245" w:lineRule="auto"/>
        <w:jc w:val="both"/>
        <w:rPr>
          <w:color w:val="0B0907"/>
          <w:szCs w:val="24"/>
        </w:rPr>
      </w:pPr>
    </w:p>
    <w:p w14:paraId="61F1D815" w14:textId="1969F1FE" w:rsidR="726E4B66" w:rsidRDefault="726E4B66" w:rsidP="30B51AFD">
      <w:pPr>
        <w:spacing w:line="245" w:lineRule="auto"/>
        <w:ind w:left="10" w:hanging="10"/>
        <w:jc w:val="both"/>
        <w:rPr>
          <w:color w:val="0B0907"/>
          <w:szCs w:val="24"/>
        </w:rPr>
      </w:pPr>
      <w:r w:rsidRPr="30B51AFD">
        <w:rPr>
          <w:color w:val="0B0907"/>
          <w:szCs w:val="24"/>
        </w:rPr>
        <w:t xml:space="preserve">A tanuló olvassa és önálló, illetve osztálytermi munka keretében feldolgozza az alábbi szerzők kerettantervben részletesen meghatározott egyes műveit: </w:t>
      </w:r>
    </w:p>
    <w:p w14:paraId="109FE1D9" w14:textId="3767DCCB" w:rsidR="726E4B66" w:rsidRDefault="726E4B66" w:rsidP="30B51AFD">
      <w:pPr>
        <w:spacing w:line="245" w:lineRule="auto"/>
        <w:ind w:left="10" w:hanging="10"/>
        <w:jc w:val="both"/>
        <w:rPr>
          <w:color w:val="0B0907"/>
          <w:szCs w:val="24"/>
        </w:rPr>
      </w:pPr>
      <w:r w:rsidRPr="30B51AFD">
        <w:rPr>
          <w:color w:val="0B0907"/>
          <w:szCs w:val="24"/>
        </w:rPr>
        <w:t xml:space="preserve">Ady Endre, Áprily Lajos, Arany János, Babits Mihály; Balassi Bálint; Berzsenyi Dániel, </w:t>
      </w:r>
      <w:proofErr w:type="spellStart"/>
      <w:r w:rsidRPr="30B51AFD">
        <w:rPr>
          <w:color w:val="0B0907"/>
          <w:szCs w:val="24"/>
        </w:rPr>
        <w:t>Choli</w:t>
      </w:r>
      <w:proofErr w:type="spellEnd"/>
      <w:r w:rsidRPr="30B51AFD">
        <w:rPr>
          <w:color w:val="0B0907"/>
          <w:szCs w:val="24"/>
        </w:rPr>
        <w:t xml:space="preserve"> </w:t>
      </w:r>
      <w:proofErr w:type="spellStart"/>
      <w:r w:rsidRPr="30B51AFD">
        <w:rPr>
          <w:color w:val="0B0907"/>
          <w:szCs w:val="24"/>
        </w:rPr>
        <w:t>Daróczy</w:t>
      </w:r>
      <w:proofErr w:type="spellEnd"/>
      <w:r w:rsidRPr="30B51AFD">
        <w:rPr>
          <w:color w:val="0B0907"/>
          <w:szCs w:val="24"/>
        </w:rPr>
        <w:t xml:space="preserve"> József; Agatha Christie, Csokonai Vitéz Mihály, Csukás István, Daniel Defoe, </w:t>
      </w:r>
      <w:proofErr w:type="spellStart"/>
      <w:r w:rsidRPr="30B51AFD">
        <w:rPr>
          <w:color w:val="0B0907"/>
          <w:szCs w:val="24"/>
        </w:rPr>
        <w:t>Tonke</w:t>
      </w:r>
      <w:proofErr w:type="spellEnd"/>
      <w:r w:rsidRPr="30B51AFD">
        <w:rPr>
          <w:color w:val="0B0907"/>
          <w:szCs w:val="24"/>
        </w:rPr>
        <w:t xml:space="preserve"> </w:t>
      </w:r>
      <w:proofErr w:type="spellStart"/>
      <w:r w:rsidRPr="30B51AFD">
        <w:rPr>
          <w:color w:val="0B0907"/>
          <w:szCs w:val="24"/>
        </w:rPr>
        <w:t>Dragt</w:t>
      </w:r>
      <w:proofErr w:type="spellEnd"/>
      <w:r w:rsidRPr="30B51AFD">
        <w:rPr>
          <w:color w:val="0B0907"/>
          <w:szCs w:val="24"/>
        </w:rPr>
        <w:t xml:space="preserve">, Dsida Jenő, Fazekas Mihály, Fekete István, Gárdonyi Géza, Herczeg Ferenc, Illyés Gyula, Janus Pannonius, Jókai Mór, József Attila, Juhász Gyula, </w:t>
      </w:r>
      <w:proofErr w:type="spellStart"/>
      <w:r w:rsidRPr="30B51AFD">
        <w:rPr>
          <w:color w:val="0B0907"/>
          <w:szCs w:val="24"/>
        </w:rPr>
        <w:t>Kányádi</w:t>
      </w:r>
      <w:proofErr w:type="spellEnd"/>
      <w:r w:rsidRPr="30B51AFD">
        <w:rPr>
          <w:color w:val="0B0907"/>
          <w:szCs w:val="24"/>
        </w:rPr>
        <w:t xml:space="preserve"> Sándor, Karinthy Frigyes; Kittenberger Kálmán, Kós Károly, Kosztolányi Dezső, Kölcsey Ferenc, , Lázár Ervin, Mándy Iván,  Márai Sándor, Mikes Kelemen, Mikszáth Kálmán, </w:t>
      </w:r>
      <w:proofErr w:type="spellStart"/>
      <w:r w:rsidRPr="30B51AFD">
        <w:rPr>
          <w:color w:val="0B0907"/>
          <w:szCs w:val="24"/>
        </w:rPr>
        <w:t>Molière</w:t>
      </w:r>
      <w:proofErr w:type="spellEnd"/>
      <w:r w:rsidRPr="30B51AFD">
        <w:rPr>
          <w:color w:val="0B0907"/>
          <w:szCs w:val="24"/>
        </w:rPr>
        <w:t xml:space="preserve">, Molnár Ferenc, Móra Ferenc, Móricz Zsigmond, Nagy László, </w:t>
      </w:r>
      <w:proofErr w:type="spellStart"/>
      <w:r w:rsidRPr="30B51AFD">
        <w:rPr>
          <w:color w:val="0B0907"/>
          <w:szCs w:val="24"/>
        </w:rPr>
        <w:t>Nyirő</w:t>
      </w:r>
      <w:proofErr w:type="spellEnd"/>
      <w:r w:rsidRPr="30B51AFD">
        <w:rPr>
          <w:color w:val="0B0907"/>
          <w:szCs w:val="24"/>
        </w:rPr>
        <w:t xml:space="preserve"> József, George Orwell, Örkény István, Petőfi Sándor, Pilinszky János; Radnóti Miklós, Reményik Sándor, Antoine Saint-Exupéry, William Shakespeare, Sütő András, Szabó Lőrinc; Szabó Magda, Széchenyi Zsigmond, Tamási Áron, Tóth Árpád, Jules Verne, Vörösmarty Mihály, Wass Albert, Weöres Sándor, Zrínyi Miklós </w:t>
      </w:r>
    </w:p>
    <w:p w14:paraId="13946954" w14:textId="43DECF71" w:rsidR="726E4B66" w:rsidRDefault="726E4B66" w:rsidP="30B51AFD">
      <w:pPr>
        <w:spacing w:line="257" w:lineRule="auto"/>
        <w:jc w:val="both"/>
        <w:rPr>
          <w:color w:val="0B0907"/>
          <w:szCs w:val="24"/>
        </w:rPr>
      </w:pPr>
      <w:r w:rsidRPr="30B51AFD">
        <w:rPr>
          <w:color w:val="0B0907"/>
          <w:szCs w:val="24"/>
        </w:rPr>
        <w:t xml:space="preserve"> </w:t>
      </w:r>
    </w:p>
    <w:p w14:paraId="7FF9066F" w14:textId="66BF779E" w:rsidR="726E4B66" w:rsidRDefault="726E4B66" w:rsidP="00AE7720">
      <w:pPr>
        <w:pStyle w:val="Listaszerbekezds"/>
        <w:numPr>
          <w:ilvl w:val="0"/>
          <w:numId w:val="3"/>
        </w:numPr>
        <w:spacing w:line="245" w:lineRule="auto"/>
        <w:jc w:val="both"/>
        <w:rPr>
          <w:rFonts w:asciiTheme="minorHAnsi" w:eastAsiaTheme="minorEastAsia" w:hAnsiTheme="minorHAnsi" w:cstheme="minorBidi"/>
          <w:color w:val="0B0907"/>
        </w:rPr>
      </w:pPr>
      <w:r w:rsidRPr="30B51AFD">
        <w:rPr>
          <w:color w:val="0B0907"/>
        </w:rPr>
        <w:t xml:space="preserve">MEMORITEREK </w:t>
      </w:r>
    </w:p>
    <w:p w14:paraId="589BE120" w14:textId="64AE2769" w:rsidR="726E4B66" w:rsidRDefault="726E4B66" w:rsidP="30B51AFD">
      <w:pPr>
        <w:spacing w:line="245" w:lineRule="auto"/>
        <w:ind w:left="360"/>
        <w:jc w:val="both"/>
        <w:rPr>
          <w:rFonts w:asciiTheme="minorHAnsi" w:eastAsiaTheme="minorEastAsia" w:hAnsiTheme="minorHAnsi" w:cstheme="minorBidi"/>
          <w:color w:val="0B0907"/>
          <w:szCs w:val="24"/>
        </w:rPr>
      </w:pPr>
      <w:r w:rsidRPr="30B51AFD">
        <w:rPr>
          <w:color w:val="0B0907"/>
          <w:szCs w:val="24"/>
        </w:rPr>
        <w:t xml:space="preserve"> </w:t>
      </w:r>
    </w:p>
    <w:p w14:paraId="6B3C47A8" w14:textId="60A31B89" w:rsidR="726E4B66" w:rsidRDefault="726E4B66" w:rsidP="30B51AFD">
      <w:pPr>
        <w:spacing w:line="245" w:lineRule="auto"/>
        <w:ind w:left="10" w:hanging="10"/>
        <w:jc w:val="both"/>
        <w:rPr>
          <w:color w:val="0B0907"/>
          <w:szCs w:val="24"/>
        </w:rPr>
      </w:pPr>
      <w:r w:rsidRPr="30B51AFD">
        <w:rPr>
          <w:color w:val="0B0907"/>
          <w:szCs w:val="24"/>
        </w:rPr>
        <w:t xml:space="preserve">Ady Endre: </w:t>
      </w:r>
      <w:proofErr w:type="spellStart"/>
      <w:r w:rsidRPr="30B51AFD">
        <w:rPr>
          <w:color w:val="0B0907"/>
          <w:szCs w:val="24"/>
        </w:rPr>
        <w:t>Őrizem</w:t>
      </w:r>
      <w:proofErr w:type="spellEnd"/>
      <w:r w:rsidRPr="30B51AFD">
        <w:rPr>
          <w:color w:val="0B0907"/>
          <w:szCs w:val="24"/>
        </w:rPr>
        <w:t xml:space="preserve"> a szemed; Arany János: Rege a csodaszarvasról (részletek); Családi kör (részletek); A walesi bárdok (részletek); Toldi részletek; Csokonai Vitéz Mihály: Tartózkodó kérelem, A Reményhez; József Attila: Születésnapomra, Mama; </w:t>
      </w:r>
      <w:proofErr w:type="spellStart"/>
      <w:r w:rsidRPr="30B51AFD">
        <w:rPr>
          <w:color w:val="0B0907"/>
          <w:szCs w:val="24"/>
        </w:rPr>
        <w:t>Kányádi</w:t>
      </w:r>
      <w:proofErr w:type="spellEnd"/>
      <w:r w:rsidRPr="30B51AFD">
        <w:rPr>
          <w:color w:val="0B0907"/>
          <w:szCs w:val="24"/>
        </w:rPr>
        <w:t xml:space="preserve"> Sándor: Két nyárfa; Kölcsey Ferenc: Himnusz – teljes szöveg, Huszt, Emléklapra; Petőfi Sándor: János vitéz (részletek); Nemzeti dal, Szeptember végén, Szabadság, szerelem; Radnóti Miklós: Nem tudhatom;</w:t>
      </w:r>
      <w:r w:rsidR="2A5FB4E3" w:rsidRPr="30B51AFD">
        <w:rPr>
          <w:color w:val="0B0907"/>
          <w:szCs w:val="24"/>
        </w:rPr>
        <w:t xml:space="preserve"> </w:t>
      </w:r>
      <w:r w:rsidRPr="30B51AFD">
        <w:rPr>
          <w:color w:val="0B0907"/>
          <w:szCs w:val="24"/>
        </w:rPr>
        <w:t xml:space="preserve">Reményik Sándor: Templom és iskola (részletek); Vörösmarty Mihály: Szózat; Weöres Sándor: Ó ha cinke volnék. </w:t>
      </w:r>
    </w:p>
    <w:p w14:paraId="6FAAA65E" w14:textId="0955DBDF" w:rsidR="726E4B66" w:rsidRDefault="726E4B66" w:rsidP="30B51AFD">
      <w:pPr>
        <w:spacing w:line="257" w:lineRule="auto"/>
        <w:jc w:val="both"/>
        <w:rPr>
          <w:color w:val="0B0907"/>
          <w:szCs w:val="24"/>
        </w:rPr>
      </w:pPr>
      <w:r w:rsidRPr="30B51AFD">
        <w:rPr>
          <w:color w:val="0B0907"/>
          <w:szCs w:val="24"/>
        </w:rPr>
        <w:t xml:space="preserve"> </w:t>
      </w:r>
    </w:p>
    <w:p w14:paraId="78C95CFF" w14:textId="31369817" w:rsidR="726E4B66" w:rsidRDefault="726E4B66" w:rsidP="00AE7720">
      <w:pPr>
        <w:pStyle w:val="Listaszerbekezds"/>
        <w:numPr>
          <w:ilvl w:val="0"/>
          <w:numId w:val="3"/>
        </w:numPr>
        <w:spacing w:line="245" w:lineRule="auto"/>
        <w:jc w:val="both"/>
        <w:rPr>
          <w:rFonts w:asciiTheme="minorHAnsi" w:eastAsiaTheme="minorEastAsia" w:hAnsiTheme="minorHAnsi" w:cstheme="minorBidi"/>
          <w:color w:val="0B0907"/>
        </w:rPr>
      </w:pPr>
      <w:r w:rsidRPr="30B51AFD">
        <w:rPr>
          <w:color w:val="0B0907"/>
        </w:rPr>
        <w:t>KÖTELEZŐ OLVASMÁNYOK</w:t>
      </w:r>
    </w:p>
    <w:p w14:paraId="667BBC67" w14:textId="45217C09" w:rsidR="726E4B66" w:rsidRDefault="726E4B66" w:rsidP="30B51AFD">
      <w:pPr>
        <w:spacing w:line="245" w:lineRule="auto"/>
        <w:ind w:left="360"/>
        <w:jc w:val="both"/>
        <w:rPr>
          <w:rFonts w:asciiTheme="minorHAnsi" w:eastAsiaTheme="minorEastAsia" w:hAnsiTheme="minorHAnsi" w:cstheme="minorBidi"/>
          <w:color w:val="0B0907"/>
          <w:szCs w:val="24"/>
        </w:rPr>
      </w:pPr>
      <w:r w:rsidRPr="30B51AFD">
        <w:rPr>
          <w:color w:val="0B0907"/>
          <w:szCs w:val="24"/>
        </w:rPr>
        <w:t xml:space="preserve"> </w:t>
      </w:r>
    </w:p>
    <w:p w14:paraId="3BD3275A" w14:textId="3C25615A" w:rsidR="726E4B66" w:rsidRDefault="726E4B66" w:rsidP="30B51AFD">
      <w:pPr>
        <w:spacing w:line="245" w:lineRule="auto"/>
        <w:ind w:left="10" w:hanging="10"/>
        <w:jc w:val="both"/>
        <w:rPr>
          <w:color w:val="0B0907"/>
          <w:szCs w:val="24"/>
        </w:rPr>
      </w:pPr>
      <w:r w:rsidRPr="30B51AFD">
        <w:rPr>
          <w:color w:val="0B0907"/>
          <w:szCs w:val="24"/>
        </w:rPr>
        <w:t xml:space="preserve">Arany János: Toldi; Gárdonyi Géza: Egri csillagok; Jókai Mór: A nagyenyedi két fűzfa; Mikszáth Kálmán: Szent Péter esernyője vagy A két koldusdiák; A néhai bárány; Molnár Ferenc: A Pál utcai fiúk; Móricz Zsigmond: Légy jó mindhalálig vagy Pillangó; Hét krajcár; Petőfi Sándor: János vitéz; </w:t>
      </w:r>
    </w:p>
    <w:p w14:paraId="562792BF" w14:textId="09B9C4E2" w:rsidR="726E4B66" w:rsidRDefault="726E4B66" w:rsidP="30B51AFD">
      <w:pPr>
        <w:spacing w:line="245" w:lineRule="auto"/>
        <w:ind w:left="10" w:hanging="10"/>
        <w:jc w:val="both"/>
        <w:rPr>
          <w:color w:val="0B0907"/>
          <w:szCs w:val="24"/>
        </w:rPr>
      </w:pPr>
      <w:r w:rsidRPr="30B51AFD">
        <w:rPr>
          <w:color w:val="0B0907"/>
          <w:szCs w:val="24"/>
        </w:rPr>
        <w:t xml:space="preserve">Shakespeare William: Szentivánéji álom vagy </w:t>
      </w:r>
      <w:proofErr w:type="spellStart"/>
      <w:r w:rsidRPr="30B51AFD">
        <w:rPr>
          <w:color w:val="0B0907"/>
          <w:szCs w:val="24"/>
        </w:rPr>
        <w:t>Molière</w:t>
      </w:r>
      <w:proofErr w:type="spellEnd"/>
      <w:r w:rsidRPr="30B51AFD">
        <w:rPr>
          <w:color w:val="0B0907"/>
          <w:szCs w:val="24"/>
        </w:rPr>
        <w:t xml:space="preserve">: A képzelt beteg; Szabó Magda: Abigél. </w:t>
      </w:r>
    </w:p>
    <w:p w14:paraId="632AA5C9" w14:textId="6C09124D" w:rsidR="726E4B66" w:rsidRPr="00B37A6D" w:rsidRDefault="726E4B66" w:rsidP="30B51AFD">
      <w:pPr>
        <w:spacing w:line="245" w:lineRule="auto"/>
        <w:ind w:left="10" w:hanging="10"/>
        <w:jc w:val="both"/>
        <w:rPr>
          <w:color w:val="0070C0"/>
          <w:szCs w:val="24"/>
        </w:rPr>
      </w:pPr>
      <w:r w:rsidRPr="00B37A6D">
        <w:rPr>
          <w:color w:val="0070C0"/>
          <w:szCs w:val="24"/>
        </w:rPr>
        <w:t xml:space="preserve">Szabadon választható magyar ifjúsági vagy meseregény; szabadon választható világirodalmi ifjúsági regény. </w:t>
      </w:r>
    </w:p>
    <w:p w14:paraId="7B39CDD5" w14:textId="738E3F3A" w:rsidR="726E4B66" w:rsidRDefault="726E4B66" w:rsidP="30B51AFD">
      <w:pPr>
        <w:spacing w:line="257" w:lineRule="auto"/>
        <w:jc w:val="both"/>
        <w:rPr>
          <w:color w:val="0B0907"/>
          <w:szCs w:val="24"/>
        </w:rPr>
      </w:pPr>
      <w:r w:rsidRPr="30B51AFD">
        <w:rPr>
          <w:color w:val="0B0907"/>
          <w:szCs w:val="24"/>
        </w:rPr>
        <w:t xml:space="preserve"> </w:t>
      </w:r>
    </w:p>
    <w:p w14:paraId="678D9A0F" w14:textId="031576CF" w:rsidR="726E4B66" w:rsidRDefault="726E4B66" w:rsidP="0EE16327">
      <w:pPr>
        <w:spacing w:line="245" w:lineRule="auto"/>
        <w:ind w:left="10" w:hanging="10"/>
        <w:jc w:val="both"/>
      </w:pPr>
      <w:r w:rsidRPr="0EE16327">
        <w:rPr>
          <w:color w:val="0B0907"/>
          <w:szCs w:val="24"/>
        </w:rPr>
        <w:t xml:space="preserve">SZÖVEGÉRTÉS </w:t>
      </w:r>
    </w:p>
    <w:p w14:paraId="2493A483" w14:textId="29D2DEE3" w:rsidR="726E4B66" w:rsidRDefault="726E4B66" w:rsidP="0EE16327">
      <w:pPr>
        <w:spacing w:line="245" w:lineRule="auto"/>
        <w:ind w:left="10" w:hanging="10"/>
        <w:jc w:val="both"/>
      </w:pPr>
      <w:r w:rsidRPr="0EE16327">
        <w:rPr>
          <w:color w:val="0B0907"/>
          <w:szCs w:val="24"/>
        </w:rPr>
        <w:t xml:space="preserve">A nevelési-oktatási szakasz végére a tanuló: </w:t>
      </w:r>
    </w:p>
    <w:p w14:paraId="1F623BCF" w14:textId="549C2D97"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megérti az életkorának megfelelő hallott és olvasott szövegeket; </w:t>
      </w:r>
    </w:p>
    <w:p w14:paraId="3E9F560B" w14:textId="40A520B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kifejezően tudja olvasni és értelmezni az életkorának megfelelő különböző műfajú és megjelenésű szövegeket. A tanuló felismeri és a tanár segítségével értelmezi a számára ismeretlen kifejezéseket; </w:t>
      </w:r>
    </w:p>
    <w:p w14:paraId="6C47C7FB" w14:textId="214A2DF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felismeri és szükség szerint a tanár segítségével értelmezi a szövegben számára ismeretlen kifejezéseket; </w:t>
      </w:r>
    </w:p>
    <w:p w14:paraId="26044732" w14:textId="7810149F"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a lábjegyzetek, a digitális és nyomtatott szótárak használatával önállóan értelmezi az olvasott szöveget; </w:t>
      </w:r>
    </w:p>
    <w:p w14:paraId="633618A2" w14:textId="7CC488E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pedagógus irányításával kiválasztja a rendelkezésre álló digitális forrásokból a megfelelő információkat; </w:t>
      </w:r>
    </w:p>
    <w:p w14:paraId="476E7273" w14:textId="066610D3"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különbséget tesz a jelentésszerkezetben a szó szerinti és metaforikus értelmezés között; </w:t>
      </w:r>
    </w:p>
    <w:p w14:paraId="7218F880" w14:textId="3795380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alkalmazza a különböző olvasási típusokat és szöveg-feldolgozási módszereket; </w:t>
      </w:r>
    </w:p>
    <w:p w14:paraId="2F04BA38" w14:textId="6504B5F9"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összekapcsolja ismereteit a szöveg tartalmával, és reflektál azok összefüggéseire; </w:t>
      </w:r>
    </w:p>
    <w:p w14:paraId="4F59D114" w14:textId="715EE3D0"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 olvasott szövegeket szerkezeti egységekre tagolja; </w:t>
      </w:r>
    </w:p>
    <w:p w14:paraId="78AC234F" w14:textId="580C93E9"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szóbeli vagy képi módszerekkel megfogalmazza, megjeleníti a szöveg alapján kialakult érzéseit, gondolatait; </w:t>
      </w:r>
    </w:p>
    <w:p w14:paraId="043CB7E5" w14:textId="3EBE25C4"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 életkorának megfelelő szöveg alapján jegyzetet, vázlatot készít; </w:t>
      </w:r>
    </w:p>
    <w:p w14:paraId="0835C46B" w14:textId="5D772F61"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a tanulási tevékenységében hagyományos és digitális forrásokat használ, ezt mérlegelő gondolkodással és etikusan teszi. </w:t>
      </w:r>
    </w:p>
    <w:p w14:paraId="25939FEB" w14:textId="3EDB7A08" w:rsidR="726E4B66" w:rsidRPr="00B37A6D" w:rsidRDefault="726E4B66" w:rsidP="0EE16327">
      <w:pPr>
        <w:spacing w:line="257" w:lineRule="auto"/>
        <w:jc w:val="both"/>
        <w:rPr>
          <w:color w:val="0070C0"/>
        </w:rPr>
      </w:pPr>
      <w:r w:rsidRPr="00B37A6D">
        <w:rPr>
          <w:color w:val="0070C0"/>
          <w:szCs w:val="24"/>
        </w:rPr>
        <w:t xml:space="preserve"> </w:t>
      </w:r>
    </w:p>
    <w:p w14:paraId="1396CE3C" w14:textId="60189E40" w:rsidR="726E4B66" w:rsidRDefault="726E4B66" w:rsidP="0EE16327">
      <w:pPr>
        <w:spacing w:line="245" w:lineRule="auto"/>
        <w:ind w:left="10" w:hanging="10"/>
        <w:jc w:val="both"/>
      </w:pPr>
      <w:r w:rsidRPr="30B51AFD">
        <w:rPr>
          <w:color w:val="0B0907"/>
          <w:szCs w:val="24"/>
        </w:rPr>
        <w:t>SZÖVEGALKOTÁS</w:t>
      </w:r>
    </w:p>
    <w:p w14:paraId="11FAF115" w14:textId="3AF17411" w:rsidR="726E4B66" w:rsidRDefault="726E4B66" w:rsidP="0EE16327">
      <w:pPr>
        <w:spacing w:line="245" w:lineRule="auto"/>
        <w:ind w:left="10" w:hanging="10"/>
        <w:jc w:val="both"/>
      </w:pPr>
      <w:r w:rsidRPr="30B51AFD">
        <w:rPr>
          <w:color w:val="0B0907"/>
          <w:szCs w:val="24"/>
        </w:rPr>
        <w:t xml:space="preserve"> </w:t>
      </w:r>
    </w:p>
    <w:p w14:paraId="43E93C6D" w14:textId="32760474" w:rsidR="726E4B66" w:rsidRDefault="726E4B66" w:rsidP="0EE16327">
      <w:pPr>
        <w:spacing w:line="245" w:lineRule="auto"/>
        <w:ind w:left="10" w:hanging="10"/>
        <w:jc w:val="both"/>
      </w:pPr>
      <w:r w:rsidRPr="0EE16327">
        <w:rPr>
          <w:color w:val="0B0907"/>
          <w:szCs w:val="24"/>
        </w:rPr>
        <w:t xml:space="preserve">A nevelési-oktatási szakasz végére a tanuló: </w:t>
      </w:r>
    </w:p>
    <w:p w14:paraId="585C56C6" w14:textId="27FDB34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érthetően, a kommunikációs helyzetnek megfelelően beszél; </w:t>
      </w:r>
    </w:p>
    <w:p w14:paraId="607EBE3E" w14:textId="425E3DFE"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gondolatait, érzelmeit, véleményét a kommunikációs helyzetnek megfelelően, érvekkel alátámasztva fogalmazza meg, és mások véleményét is figyelembe veszi; </w:t>
      </w:r>
    </w:p>
    <w:p w14:paraId="32550C63" w14:textId="2D181FA3"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tanult szövegeket szöveghűen és mások számára követhetően tolmácsolja; </w:t>
      </w:r>
    </w:p>
    <w:p w14:paraId="2367D7E7" w14:textId="123D3DBA"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 általa tanult hagyományos és digitális szövegtípusok megfelelő tartalmi és műfaji követelményeinek megfelelően alkot szövegeket; </w:t>
      </w:r>
    </w:p>
    <w:p w14:paraId="47078296" w14:textId="4577538A"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szövegalkotás során alkalmazza a tanult helyesírási és szerkesztési szabályokat, használja a hagyományos és a digitális helyesírási szabályzatot és szótárt; </w:t>
      </w:r>
    </w:p>
    <w:p w14:paraId="60939CA3" w14:textId="53B570C6"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az egyéni sajátosságaihoz mérten tagolt, rendezett, áttekinthető írásképpel, egyértelmű javításokkal alkot szöveget; </w:t>
      </w:r>
    </w:p>
    <w:p w14:paraId="72D7C31B" w14:textId="519F60B8"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tanári segítséggel kreatív szöveget alkot a megismert műhöz kapcsolódóan hagyományos és digitális formában; </w:t>
      </w:r>
    </w:p>
    <w:p w14:paraId="34C8C857" w14:textId="62710F60"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egyszerű rímes és rímtelen verset alkot.</w:t>
      </w:r>
    </w:p>
    <w:p w14:paraId="5C7C1105" w14:textId="5699B6E9" w:rsidR="726E4B66" w:rsidRDefault="726E4B66" w:rsidP="30B51AFD">
      <w:pPr>
        <w:spacing w:line="245" w:lineRule="auto"/>
        <w:ind w:left="10"/>
        <w:jc w:val="both"/>
        <w:rPr>
          <w:color w:val="0B0907"/>
          <w:szCs w:val="24"/>
        </w:rPr>
      </w:pPr>
    </w:p>
    <w:p w14:paraId="3F53E73A" w14:textId="04C044C3" w:rsidR="726E4B66" w:rsidRDefault="726E4B66" w:rsidP="30B51AFD">
      <w:pPr>
        <w:spacing w:line="245" w:lineRule="auto"/>
        <w:ind w:left="10"/>
        <w:jc w:val="both"/>
        <w:rPr>
          <w:rFonts w:asciiTheme="minorHAnsi" w:eastAsiaTheme="minorEastAsia" w:hAnsiTheme="minorHAnsi" w:cstheme="minorBidi"/>
          <w:color w:val="0B0907"/>
          <w:szCs w:val="24"/>
        </w:rPr>
      </w:pPr>
      <w:r w:rsidRPr="30B51AFD">
        <w:rPr>
          <w:color w:val="0B0907"/>
          <w:szCs w:val="24"/>
        </w:rPr>
        <w:t xml:space="preserve"> OLVASÓVÁ NEVELÉS</w:t>
      </w:r>
    </w:p>
    <w:p w14:paraId="47A5F1BF" w14:textId="556CADC9" w:rsidR="726E4B66" w:rsidRDefault="726E4B66" w:rsidP="30B51AFD">
      <w:pPr>
        <w:spacing w:line="245" w:lineRule="auto"/>
        <w:ind w:left="10"/>
        <w:jc w:val="both"/>
        <w:rPr>
          <w:rFonts w:asciiTheme="minorHAnsi" w:eastAsiaTheme="minorEastAsia" w:hAnsiTheme="minorHAnsi" w:cstheme="minorBidi"/>
          <w:color w:val="0B0907"/>
          <w:szCs w:val="24"/>
        </w:rPr>
      </w:pPr>
      <w:r w:rsidRPr="30B51AFD">
        <w:rPr>
          <w:color w:val="0B0907"/>
          <w:szCs w:val="24"/>
        </w:rPr>
        <w:t xml:space="preserve"> </w:t>
      </w:r>
    </w:p>
    <w:p w14:paraId="7FDB7EDF" w14:textId="3634A49D" w:rsidR="726E4B66" w:rsidRDefault="726E4B66" w:rsidP="0EE16327">
      <w:pPr>
        <w:spacing w:line="245" w:lineRule="auto"/>
        <w:ind w:left="10" w:hanging="10"/>
        <w:jc w:val="both"/>
      </w:pPr>
      <w:r w:rsidRPr="0EE16327">
        <w:rPr>
          <w:color w:val="0B0907"/>
          <w:szCs w:val="24"/>
        </w:rPr>
        <w:t xml:space="preserve">A nevelési-oktatási szakasz végére a tanuló: </w:t>
      </w:r>
    </w:p>
    <w:p w14:paraId="701988C6" w14:textId="39D8D032"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életkorának megfelelő irodalmi szövegeket olvas; </w:t>
      </w:r>
    </w:p>
    <w:p w14:paraId="5F007732" w14:textId="6315D46F"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érthetően, kifejezően és pontosan olvas; </w:t>
      </w:r>
    </w:p>
    <w:p w14:paraId="36DF27A3" w14:textId="5A30C2D5"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egy általa elolvasott művet ajánl kortársainak; </w:t>
      </w:r>
    </w:p>
    <w:p w14:paraId="05F18960" w14:textId="2633A61C"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a tanult szövegeket szöveghűen és mások számára követhetően tolmácsolja; </w:t>
      </w:r>
    </w:p>
    <w:p w14:paraId="0B14636C" w14:textId="154F0866"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megfogalmazza vagy társaival együttműködve drámajátékban megjeleníti egy mű megismerése során szerzett tapasztalatait, élményeit. </w:t>
      </w:r>
    </w:p>
    <w:p w14:paraId="687DBA7C" w14:textId="0EACDA26" w:rsidR="30B51AFD" w:rsidRDefault="30B51AFD" w:rsidP="30B51AFD">
      <w:pPr>
        <w:spacing w:line="245" w:lineRule="auto"/>
        <w:ind w:left="10"/>
        <w:jc w:val="both"/>
        <w:rPr>
          <w:color w:val="0B0907"/>
          <w:szCs w:val="24"/>
        </w:rPr>
      </w:pPr>
    </w:p>
    <w:p w14:paraId="3352D085" w14:textId="6E489927" w:rsidR="726E4B66" w:rsidRDefault="726E4B66" w:rsidP="0EE16327">
      <w:pPr>
        <w:spacing w:line="245" w:lineRule="auto"/>
        <w:ind w:left="10" w:hanging="10"/>
        <w:jc w:val="both"/>
      </w:pPr>
      <w:r w:rsidRPr="30B51AFD">
        <w:rPr>
          <w:color w:val="0B0907"/>
          <w:szCs w:val="24"/>
        </w:rPr>
        <w:t>MÉRLEGELŐ GONDOLKODÁS, VÉLEMÉNYALKOTÁS</w:t>
      </w:r>
    </w:p>
    <w:p w14:paraId="1DFC2A8D" w14:textId="48F13807" w:rsidR="726E4B66" w:rsidRDefault="726E4B66" w:rsidP="0EE16327">
      <w:pPr>
        <w:spacing w:line="245" w:lineRule="auto"/>
        <w:ind w:left="10" w:hanging="10"/>
        <w:jc w:val="both"/>
      </w:pPr>
      <w:r w:rsidRPr="30B51AFD">
        <w:rPr>
          <w:color w:val="0B0907"/>
          <w:szCs w:val="24"/>
        </w:rPr>
        <w:t xml:space="preserve"> </w:t>
      </w:r>
    </w:p>
    <w:p w14:paraId="1810305E" w14:textId="40C43AF7" w:rsidR="726E4B66" w:rsidRDefault="726E4B66" w:rsidP="0EE16327">
      <w:pPr>
        <w:spacing w:line="245" w:lineRule="auto"/>
        <w:ind w:left="10" w:hanging="10"/>
        <w:jc w:val="both"/>
      </w:pPr>
      <w:r w:rsidRPr="0EE16327">
        <w:rPr>
          <w:color w:val="0B0907"/>
          <w:szCs w:val="24"/>
        </w:rPr>
        <w:t xml:space="preserve">A nevelési-oktatási szakasz végére a tanuló: </w:t>
      </w:r>
    </w:p>
    <w:p w14:paraId="5D6CADB9" w14:textId="6F91B89C"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személyes véleményt alakít ki a szövegek és művek által felvetett problémákról (pl. döntési helyzetek, motivációk, konfliktusok), és véleményét indokolja; </w:t>
      </w:r>
    </w:p>
    <w:p w14:paraId="19ABC2CA" w14:textId="0B4AAD1F" w:rsidR="726E4B66" w:rsidRDefault="726E4B66" w:rsidP="00AE7720">
      <w:pPr>
        <w:pStyle w:val="Listaszerbekezds"/>
        <w:numPr>
          <w:ilvl w:val="0"/>
          <w:numId w:val="4"/>
        </w:numPr>
        <w:spacing w:line="245" w:lineRule="auto"/>
        <w:jc w:val="both"/>
        <w:rPr>
          <w:rFonts w:asciiTheme="minorHAnsi" w:eastAsiaTheme="minorEastAsia" w:hAnsiTheme="minorHAnsi" w:cstheme="minorBidi"/>
          <w:color w:val="0B0907"/>
        </w:rPr>
      </w:pPr>
      <w:r w:rsidRPr="30B51AFD">
        <w:rPr>
          <w:color w:val="0B0907"/>
        </w:rPr>
        <w:t xml:space="preserve">megérti mások álláspontját, elfogadja azt, vagy a sajátja mellett érveket fogalmaz meg; </w:t>
      </w:r>
    </w:p>
    <w:p w14:paraId="793A2282" w14:textId="15BED90E" w:rsidR="726E4B66" w:rsidRPr="00B37A6D" w:rsidRDefault="726E4B66" w:rsidP="00AE7720">
      <w:pPr>
        <w:pStyle w:val="Listaszerbekezds"/>
        <w:numPr>
          <w:ilvl w:val="0"/>
          <w:numId w:val="4"/>
        </w:numPr>
        <w:spacing w:line="245" w:lineRule="auto"/>
        <w:jc w:val="both"/>
        <w:rPr>
          <w:rFonts w:asciiTheme="minorHAnsi" w:eastAsiaTheme="minorEastAsia" w:hAnsiTheme="minorHAnsi" w:cstheme="minorBidi"/>
          <w:color w:val="0070C0"/>
        </w:rPr>
      </w:pPr>
      <w:r w:rsidRPr="00B37A6D">
        <w:rPr>
          <w:color w:val="0070C0"/>
        </w:rPr>
        <w:t xml:space="preserve">személyes tapasztalatait összeköti a művekben megismert konfliktusokkal, érzelmi állapotokkal; </w:t>
      </w:r>
    </w:p>
    <w:p w14:paraId="75477BC9" w14:textId="5D48BF54" w:rsidR="726E4B66" w:rsidRDefault="726E4B66" w:rsidP="30B51AFD">
      <w:pPr>
        <w:spacing w:line="245" w:lineRule="auto"/>
        <w:jc w:val="both"/>
        <w:rPr>
          <w:color w:val="0B0907"/>
          <w:szCs w:val="24"/>
        </w:rPr>
      </w:pPr>
      <w:r w:rsidRPr="30B51AFD">
        <w:rPr>
          <w:color w:val="000000" w:themeColor="text1"/>
          <w:szCs w:val="24"/>
        </w:rPr>
        <w:t xml:space="preserve">      </w:t>
      </w:r>
      <w:r w:rsidR="239DD788" w:rsidRPr="30B51AFD">
        <w:rPr>
          <w:color w:val="0B0907"/>
          <w:szCs w:val="24"/>
        </w:rPr>
        <w:t>69</w:t>
      </w:r>
      <w:r w:rsidRPr="30B51AFD">
        <w:rPr>
          <w:color w:val="0B0907"/>
          <w:szCs w:val="24"/>
        </w:rPr>
        <w:t>. feladatvégzés során hatékony közös munkára, együttműködésre törekszik.</w:t>
      </w:r>
    </w:p>
    <w:p w14:paraId="27920945" w14:textId="448BB694" w:rsidR="0EE16327" w:rsidRDefault="0EE16327" w:rsidP="0EE16327">
      <w:pPr>
        <w:spacing w:line="245" w:lineRule="auto"/>
        <w:jc w:val="both"/>
        <w:rPr>
          <w:color w:val="0B0907"/>
          <w:szCs w:val="24"/>
        </w:rPr>
      </w:pPr>
    </w:p>
    <w:p w14:paraId="0D6201C0" w14:textId="73098A9B" w:rsidR="30B51AFD" w:rsidRDefault="30B51AFD" w:rsidP="30B51AFD">
      <w:pPr>
        <w:spacing w:line="245" w:lineRule="auto"/>
        <w:jc w:val="both"/>
        <w:rPr>
          <w:color w:val="0B0907"/>
          <w:szCs w:val="24"/>
        </w:rPr>
      </w:pPr>
    </w:p>
    <w:p w14:paraId="059F5CEC" w14:textId="7DA4FBEC" w:rsidR="30B51AFD" w:rsidRDefault="30B51AFD" w:rsidP="30B51AFD">
      <w:pPr>
        <w:spacing w:line="245" w:lineRule="auto"/>
        <w:jc w:val="both"/>
        <w:rPr>
          <w:color w:val="0B0907"/>
          <w:szCs w:val="24"/>
        </w:rPr>
      </w:pPr>
    </w:p>
    <w:p w14:paraId="33196EB5" w14:textId="364902AD" w:rsidR="001C6DE1" w:rsidRPr="00CE6636" w:rsidRDefault="00932CF6" w:rsidP="00AE7720">
      <w:pPr>
        <w:pStyle w:val="Listaszerbekezds"/>
        <w:numPr>
          <w:ilvl w:val="0"/>
          <w:numId w:val="34"/>
        </w:numPr>
        <w:jc w:val="center"/>
        <w:rPr>
          <w:b/>
          <w:bCs/>
        </w:rPr>
      </w:pPr>
      <w:r w:rsidRPr="30B51AFD">
        <w:rPr>
          <w:b/>
          <w:bCs/>
        </w:rPr>
        <w:t>TANTÁRGYI BEVEZETŐ</w:t>
      </w:r>
    </w:p>
    <w:p w14:paraId="041590D4" w14:textId="428B3089" w:rsidR="001C6DE1" w:rsidRPr="00CE6636" w:rsidRDefault="001C6DE1" w:rsidP="30B51AFD">
      <w:pPr>
        <w:ind w:left="360"/>
        <w:jc w:val="center"/>
        <w:rPr>
          <w:b/>
          <w:bCs/>
        </w:rPr>
      </w:pPr>
    </w:p>
    <w:p w14:paraId="6A575354" w14:textId="53D6D5AD" w:rsidR="001C6DE1" w:rsidRPr="00CE6636" w:rsidRDefault="001C6DE1" w:rsidP="30B51AFD">
      <w:pPr>
        <w:ind w:left="360"/>
        <w:jc w:val="center"/>
        <w:rPr>
          <w:szCs w:val="24"/>
        </w:rPr>
      </w:pPr>
      <w:r w:rsidRPr="30B51AFD">
        <w:rPr>
          <w:szCs w:val="24"/>
        </w:rPr>
        <w:t>5-8.évfolyam</w:t>
      </w:r>
    </w:p>
    <w:p w14:paraId="4DDBEF00" w14:textId="77777777" w:rsidR="001C6DE1" w:rsidRPr="00CE6636" w:rsidRDefault="001C6DE1" w:rsidP="001C6DE1">
      <w:pPr>
        <w:jc w:val="both"/>
        <w:rPr>
          <w:color w:val="000000" w:themeColor="text1"/>
        </w:rPr>
      </w:pPr>
    </w:p>
    <w:p w14:paraId="3461D779" w14:textId="77777777" w:rsidR="001C6DE1" w:rsidRPr="00CE6636" w:rsidRDefault="001C6DE1" w:rsidP="001C6DE1">
      <w:pPr>
        <w:jc w:val="both"/>
        <w:rPr>
          <w:color w:val="000000" w:themeColor="text1"/>
        </w:rPr>
      </w:pPr>
    </w:p>
    <w:p w14:paraId="59227C95" w14:textId="77777777" w:rsidR="008B66DF" w:rsidRDefault="001C6DE1" w:rsidP="001C6DE1">
      <w:pPr>
        <w:jc w:val="both"/>
        <w:rPr>
          <w:color w:val="000000" w:themeColor="text1"/>
        </w:rPr>
      </w:pPr>
      <w:r w:rsidRPr="00CE6636">
        <w:rPr>
          <w:color w:val="000000" w:themeColor="text1"/>
        </w:rPr>
        <w:t>Az alapfokú képzés második szakaszában, az 5</w:t>
      </w:r>
      <w:r w:rsidRPr="00CE6636">
        <w:t>–</w:t>
      </w:r>
      <w:r w:rsidRPr="00CE6636">
        <w:rPr>
          <w:color w:val="000000" w:themeColor="text1"/>
        </w:rPr>
        <w:t xml:space="preserve">8. évfolyamon, a nevelésnek-oktatásnak többszörös feladata és célja van: </w:t>
      </w:r>
    </w:p>
    <w:p w14:paraId="29D6B04F" w14:textId="77777777" w:rsidR="001C6DE1" w:rsidRPr="00CE6636" w:rsidRDefault="001C6DE1" w:rsidP="001C6DE1">
      <w:pPr>
        <w:jc w:val="both"/>
        <w:rPr>
          <w:color w:val="000000" w:themeColor="text1"/>
        </w:rPr>
      </w:pPr>
      <w:r w:rsidRPr="00CE6636">
        <w:rPr>
          <w:color w:val="000000" w:themeColor="text1"/>
        </w:rPr>
        <w:t xml:space="preserve"> </w:t>
      </w:r>
    </w:p>
    <w:p w14:paraId="1A68659B" w14:textId="77777777" w:rsidR="001C6DE1" w:rsidRPr="00B37A6D" w:rsidRDefault="001C6DE1" w:rsidP="00AE7720">
      <w:pPr>
        <w:pStyle w:val="Listaszerbekezds"/>
        <w:numPr>
          <w:ilvl w:val="0"/>
          <w:numId w:val="6"/>
        </w:numPr>
        <w:jc w:val="both"/>
        <w:rPr>
          <w:color w:val="0070C0"/>
        </w:rPr>
      </w:pPr>
      <w:r w:rsidRPr="00CE6636">
        <w:rPr>
          <w:color w:val="000000" w:themeColor="text1"/>
        </w:rPr>
        <w:t xml:space="preserve">cél, hogy a diákok megértsék a nemzet, a szűkebb közösség és az egyes ember kapcsolatát. Megismerjék kultúrájukat, annak gondolati, erkölcsi tartalmait, esztétikai értékeit. Ennek révén szellemileg és érzelmileg is kötődjenek ahhoz. </w:t>
      </w:r>
      <w:r w:rsidRPr="00B37A6D">
        <w:rPr>
          <w:color w:val="0070C0"/>
        </w:rPr>
        <w:t xml:space="preserve">Korosztályuknak megfelelően tudják értelmezni múltjukat, jelen környezetüket, önmagukat. A tanulókat fel kell készíteni arra, hogy ennek a kulturális hagyománynak értői és később formálói legyenek. </w:t>
      </w:r>
    </w:p>
    <w:p w14:paraId="3CF2D8B6" w14:textId="77777777" w:rsidR="008B66DF" w:rsidRPr="00CE6636" w:rsidRDefault="008B66DF" w:rsidP="008B66DF">
      <w:pPr>
        <w:pStyle w:val="Listaszerbekezds"/>
        <w:ind w:left="643"/>
        <w:jc w:val="both"/>
        <w:rPr>
          <w:color w:val="000000" w:themeColor="text1"/>
        </w:rPr>
      </w:pPr>
    </w:p>
    <w:p w14:paraId="081498EC" w14:textId="77777777" w:rsidR="008B66DF" w:rsidRDefault="001C6DE1" w:rsidP="00AE7720">
      <w:pPr>
        <w:pStyle w:val="Listaszerbekezds"/>
        <w:numPr>
          <w:ilvl w:val="0"/>
          <w:numId w:val="6"/>
        </w:numPr>
        <w:jc w:val="both"/>
        <w:rPr>
          <w:color w:val="000000" w:themeColor="text1"/>
        </w:rPr>
      </w:pPr>
      <w:r w:rsidRPr="00CE6636">
        <w:t>Elengedhetetlen</w:t>
      </w:r>
      <w:r w:rsidRPr="00CE6636">
        <w:rPr>
          <w:color w:val="000000" w:themeColor="text1"/>
        </w:rPr>
        <w:t>, hogy ebben a képzési szakaszban a tanulók biztos szövegértésre tegyenek szert.</w:t>
      </w:r>
    </w:p>
    <w:p w14:paraId="0FB78278" w14:textId="77777777" w:rsidR="008B66DF" w:rsidRPr="008B66DF" w:rsidRDefault="008B66DF" w:rsidP="008B66DF">
      <w:pPr>
        <w:pStyle w:val="Listaszerbekezds"/>
        <w:rPr>
          <w:color w:val="000000" w:themeColor="text1"/>
        </w:rPr>
      </w:pPr>
    </w:p>
    <w:p w14:paraId="626AD1EC" w14:textId="77777777" w:rsidR="001C6DE1" w:rsidRPr="00B37A6D" w:rsidRDefault="001C6DE1" w:rsidP="00AE7720">
      <w:pPr>
        <w:pStyle w:val="Listaszerbekezds"/>
        <w:numPr>
          <w:ilvl w:val="0"/>
          <w:numId w:val="6"/>
        </w:numPr>
        <w:jc w:val="both"/>
        <w:rPr>
          <w:color w:val="0070C0"/>
        </w:rPr>
      </w:pPr>
      <w:r w:rsidRPr="00CE6636">
        <w:rPr>
          <w:color w:val="000000" w:themeColor="text1"/>
        </w:rPr>
        <w:t xml:space="preserve">Őrizzék meg kíváncsiságukat, nyitottságukat, s váljanak olvasó emberekké. </w:t>
      </w:r>
      <w:r w:rsidRPr="00CE6636">
        <w:t>Olyan olvasó emberekké, akik a képzési szakasz végére már a művek elsődleges jelentése mögé látnak, azaz többféle olvasási és értelmezési stratégiával rendelkeznek, az általuk olvasott szövegeket képesek mérlegelve végiggondolni.</w:t>
      </w:r>
      <w:r w:rsidRPr="00CE6636">
        <w:rPr>
          <w:b/>
        </w:rPr>
        <w:t xml:space="preserve"> </w:t>
      </w:r>
      <w:r w:rsidRPr="00B37A6D">
        <w:rPr>
          <w:color w:val="0070C0"/>
        </w:rPr>
        <w:t>Össze tudják kapcsolni a már meglévő ismereteiket az olvasott, hallott vagy a digitális szövegek tartalmával, képesek meglátni és kiemelni az összefüggéseket.</w:t>
      </w:r>
    </w:p>
    <w:p w14:paraId="1FC39945" w14:textId="77777777" w:rsidR="008B66DF" w:rsidRPr="008B66DF" w:rsidRDefault="008B66DF" w:rsidP="008B66DF">
      <w:pPr>
        <w:pStyle w:val="Listaszerbekezds"/>
        <w:rPr>
          <w:color w:val="000000" w:themeColor="text1"/>
        </w:rPr>
      </w:pPr>
    </w:p>
    <w:p w14:paraId="758B5E39" w14:textId="77777777" w:rsidR="001C6DE1" w:rsidRPr="00B37A6D" w:rsidRDefault="001C6DE1" w:rsidP="00AE7720">
      <w:pPr>
        <w:pStyle w:val="Listaszerbekezds"/>
        <w:numPr>
          <w:ilvl w:val="0"/>
          <w:numId w:val="6"/>
        </w:numPr>
        <w:jc w:val="both"/>
        <w:rPr>
          <w:color w:val="0070C0"/>
        </w:rPr>
      </w:pPr>
      <w:r w:rsidRPr="00B37A6D">
        <w:rPr>
          <w:color w:val="0070C0"/>
        </w:rPr>
        <w:t>Cél a gondolkodásra tanítás – a tanulók kíváncsiságának és alkotókedvének megtartásával.</w:t>
      </w:r>
    </w:p>
    <w:p w14:paraId="0562CB0E" w14:textId="77777777" w:rsidR="008B66DF" w:rsidRPr="008B66DF" w:rsidRDefault="008B66DF" w:rsidP="008B66DF">
      <w:pPr>
        <w:pStyle w:val="Listaszerbekezds"/>
        <w:rPr>
          <w:color w:val="000000" w:themeColor="text1"/>
        </w:rPr>
      </w:pPr>
    </w:p>
    <w:p w14:paraId="31525507" w14:textId="77777777" w:rsidR="001C6DE1" w:rsidRDefault="001C6DE1" w:rsidP="00AE7720">
      <w:pPr>
        <w:pStyle w:val="Listaszerbekezds"/>
        <w:numPr>
          <w:ilvl w:val="0"/>
          <w:numId w:val="6"/>
        </w:numPr>
        <w:jc w:val="both"/>
        <w:rPr>
          <w:color w:val="000000" w:themeColor="text1"/>
        </w:rPr>
      </w:pPr>
      <w:r w:rsidRPr="00CE6636">
        <w:rPr>
          <w:color w:val="000000" w:themeColor="text1"/>
        </w:rPr>
        <w:t xml:space="preserve">A tantárgy tanításának kiemelt célja a tanulók műveltségi szintjének folyamatos növelése, melynek révén korosztályuknak, érettségüknek megfelelő ismeretekkel rendelkeznek, </w:t>
      </w:r>
      <w:r w:rsidRPr="00B37A6D">
        <w:rPr>
          <w:color w:val="0070C0"/>
        </w:rPr>
        <w:t>s ezeket az ismereteket rendszerben látják, értelmezni tudják azokat.</w:t>
      </w:r>
    </w:p>
    <w:p w14:paraId="34CE0A41" w14:textId="77777777" w:rsidR="008B66DF" w:rsidRPr="008B66DF" w:rsidRDefault="008B66DF" w:rsidP="008B66DF">
      <w:pPr>
        <w:pStyle w:val="Listaszerbekezds"/>
        <w:rPr>
          <w:color w:val="000000" w:themeColor="text1"/>
        </w:rPr>
      </w:pPr>
    </w:p>
    <w:p w14:paraId="1A600C11" w14:textId="77777777" w:rsidR="001C6DE1" w:rsidRDefault="001C6DE1" w:rsidP="00AE7720">
      <w:pPr>
        <w:pStyle w:val="Listaszerbekezds"/>
        <w:numPr>
          <w:ilvl w:val="0"/>
          <w:numId w:val="6"/>
        </w:numPr>
        <w:jc w:val="both"/>
        <w:rPr>
          <w:color w:val="000000" w:themeColor="text1"/>
        </w:rPr>
      </w:pPr>
      <w:r w:rsidRPr="00CE6636">
        <w:rPr>
          <w:color w:val="000000" w:themeColor="text1"/>
        </w:rPr>
        <w:t>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kompetenciájuk.</w:t>
      </w:r>
    </w:p>
    <w:p w14:paraId="62EBF3C5" w14:textId="77777777" w:rsidR="008B66DF" w:rsidRPr="008B66DF" w:rsidRDefault="008B66DF" w:rsidP="008B66DF">
      <w:pPr>
        <w:pStyle w:val="Listaszerbekezds"/>
        <w:rPr>
          <w:color w:val="000000" w:themeColor="text1"/>
        </w:rPr>
      </w:pPr>
    </w:p>
    <w:p w14:paraId="2F266A00" w14:textId="0B01DB95" w:rsidR="001C6DE1" w:rsidRPr="008B66DF" w:rsidRDefault="001C6DE1" w:rsidP="00AE7720">
      <w:pPr>
        <w:pStyle w:val="Listaszerbekezds"/>
        <w:numPr>
          <w:ilvl w:val="0"/>
          <w:numId w:val="6"/>
        </w:numPr>
        <w:spacing w:after="160"/>
        <w:jc w:val="both"/>
      </w:pPr>
      <w:r>
        <w:t xml:space="preserve">Cél, hogy a diákok különböző kommunikációs helyzetekben, szóban és írásban is helyesen, szabatosan ki tudják fejezni önmagukat. </w:t>
      </w:r>
      <w:r w:rsidRPr="0F326A5E">
        <w:rPr>
          <w:color w:val="000000" w:themeColor="text1"/>
        </w:rPr>
        <w:t>Az anyanyelvi ismeretek mindenekelőtt a nyelvhasználat tudatosítását és fejlesztését szolgálják, ideértve a tudatos szövegértési stratégiák kialakítását és a kommunikációs helyzethez illő megnyilatkozást, a toleráns nyelvhasználatot.</w:t>
      </w:r>
    </w:p>
    <w:p w14:paraId="6D98A12B" w14:textId="77777777" w:rsidR="008B66DF" w:rsidRDefault="008B66DF" w:rsidP="008B66DF">
      <w:pPr>
        <w:pStyle w:val="Listaszerbekezds"/>
      </w:pPr>
    </w:p>
    <w:p w14:paraId="7DA95A0E" w14:textId="77777777" w:rsidR="001C6DE1" w:rsidRPr="00CE6636" w:rsidRDefault="001C6DE1" w:rsidP="00AE7720">
      <w:pPr>
        <w:pStyle w:val="Listaszerbekezds"/>
        <w:numPr>
          <w:ilvl w:val="0"/>
          <w:numId w:val="6"/>
        </w:numPr>
        <w:spacing w:after="160"/>
        <w:jc w:val="both"/>
      </w:pPr>
      <w:r w:rsidRPr="00CE6636">
        <w:t>Ismerjék a tananyag által előírt memoritereket, azokat értőn elő tudják adni.</w:t>
      </w:r>
    </w:p>
    <w:p w14:paraId="3A0331D9" w14:textId="77777777" w:rsidR="008B66DF" w:rsidRDefault="001C6DE1" w:rsidP="00AE7720">
      <w:pPr>
        <w:pStyle w:val="Listaszerbekezds"/>
        <w:numPr>
          <w:ilvl w:val="0"/>
          <w:numId w:val="6"/>
        </w:numPr>
        <w:spacing w:after="160"/>
        <w:jc w:val="both"/>
      </w:pPr>
      <w:r w:rsidRPr="00B37A6D">
        <w:rPr>
          <w:color w:val="0070C0"/>
        </w:rPr>
        <w:t xml:space="preserve">Elérendő cél az önfejlesztés igényének kialakítása a tanulókban. </w:t>
      </w:r>
      <w:r w:rsidRPr="00CE6636">
        <w:t>Az irodalmi művek sokfélesége biztosítja kíváncsiságuk felkeltését és megtartását, önmaguk megértésének lehetőségét.</w:t>
      </w:r>
    </w:p>
    <w:p w14:paraId="2946DB82" w14:textId="77777777" w:rsidR="008B66DF" w:rsidRDefault="008B66DF" w:rsidP="008B66DF">
      <w:pPr>
        <w:pStyle w:val="Listaszerbekezds"/>
        <w:spacing w:after="160"/>
        <w:ind w:left="643"/>
        <w:jc w:val="both"/>
      </w:pPr>
    </w:p>
    <w:p w14:paraId="4458011E" w14:textId="77777777" w:rsidR="001C6DE1" w:rsidRDefault="001C6DE1" w:rsidP="00AE7720">
      <w:pPr>
        <w:pStyle w:val="Listaszerbekezds"/>
        <w:numPr>
          <w:ilvl w:val="0"/>
          <w:numId w:val="6"/>
        </w:numPr>
        <w:spacing w:after="160"/>
        <w:jc w:val="both"/>
      </w:pPr>
      <w:r w:rsidRPr="00CE6636">
        <w:t>Kiemelt feladat a tanulók segítése a tanulás tanulásában.</w:t>
      </w:r>
    </w:p>
    <w:p w14:paraId="7BEFD59C" w14:textId="77777777" w:rsidR="009C56B8" w:rsidRPr="00594786" w:rsidRDefault="009C56B8" w:rsidP="00AE7720">
      <w:pPr>
        <w:pStyle w:val="Listaszerbekezds2"/>
        <w:numPr>
          <w:ilvl w:val="0"/>
          <w:numId w:val="21"/>
        </w:numPr>
        <w:ind w:right="-57"/>
        <w:jc w:val="both"/>
        <w:rPr>
          <w:rFonts w:ascii="Times New Roman" w:hAnsi="Times New Roman"/>
          <w:bCs/>
          <w:color w:val="0070C0"/>
          <w:sz w:val="24"/>
          <w:szCs w:val="24"/>
        </w:rPr>
      </w:pPr>
      <w:r w:rsidRPr="00594786">
        <w:rPr>
          <w:rFonts w:ascii="Times New Roman" w:hAnsi="Times New Roman"/>
          <w:bCs/>
          <w:color w:val="0070C0"/>
          <w:sz w:val="24"/>
          <w:szCs w:val="24"/>
        </w:rPr>
        <w:t>Olvasóvá, Bibliaolvasóvá nevelés.</w:t>
      </w:r>
    </w:p>
    <w:p w14:paraId="6DCE7305" w14:textId="77777777" w:rsidR="009C56B8" w:rsidRPr="00594786" w:rsidRDefault="009C56B8" w:rsidP="00AE7720">
      <w:pPr>
        <w:numPr>
          <w:ilvl w:val="0"/>
          <w:numId w:val="21"/>
        </w:numPr>
        <w:autoSpaceDE w:val="0"/>
        <w:autoSpaceDN w:val="0"/>
        <w:adjustRightInd w:val="0"/>
        <w:jc w:val="both"/>
        <w:rPr>
          <w:color w:val="0070C0"/>
          <w:szCs w:val="24"/>
        </w:rPr>
      </w:pPr>
      <w:r w:rsidRPr="00594786">
        <w:rPr>
          <w:color w:val="0070C0"/>
          <w:szCs w:val="24"/>
        </w:rPr>
        <w:t>Az olvasmányok tanulságairól erkölcsi állásfoglalás megfogalmazása a keresztyén identitásnak megfelelő értékrendben.</w:t>
      </w:r>
    </w:p>
    <w:p w14:paraId="7C14FBA6" w14:textId="77777777" w:rsidR="009C56B8" w:rsidRPr="00594786" w:rsidRDefault="009C56B8" w:rsidP="00AE7720">
      <w:pPr>
        <w:numPr>
          <w:ilvl w:val="0"/>
          <w:numId w:val="21"/>
        </w:numPr>
        <w:shd w:val="clear" w:color="auto" w:fill="FFFFFF"/>
        <w:spacing w:before="100" w:beforeAutospacing="1" w:after="100" w:afterAutospacing="1"/>
        <w:ind w:right="-57"/>
        <w:jc w:val="both"/>
        <w:rPr>
          <w:color w:val="0070C0"/>
          <w:szCs w:val="24"/>
        </w:rPr>
      </w:pPr>
      <w:r w:rsidRPr="00594786">
        <w:rPr>
          <w:color w:val="0070C0"/>
          <w:szCs w:val="24"/>
        </w:rPr>
        <w:t>A református iskolák hagyományrendszerének tudatos folytatása.</w:t>
      </w:r>
    </w:p>
    <w:p w14:paraId="62EFC00F" w14:textId="77777777" w:rsidR="009C56B8" w:rsidRPr="00594786" w:rsidRDefault="009C56B8" w:rsidP="00AE7720">
      <w:pPr>
        <w:numPr>
          <w:ilvl w:val="0"/>
          <w:numId w:val="21"/>
        </w:numPr>
        <w:jc w:val="both"/>
        <w:rPr>
          <w:color w:val="0070C0"/>
          <w:szCs w:val="24"/>
        </w:rPr>
      </w:pPr>
      <w:r w:rsidRPr="00594786">
        <w:rPr>
          <w:color w:val="0070C0"/>
          <w:szCs w:val="24"/>
        </w:rPr>
        <w:t>Könyv- és könyvtárhasználat fejlesztése.</w:t>
      </w:r>
    </w:p>
    <w:p w14:paraId="5997CC1D" w14:textId="77777777" w:rsidR="009C56B8" w:rsidRPr="00CE6636" w:rsidRDefault="009C56B8" w:rsidP="009C56B8">
      <w:pPr>
        <w:pStyle w:val="Listaszerbekezds"/>
        <w:spacing w:after="160"/>
        <w:ind w:left="643"/>
        <w:jc w:val="both"/>
      </w:pPr>
    </w:p>
    <w:p w14:paraId="77AFB996" w14:textId="77777777" w:rsidR="001C6DE1" w:rsidRPr="008B66DF" w:rsidRDefault="006F552C" w:rsidP="00AE7720">
      <w:pPr>
        <w:pStyle w:val="Listaszerbekezds"/>
        <w:numPr>
          <w:ilvl w:val="0"/>
          <w:numId w:val="22"/>
        </w:numPr>
        <w:jc w:val="both"/>
        <w:rPr>
          <w:color w:val="000000"/>
        </w:rPr>
      </w:pPr>
      <w:r w:rsidRPr="008B66DF">
        <w:rPr>
          <w:color w:val="000000"/>
        </w:rPr>
        <w:t xml:space="preserve">Az </w:t>
      </w:r>
      <w:r w:rsidR="001C6DE1" w:rsidRPr="008B66DF">
        <w:rPr>
          <w:color w:val="000000"/>
        </w:rPr>
        <w:t>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14:paraId="110FFD37" w14:textId="77777777" w:rsidR="001C6DE1" w:rsidRPr="00CE6636" w:rsidRDefault="001C6DE1" w:rsidP="001C6DE1">
      <w:pPr>
        <w:ind w:left="405"/>
        <w:jc w:val="both"/>
      </w:pPr>
    </w:p>
    <w:p w14:paraId="73AA2C01" w14:textId="77777777" w:rsidR="001C6DE1" w:rsidRPr="008B66DF" w:rsidRDefault="006F552C" w:rsidP="00AE7720">
      <w:pPr>
        <w:pStyle w:val="Listaszerbekezds"/>
        <w:numPr>
          <w:ilvl w:val="0"/>
          <w:numId w:val="22"/>
        </w:numPr>
        <w:jc w:val="both"/>
        <w:rPr>
          <w:color w:val="000000" w:themeColor="text1"/>
        </w:rPr>
      </w:pPr>
      <w:r w:rsidRPr="008B66DF">
        <w:rPr>
          <w:color w:val="000000" w:themeColor="text1"/>
        </w:rPr>
        <w:t>Az</w:t>
      </w:r>
      <w:r w:rsidR="001C6DE1" w:rsidRPr="008B66DF">
        <w:rPr>
          <w:color w:val="000000" w:themeColor="text1"/>
        </w:rPr>
        <w:t xml:space="preserve"> irodalom tanítása nemcsak műveltségátadást, kompetenciafejlesztést jelent, hanem érzelmi nevelést is. A diákok személyes boldogulásának, együttműködési képességeinek, társadalmi beilleszkedésének, kulturált viselkedésének érzelmi fejlődésük az alapja. </w:t>
      </w:r>
    </w:p>
    <w:p w14:paraId="0EBB7FF2" w14:textId="77777777" w:rsidR="001C6DE1" w:rsidRPr="008B66DF" w:rsidRDefault="001C6DE1" w:rsidP="00AE7720">
      <w:pPr>
        <w:pStyle w:val="Listaszerbekezds"/>
        <w:numPr>
          <w:ilvl w:val="0"/>
          <w:numId w:val="22"/>
        </w:numPr>
        <w:jc w:val="both"/>
        <w:rPr>
          <w:color w:val="000000" w:themeColor="text1"/>
        </w:rPr>
      </w:pPr>
      <w:r w:rsidRPr="008B66DF">
        <w:rPr>
          <w:color w:val="000000" w:themeColor="text1"/>
        </w:rPr>
        <w:t>A tanulók irodalmi fogalomtárának folyamatos bővítésekor, figyelembe kell venni a korosztály általános kognitív, érzelmi, érdeklődési sajátosságait.</w:t>
      </w:r>
    </w:p>
    <w:p w14:paraId="6B699379" w14:textId="77777777" w:rsidR="001C6DE1" w:rsidRPr="00CE6636" w:rsidRDefault="001C6DE1" w:rsidP="001C6DE1">
      <w:pPr>
        <w:pStyle w:val="Listaszerbekezds"/>
        <w:ind w:left="1080"/>
      </w:pPr>
    </w:p>
    <w:p w14:paraId="20DD214C" w14:textId="77777777" w:rsidR="001C6DE1" w:rsidRPr="00B37A6D" w:rsidRDefault="006F552C" w:rsidP="00AE7720">
      <w:pPr>
        <w:pStyle w:val="Listaszerbekezds"/>
        <w:numPr>
          <w:ilvl w:val="0"/>
          <w:numId w:val="22"/>
        </w:numPr>
        <w:jc w:val="both"/>
        <w:rPr>
          <w:color w:val="0070C0"/>
        </w:rPr>
      </w:pPr>
      <w:r w:rsidRPr="008B66DF">
        <w:rPr>
          <w:color w:val="000000" w:themeColor="text1"/>
        </w:rPr>
        <w:t xml:space="preserve">Az </w:t>
      </w:r>
      <w:r w:rsidR="001C6DE1" w:rsidRPr="008B66DF">
        <w:rPr>
          <w:color w:val="000000" w:themeColor="text1"/>
        </w:rPr>
        <w:t xml:space="preserve">irodalom más tantárgyakhoz, műveltségterületekhez is kötődik.  A tantárgyi koncentráció kialakítása a tantárgyi struktúra egyik elve. </w:t>
      </w:r>
      <w:r w:rsidR="001C6DE1" w:rsidRPr="00B37A6D">
        <w:rPr>
          <w:color w:val="0070C0"/>
        </w:rPr>
        <w:t>Bizonyos irodalmi témakörök feldolgozásához ajánljuk a művek filmes vagy színházi adaptációjának beépítését az órai munkába vagy a házi feladatba.</w:t>
      </w:r>
    </w:p>
    <w:p w14:paraId="3FE9F23F" w14:textId="77777777" w:rsidR="001C6DE1" w:rsidRPr="00CE6636" w:rsidRDefault="001C6DE1" w:rsidP="001C6DE1">
      <w:pPr>
        <w:jc w:val="both"/>
        <w:rPr>
          <w:color w:val="000000" w:themeColor="text1"/>
        </w:rPr>
      </w:pPr>
    </w:p>
    <w:p w14:paraId="520F347A" w14:textId="77777777" w:rsidR="008B66DF" w:rsidRPr="00B37A6D" w:rsidRDefault="001C6DE1" w:rsidP="00AE7720">
      <w:pPr>
        <w:pStyle w:val="Listaszerbekezds"/>
        <w:numPr>
          <w:ilvl w:val="0"/>
          <w:numId w:val="22"/>
        </w:numPr>
        <w:spacing w:line="276" w:lineRule="auto"/>
        <w:jc w:val="both"/>
        <w:rPr>
          <w:rFonts w:eastAsia="Calibri"/>
          <w:color w:val="0070C0"/>
        </w:rPr>
      </w:pPr>
      <w:r w:rsidRPr="008B66DF">
        <w:rPr>
          <w:color w:val="000000" w:themeColor="text1"/>
        </w:rPr>
        <w:t xml:space="preserve">Az órakeret minimum 80%-át a törzsanyagra kell fordítani. </w:t>
      </w:r>
      <w:r w:rsidRPr="00B37A6D">
        <w:rPr>
          <w:color w:val="0070C0"/>
        </w:rPr>
        <w:t xml:space="preserve">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B37A6D">
        <w:rPr>
          <w:rFonts w:eastAsia="Calibri"/>
          <w:color w:val="0070C0"/>
        </w:rPr>
        <w:t>A választást segítő javaslatok a részletesen szabályozott kötelező törzsanyag mellett találhatók.</w:t>
      </w:r>
    </w:p>
    <w:p w14:paraId="0DFAE634" w14:textId="77777777" w:rsidR="001C6DE1" w:rsidRPr="008B66DF" w:rsidRDefault="001C6DE1" w:rsidP="008B66DF">
      <w:pPr>
        <w:pStyle w:val="Listaszerbekezds"/>
        <w:spacing w:line="276" w:lineRule="auto"/>
        <w:jc w:val="both"/>
        <w:rPr>
          <w:color w:val="000000" w:themeColor="text1"/>
        </w:rPr>
      </w:pPr>
      <w:r w:rsidRPr="008B66DF">
        <w:rPr>
          <w:rFonts w:eastAsia="Calibri"/>
          <w:color w:val="000000" w:themeColor="text1"/>
        </w:rPr>
        <w:t xml:space="preserve"> </w:t>
      </w:r>
      <w:r w:rsidRPr="008B66DF">
        <w:rPr>
          <w:color w:val="000000" w:themeColor="text1"/>
        </w:rPr>
        <w:t xml:space="preserve"> </w:t>
      </w:r>
    </w:p>
    <w:p w14:paraId="41D51A9E" w14:textId="77777777" w:rsidR="008B66DF" w:rsidRDefault="008B66DF" w:rsidP="00AE7720">
      <w:pPr>
        <w:pStyle w:val="Listaszerbekezds"/>
        <w:numPr>
          <w:ilvl w:val="0"/>
          <w:numId w:val="22"/>
        </w:numPr>
        <w:spacing w:line="276" w:lineRule="auto"/>
        <w:jc w:val="both"/>
        <w:rPr>
          <w:rFonts w:eastAsia="Calibri"/>
          <w:color w:val="000000" w:themeColor="text1"/>
        </w:rPr>
      </w:pPr>
      <w:r>
        <w:rPr>
          <w:rFonts w:eastAsia="Calibri"/>
          <w:color w:val="000000" w:themeColor="text1"/>
        </w:rPr>
        <w:t xml:space="preserve">Az </w:t>
      </w:r>
      <w:r w:rsidR="001C6DE1" w:rsidRPr="008B66DF">
        <w:rPr>
          <w:rFonts w:eastAsia="Calibri"/>
          <w:color w:val="000000" w:themeColor="text1"/>
        </w:rPr>
        <w:t xml:space="preserve">irodalom tantárgy kötelező törzsanyagában csak lezárt, biztosan értékelhető életművek szerepelnek. </w:t>
      </w:r>
      <w:r w:rsidR="001C6DE1" w:rsidRPr="00B37A6D">
        <w:rPr>
          <w:rFonts w:eastAsia="Calibri"/>
          <w:color w:val="0070C0"/>
        </w:rPr>
        <w:t>Ezen felül, a választható órakeret terhére a tanár szabadon beilleszthet kortárs alkotókat, műveket a tananyagba.</w:t>
      </w:r>
    </w:p>
    <w:p w14:paraId="1F72F646" w14:textId="77777777" w:rsidR="008B66DF" w:rsidRPr="008B66DF" w:rsidRDefault="008B66DF" w:rsidP="008B66DF">
      <w:pPr>
        <w:pStyle w:val="Listaszerbekezds"/>
        <w:rPr>
          <w:rFonts w:eastAsia="Calibri"/>
          <w:color w:val="000000" w:themeColor="text1"/>
        </w:rPr>
      </w:pPr>
    </w:p>
    <w:p w14:paraId="67343724" w14:textId="77777777" w:rsidR="001C6DE1" w:rsidRDefault="001C6DE1" w:rsidP="00AE7720">
      <w:pPr>
        <w:pStyle w:val="Listaszerbekezds"/>
        <w:numPr>
          <w:ilvl w:val="0"/>
          <w:numId w:val="22"/>
        </w:numPr>
        <w:jc w:val="both"/>
        <w:rPr>
          <w:color w:val="000000" w:themeColor="text1"/>
        </w:rPr>
      </w:pPr>
      <w:r w:rsidRPr="008B66DF">
        <w:rPr>
          <w:color w:val="000000" w:themeColor="text1"/>
        </w:rPr>
        <w:t xml:space="preserve">Ha a szaktanár úgy ítéli meg, hogy az órakeret 100%-át a törzsanyag tanítására kell fordítania, lemondhat a választás lehetőségéről. </w:t>
      </w:r>
    </w:p>
    <w:p w14:paraId="48727634" w14:textId="77777777" w:rsidR="00AB4102" w:rsidRPr="00AB4102" w:rsidRDefault="00AB4102" w:rsidP="00AB4102">
      <w:pPr>
        <w:pStyle w:val="Listaszerbekezds"/>
        <w:rPr>
          <w:color w:val="000000" w:themeColor="text1"/>
        </w:rPr>
      </w:pPr>
    </w:p>
    <w:p w14:paraId="623939FC" w14:textId="77777777" w:rsidR="00AB4102" w:rsidRDefault="00AB4102" w:rsidP="00AB4102">
      <w:pPr>
        <w:pStyle w:val="Listaszerbekezds"/>
        <w:jc w:val="both"/>
        <w:rPr>
          <w:color w:val="000000" w:themeColor="text1"/>
        </w:rPr>
      </w:pPr>
    </w:p>
    <w:p w14:paraId="08CE6F91" w14:textId="77777777" w:rsidR="008B66DF" w:rsidRPr="008B66DF" w:rsidRDefault="008B66DF" w:rsidP="008B66DF">
      <w:pPr>
        <w:pStyle w:val="Listaszerbekezds"/>
        <w:rPr>
          <w:color w:val="000000" w:themeColor="text1"/>
        </w:rPr>
      </w:pPr>
    </w:p>
    <w:p w14:paraId="61CDCEAD" w14:textId="77777777" w:rsidR="008B66DF" w:rsidRDefault="008B66DF" w:rsidP="008B66DF">
      <w:pPr>
        <w:pStyle w:val="Listaszerbekezds"/>
        <w:jc w:val="both"/>
        <w:rPr>
          <w:color w:val="000000" w:themeColor="text1"/>
        </w:rPr>
      </w:pPr>
    </w:p>
    <w:p w14:paraId="6BB9E253" w14:textId="77777777" w:rsidR="00E132E4" w:rsidRDefault="00E132E4" w:rsidP="008B66DF">
      <w:pPr>
        <w:pStyle w:val="Listaszerbekezds"/>
        <w:jc w:val="both"/>
        <w:rPr>
          <w:color w:val="000000" w:themeColor="text1"/>
        </w:rPr>
      </w:pPr>
    </w:p>
    <w:p w14:paraId="23DE523C" w14:textId="77777777" w:rsidR="00E132E4" w:rsidRDefault="00E132E4" w:rsidP="008B66DF">
      <w:pPr>
        <w:pStyle w:val="Listaszerbekezds"/>
        <w:jc w:val="both"/>
        <w:rPr>
          <w:color w:val="000000" w:themeColor="text1"/>
        </w:rPr>
      </w:pPr>
    </w:p>
    <w:p w14:paraId="52E56223" w14:textId="77777777" w:rsidR="001C6DE1" w:rsidRPr="00CE6636" w:rsidRDefault="001C6DE1" w:rsidP="001C6DE1">
      <w:pPr>
        <w:jc w:val="both"/>
        <w:rPr>
          <w:color w:val="000000" w:themeColor="text1"/>
        </w:rPr>
      </w:pPr>
    </w:p>
    <w:p w14:paraId="67A60D07" w14:textId="77777777" w:rsidR="001C6DE1" w:rsidRPr="00CE6636" w:rsidRDefault="001C6DE1" w:rsidP="001C6DE1">
      <w:pPr>
        <w:jc w:val="both"/>
        <w:rPr>
          <w:b/>
          <w:color w:val="000000" w:themeColor="text1"/>
        </w:rPr>
      </w:pPr>
      <w:r w:rsidRPr="00CE6636">
        <w:rPr>
          <w:b/>
          <w:color w:val="000000" w:themeColor="text1"/>
        </w:rPr>
        <w:t xml:space="preserve">A törzsanyag órai feldolgozása kötelező. </w:t>
      </w:r>
    </w:p>
    <w:p w14:paraId="07547A01" w14:textId="77777777" w:rsidR="001C6DE1" w:rsidRPr="00CE6636" w:rsidRDefault="001C6DE1" w:rsidP="001C6DE1">
      <w:pPr>
        <w:jc w:val="both"/>
        <w:rPr>
          <w:color w:val="000000" w:themeColor="text1"/>
        </w:rPr>
      </w:pPr>
    </w:p>
    <w:p w14:paraId="687439A4" w14:textId="77777777" w:rsidR="001C6DE1" w:rsidRPr="008B66DF" w:rsidRDefault="001C6DE1" w:rsidP="008B66DF">
      <w:pPr>
        <w:jc w:val="both"/>
        <w:rPr>
          <w:color w:val="000000" w:themeColor="text1"/>
        </w:rPr>
      </w:pPr>
      <w:r w:rsidRPr="008B66DF">
        <w:rPr>
          <w:color w:val="000000" w:themeColor="text1"/>
        </w:rPr>
        <w:t>Az órakeret megoszlása a következőképpen alakul:</w:t>
      </w:r>
    </w:p>
    <w:p w14:paraId="5043CB0F" w14:textId="77777777" w:rsidR="008B66DF" w:rsidRPr="00CE6636" w:rsidRDefault="008B66DF" w:rsidP="001C6DE1">
      <w:pPr>
        <w:jc w:val="both"/>
        <w:rPr>
          <w:color w:val="000000" w:themeColor="text1"/>
        </w:rPr>
      </w:pPr>
    </w:p>
    <w:p w14:paraId="100D370A" w14:textId="21CFCA02" w:rsidR="001C6DE1" w:rsidRDefault="001C6DE1" w:rsidP="00AE7720">
      <w:pPr>
        <w:pStyle w:val="Listaszerbekezds"/>
        <w:numPr>
          <w:ilvl w:val="0"/>
          <w:numId w:val="23"/>
        </w:numPr>
        <w:jc w:val="both"/>
        <w:rPr>
          <w:color w:val="000000" w:themeColor="text1"/>
        </w:rPr>
      </w:pPr>
      <w:r w:rsidRPr="30B51AFD">
        <w:rPr>
          <w:color w:val="000000" w:themeColor="text1"/>
        </w:rPr>
        <w:t>A N</w:t>
      </w:r>
      <w:r w:rsidR="4D7B2576" w:rsidRPr="30B51AFD">
        <w:rPr>
          <w:color w:val="000000" w:themeColor="text1"/>
        </w:rPr>
        <w:t>AT</w:t>
      </w:r>
      <w:r w:rsidRPr="30B51AFD">
        <w:rPr>
          <w:color w:val="000000" w:themeColor="text1"/>
        </w:rPr>
        <w:t xml:space="preserve"> alapján álló törzsanyag és az azt kiegészítő tartalmak, választható, ajánlott témák, művek</w:t>
      </w:r>
    </w:p>
    <w:p w14:paraId="75249BE2" w14:textId="77777777" w:rsidR="001C6DE1" w:rsidRPr="001A1211" w:rsidRDefault="001C6DE1" w:rsidP="00AE7720">
      <w:pPr>
        <w:pStyle w:val="Listaszerbekezds"/>
        <w:numPr>
          <w:ilvl w:val="0"/>
          <w:numId w:val="23"/>
        </w:numPr>
        <w:spacing w:line="276" w:lineRule="auto"/>
        <w:jc w:val="both"/>
        <w:rPr>
          <w:color w:val="000000" w:themeColor="text1"/>
        </w:rPr>
      </w:pPr>
      <w:r w:rsidRPr="001A1211">
        <w:rPr>
          <w:color w:val="000000" w:themeColor="text1"/>
        </w:rPr>
        <w:t>A törzsanyag</w:t>
      </w:r>
    </w:p>
    <w:p w14:paraId="1CFA8C68" w14:textId="637C17C1" w:rsidR="001C6DE1" w:rsidRPr="001A1211" w:rsidRDefault="001C6DE1" w:rsidP="00AE7720">
      <w:pPr>
        <w:pStyle w:val="Listaszerbekezds"/>
        <w:numPr>
          <w:ilvl w:val="1"/>
          <w:numId w:val="23"/>
        </w:numPr>
        <w:rPr>
          <w:color w:val="000000" w:themeColor="text1"/>
        </w:rPr>
      </w:pPr>
      <w:r w:rsidRPr="30B51AFD">
        <w:rPr>
          <w:color w:val="000000" w:themeColor="text1"/>
        </w:rPr>
        <w:t>A témakörökben megadott művek a N</w:t>
      </w:r>
      <w:r w:rsidR="3AD20346" w:rsidRPr="30B51AFD">
        <w:rPr>
          <w:color w:val="000000" w:themeColor="text1"/>
        </w:rPr>
        <w:t>AT</w:t>
      </w:r>
      <w:r w:rsidRPr="30B51AFD">
        <w:rPr>
          <w:color w:val="000000" w:themeColor="text1"/>
        </w:rPr>
        <w:t>-ban megfogalmazott tanulási eredmények elérését biztosítják.</w:t>
      </w:r>
    </w:p>
    <w:p w14:paraId="2684B9FC" w14:textId="77777777" w:rsidR="001C6DE1" w:rsidRPr="001A1211" w:rsidRDefault="001C6DE1" w:rsidP="00AE7720">
      <w:pPr>
        <w:pStyle w:val="Listaszerbekezds"/>
        <w:numPr>
          <w:ilvl w:val="0"/>
          <w:numId w:val="23"/>
        </w:numPr>
        <w:spacing w:line="276" w:lineRule="auto"/>
        <w:jc w:val="both"/>
        <w:rPr>
          <w:color w:val="000000" w:themeColor="text1"/>
        </w:rPr>
      </w:pPr>
      <w:r w:rsidRPr="001A1211">
        <w:rPr>
          <w:color w:val="000000" w:themeColor="text1"/>
        </w:rPr>
        <w:t>A törzsanyaghoz kapcsolódó, kiegészítő tartalmak</w:t>
      </w:r>
    </w:p>
    <w:p w14:paraId="1845719E" w14:textId="77777777" w:rsidR="001C6DE1" w:rsidRDefault="001C6DE1" w:rsidP="00AE7720">
      <w:pPr>
        <w:pStyle w:val="Listaszerbekezds"/>
        <w:numPr>
          <w:ilvl w:val="1"/>
          <w:numId w:val="23"/>
        </w:numPr>
        <w:rPr>
          <w:color w:val="000000" w:themeColor="text1"/>
        </w:rPr>
      </w:pPr>
      <w:r w:rsidRPr="001A1211">
        <w:rPr>
          <w:color w:val="000000" w:themeColor="text1"/>
        </w:rPr>
        <w:t>A törzsanyagon felüli ajánlott témák, művek elősegítik a pedagógus választását a helyi sajátosságoknak, az osztály érdeklődésének megfelelően.</w:t>
      </w:r>
    </w:p>
    <w:p w14:paraId="07459315" w14:textId="77777777" w:rsidR="008B66DF" w:rsidRDefault="008B66DF" w:rsidP="008B66DF">
      <w:pPr>
        <w:pStyle w:val="Listaszerbekezds"/>
        <w:ind w:left="1440"/>
        <w:rPr>
          <w:color w:val="000000" w:themeColor="text1"/>
        </w:rPr>
      </w:pPr>
    </w:p>
    <w:p w14:paraId="630BC80E" w14:textId="77777777" w:rsidR="001C6DE1" w:rsidRPr="008B66DF" w:rsidRDefault="001C6DE1" w:rsidP="00AE7720">
      <w:pPr>
        <w:pStyle w:val="Listaszerbekezds"/>
        <w:numPr>
          <w:ilvl w:val="0"/>
          <w:numId w:val="23"/>
        </w:numPr>
        <w:jc w:val="both"/>
        <w:rPr>
          <w:color w:val="000000" w:themeColor="text1"/>
        </w:rPr>
      </w:pPr>
      <w:r w:rsidRPr="008B66DF">
        <w:rPr>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14:paraId="6537F28F" w14:textId="77777777" w:rsidR="001C6DE1" w:rsidRPr="00CE6636" w:rsidRDefault="001C6DE1" w:rsidP="001C6DE1">
      <w:pPr>
        <w:jc w:val="both"/>
        <w:rPr>
          <w:color w:val="000000" w:themeColor="text1"/>
        </w:rPr>
      </w:pPr>
    </w:p>
    <w:p w14:paraId="2DAF8CF2" w14:textId="77777777" w:rsidR="001C6DE1" w:rsidRDefault="001C6DE1" w:rsidP="00AE7720">
      <w:pPr>
        <w:pStyle w:val="Listaszerbekezds"/>
        <w:numPr>
          <w:ilvl w:val="0"/>
          <w:numId w:val="23"/>
        </w:numPr>
        <w:jc w:val="both"/>
        <w:rPr>
          <w:color w:val="000000" w:themeColor="text1"/>
        </w:rPr>
      </w:pPr>
      <w:r w:rsidRPr="008B66DF">
        <w:rPr>
          <w:color w:val="000000" w:themeColor="text1"/>
        </w:rPr>
        <w:t>A tananyag felépítésében is kettős szervező elv érvényesül. A képzési szakasz első felében (5</w:t>
      </w:r>
      <w:r w:rsidRPr="00CE6636">
        <w:t>–</w:t>
      </w:r>
      <w:r w:rsidRPr="008B66DF">
        <w:rPr>
          <w:color w:val="000000" w:themeColor="text1"/>
        </w:rPr>
        <w:t xml:space="preserve">6. osztály) </w:t>
      </w:r>
      <w:r w:rsidRPr="008B66DF">
        <w:rPr>
          <w:b/>
          <w:color w:val="000000" w:themeColor="text1"/>
        </w:rPr>
        <w:t>témák, motívumok</w:t>
      </w:r>
      <w:r w:rsidRPr="008B66DF">
        <w:rPr>
          <w:color w:val="000000" w:themeColor="text1"/>
        </w:rPr>
        <w:t xml:space="preserve"> uralják a tananyagot. Ezek biztosítják az egyes tanulási szakaszok közötti átmenetet, az alapkompetenciák és a gondolkodás fejlesztését. </w:t>
      </w:r>
    </w:p>
    <w:p w14:paraId="6DFB9E20" w14:textId="77777777" w:rsidR="008B66DF" w:rsidRPr="008B66DF" w:rsidRDefault="008B66DF" w:rsidP="008B66DF">
      <w:pPr>
        <w:pStyle w:val="Listaszerbekezds"/>
        <w:rPr>
          <w:color w:val="000000" w:themeColor="text1"/>
        </w:rPr>
      </w:pPr>
    </w:p>
    <w:p w14:paraId="6AE671F6" w14:textId="77777777" w:rsidR="001C6DE1" w:rsidRDefault="001C6DE1" w:rsidP="00AE7720">
      <w:pPr>
        <w:pStyle w:val="Listaszerbekezds"/>
        <w:numPr>
          <w:ilvl w:val="0"/>
          <w:numId w:val="23"/>
        </w:numPr>
        <w:jc w:val="both"/>
        <w:rPr>
          <w:color w:val="000000" w:themeColor="text1"/>
        </w:rPr>
      </w:pPr>
      <w:r w:rsidRPr="00CE6636">
        <w:t xml:space="preserve">Cél, hogy a tanulók megismerjék a magyar és a világirodalom nagy korszakait, </w:t>
      </w:r>
      <w:r w:rsidRPr="008B66DF">
        <w:rPr>
          <w:color w:val="000000" w:themeColor="text1"/>
        </w:rPr>
        <w:t>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w:t>
      </w:r>
    </w:p>
    <w:p w14:paraId="70DF9E56" w14:textId="77777777" w:rsidR="008B66DF" w:rsidRPr="008B66DF" w:rsidRDefault="008B66DF" w:rsidP="008B66DF">
      <w:pPr>
        <w:pStyle w:val="Listaszerbekezds"/>
        <w:rPr>
          <w:color w:val="000000" w:themeColor="text1"/>
        </w:rPr>
      </w:pPr>
    </w:p>
    <w:p w14:paraId="1FEFE099" w14:textId="77777777" w:rsidR="00D60C76" w:rsidRPr="00594786" w:rsidRDefault="00D60C76" w:rsidP="00AE7720">
      <w:pPr>
        <w:pStyle w:val="Listaszerbekezds"/>
        <w:numPr>
          <w:ilvl w:val="0"/>
          <w:numId w:val="23"/>
        </w:numPr>
        <w:rPr>
          <w:color w:val="0070C0"/>
        </w:rPr>
      </w:pPr>
      <w:r w:rsidRPr="00594786">
        <w:rPr>
          <w:color w:val="0070C0"/>
        </w:rPr>
        <w:t>A református helyi tanterv tartalmazza a református jellegből adódó célkitűzéseket. Az irodalom tantárgy tananyagának tükröznie és egyúttal szolgálnia, erősíteni kell iskoláink keresztyén szellemiségét.</w:t>
      </w:r>
    </w:p>
    <w:p w14:paraId="44E871BC" w14:textId="77777777" w:rsidR="00D60C76" w:rsidRPr="007011A1" w:rsidRDefault="00D60C76" w:rsidP="00D60C76">
      <w:pPr>
        <w:rPr>
          <w:b/>
          <w:szCs w:val="24"/>
        </w:rPr>
      </w:pPr>
    </w:p>
    <w:p w14:paraId="7194DBDC" w14:textId="31B911D4" w:rsidR="00513CAE" w:rsidRDefault="00513CAE" w:rsidP="0F326A5E">
      <w:pPr>
        <w:jc w:val="both"/>
        <w:rPr>
          <w:color w:val="000000" w:themeColor="text1"/>
        </w:rPr>
      </w:pPr>
    </w:p>
    <w:p w14:paraId="55443891" w14:textId="77777777" w:rsidR="00DE4EFC" w:rsidRPr="00D01819" w:rsidRDefault="00D01819" w:rsidP="00D01819">
      <w:pPr>
        <w:pStyle w:val="Csakszveg"/>
        <w:rPr>
          <w:rFonts w:ascii="Times New Roman" w:hAnsi="Times New Roman"/>
          <w:i w:val="0"/>
          <w:sz w:val="24"/>
          <w:szCs w:val="24"/>
          <w:u w:val="none"/>
        </w:rPr>
      </w:pPr>
      <w:r w:rsidRPr="00D01819">
        <w:rPr>
          <w:rFonts w:ascii="Times New Roman" w:hAnsi="Times New Roman"/>
          <w:i w:val="0"/>
          <w:sz w:val="24"/>
          <w:szCs w:val="24"/>
          <w:u w:val="none"/>
        </w:rPr>
        <w:t xml:space="preserve">2. </w:t>
      </w:r>
      <w:r w:rsidR="00DE4EFC" w:rsidRPr="00D01819">
        <w:rPr>
          <w:rFonts w:ascii="Times New Roman" w:hAnsi="Times New Roman"/>
          <w:i w:val="0"/>
          <w:sz w:val="24"/>
          <w:szCs w:val="24"/>
          <w:u w:val="none"/>
        </w:rPr>
        <w:t xml:space="preserve">A </w:t>
      </w:r>
      <w:r>
        <w:rPr>
          <w:rFonts w:ascii="Times New Roman" w:hAnsi="Times New Roman"/>
          <w:i w:val="0"/>
          <w:sz w:val="24"/>
          <w:szCs w:val="24"/>
          <w:u w:val="none"/>
        </w:rPr>
        <w:t>HELYI TANTÁRGYI TANTERV ÁTTEKINTÉSE</w:t>
      </w:r>
    </w:p>
    <w:p w14:paraId="769D0D3C" w14:textId="77777777" w:rsidR="00DE4EFC" w:rsidRPr="007011A1" w:rsidRDefault="00DE4EFC" w:rsidP="00DE4EFC">
      <w:pPr>
        <w:pStyle w:val="Csakszveg"/>
        <w:jc w:val="center"/>
        <w:rPr>
          <w:rFonts w:ascii="Times New Roman" w:hAnsi="Times New Roman"/>
          <w:i w:val="0"/>
          <w:sz w:val="24"/>
          <w:szCs w:val="24"/>
        </w:rPr>
      </w:pPr>
    </w:p>
    <w:p w14:paraId="4853E38D" w14:textId="77777777" w:rsidR="00DE4EFC" w:rsidRDefault="00DE4EFC" w:rsidP="00DE4EFC">
      <w:pPr>
        <w:pStyle w:val="NormlWeb"/>
        <w:spacing w:before="0" w:beforeAutospacing="0" w:after="0" w:afterAutospacing="0"/>
        <w:ind w:right="158"/>
        <w:jc w:val="both"/>
        <w:rPr>
          <w:rFonts w:ascii="Times New Roman" w:hAnsi="Times New Roman" w:cs="Times New Roman"/>
          <w:bCs/>
          <w:i/>
          <w:sz w:val="24"/>
          <w:szCs w:val="24"/>
        </w:rPr>
      </w:pPr>
      <w:r w:rsidRPr="007011A1">
        <w:rPr>
          <w:rFonts w:ascii="Times New Roman" w:hAnsi="Times New Roman" w:cs="Times New Roman"/>
          <w:bCs/>
          <w:i/>
          <w:sz w:val="24"/>
          <w:szCs w:val="24"/>
        </w:rPr>
        <w:t>Az óraszámok tanévenkénti óraszámokat jelentenek.</w:t>
      </w:r>
    </w:p>
    <w:p w14:paraId="54CD245A" w14:textId="77777777" w:rsidR="00DE4EFC" w:rsidRDefault="00DE4EFC" w:rsidP="00DE4EFC">
      <w:pPr>
        <w:pStyle w:val="NormlWeb"/>
        <w:spacing w:before="0" w:beforeAutospacing="0" w:after="0" w:afterAutospacing="0"/>
        <w:ind w:right="158"/>
        <w:jc w:val="both"/>
        <w:rPr>
          <w:rFonts w:ascii="Times New Roman" w:hAnsi="Times New Roman" w:cs="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2"/>
        <w:gridCol w:w="1696"/>
        <w:gridCol w:w="1783"/>
        <w:gridCol w:w="1681"/>
      </w:tblGrid>
      <w:tr w:rsidR="00DE4EFC" w:rsidRPr="007011A1" w14:paraId="3BBBA548" w14:textId="77777777" w:rsidTr="30B51AFD">
        <w:trPr>
          <w:gridAfter w:val="3"/>
          <w:wAfter w:w="5160" w:type="dxa"/>
        </w:trPr>
        <w:tc>
          <w:tcPr>
            <w:tcW w:w="3902" w:type="dxa"/>
            <w:tcBorders>
              <w:top w:val="single" w:sz="4" w:space="0" w:color="auto"/>
              <w:left w:val="single" w:sz="4" w:space="0" w:color="auto"/>
              <w:bottom w:val="single" w:sz="4" w:space="0" w:color="auto"/>
              <w:right w:val="single" w:sz="4" w:space="0" w:color="auto"/>
            </w:tcBorders>
            <w:shd w:val="clear" w:color="auto" w:fill="92D050"/>
            <w:hideMark/>
          </w:tcPr>
          <w:p w14:paraId="3586F9EC"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5. évfolyam: IRODALOM</w:t>
            </w:r>
          </w:p>
        </w:tc>
      </w:tr>
      <w:tr w:rsidR="00DE4EFC" w:rsidRPr="007011A1" w14:paraId="497DFEFB" w14:textId="77777777" w:rsidTr="30B51AFD">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5C5F5D21"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B04E305"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3" w:type="dxa"/>
            <w:tcBorders>
              <w:top w:val="single" w:sz="4" w:space="0" w:color="auto"/>
              <w:left w:val="single" w:sz="4" w:space="0" w:color="auto"/>
              <w:bottom w:val="single" w:sz="4" w:space="0" w:color="auto"/>
              <w:right w:val="single" w:sz="4" w:space="0" w:color="auto"/>
            </w:tcBorders>
            <w:shd w:val="clear" w:color="auto" w:fill="auto"/>
            <w:hideMark/>
          </w:tcPr>
          <w:p w14:paraId="7573DABC"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1E22597E"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6E41C3ED"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Témakör </w:t>
            </w:r>
            <w:proofErr w:type="spellStart"/>
            <w:r w:rsidRPr="007011A1">
              <w:rPr>
                <w:rFonts w:ascii="Times New Roman" w:hAnsi="Times New Roman" w:cs="Times New Roman"/>
                <w:bCs/>
                <w:sz w:val="24"/>
                <w:szCs w:val="24"/>
              </w:rPr>
              <w:t>összidőkerete</w:t>
            </w:r>
            <w:proofErr w:type="spellEnd"/>
          </w:p>
        </w:tc>
      </w:tr>
      <w:tr w:rsidR="00DE4EFC" w:rsidRPr="007011A1" w14:paraId="321E3E11" w14:textId="77777777" w:rsidTr="30B51AFD">
        <w:tc>
          <w:tcPr>
            <w:tcW w:w="3902" w:type="dxa"/>
            <w:tcBorders>
              <w:top w:val="single" w:sz="4" w:space="0" w:color="auto"/>
              <w:left w:val="single" w:sz="4" w:space="0" w:color="auto"/>
              <w:bottom w:val="single" w:sz="4" w:space="0" w:color="auto"/>
              <w:right w:val="single" w:sz="4" w:space="0" w:color="auto"/>
            </w:tcBorders>
            <w:hideMark/>
          </w:tcPr>
          <w:p w14:paraId="0500407E" w14:textId="77777777" w:rsidR="00DE4EFC" w:rsidRPr="007011A1" w:rsidRDefault="001C6DE1"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Család, otthon, nemzet</w:t>
            </w:r>
            <w:r w:rsidR="00DF6FCC" w:rsidRPr="00DF6FCC">
              <w:rPr>
                <w:rFonts w:ascii="Times New Roman" w:hAnsi="Times New Roman" w:cs="Times New Roman"/>
                <w:bCs/>
                <w:sz w:val="24"/>
                <w:szCs w:val="24"/>
              </w:rPr>
              <w:t>– kisepikai al</w:t>
            </w:r>
            <w:r w:rsidR="00DF6FCC">
              <w:rPr>
                <w:rFonts w:ascii="Times New Roman" w:hAnsi="Times New Roman" w:cs="Times New Roman"/>
                <w:bCs/>
                <w:sz w:val="24"/>
                <w:szCs w:val="24"/>
              </w:rPr>
              <w:t xml:space="preserve">kotások (mese, monda, mítosz) </w:t>
            </w:r>
            <w:r w:rsidR="00DF6FCC" w:rsidRPr="00DF6FCC">
              <w:rPr>
                <w:rFonts w:ascii="Times New Roman" w:hAnsi="Times New Roman" w:cs="Times New Roman"/>
                <w:bCs/>
                <w:sz w:val="24"/>
                <w:szCs w:val="24"/>
              </w:rPr>
              <w:t>és lírai alkotások</w:t>
            </w:r>
          </w:p>
        </w:tc>
        <w:tc>
          <w:tcPr>
            <w:tcW w:w="1696" w:type="dxa"/>
            <w:tcBorders>
              <w:top w:val="single" w:sz="4" w:space="0" w:color="auto"/>
              <w:left w:val="single" w:sz="4" w:space="0" w:color="auto"/>
              <w:bottom w:val="single" w:sz="4" w:space="0" w:color="auto"/>
              <w:right w:val="single" w:sz="4" w:space="0" w:color="auto"/>
            </w:tcBorders>
            <w:hideMark/>
          </w:tcPr>
          <w:p w14:paraId="526D80A2" w14:textId="77777777" w:rsidR="00DE4EFC" w:rsidRPr="007011A1" w:rsidRDefault="00DE4EFC" w:rsidP="00DF6FCC">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1</w:t>
            </w:r>
            <w:r w:rsidR="00DF6FCC">
              <w:rPr>
                <w:rFonts w:ascii="Times New Roman" w:hAnsi="Times New Roman" w:cs="Times New Roman"/>
                <w:bCs/>
                <w:sz w:val="24"/>
                <w:szCs w:val="24"/>
              </w:rPr>
              <w:t>8</w:t>
            </w:r>
          </w:p>
        </w:tc>
        <w:tc>
          <w:tcPr>
            <w:tcW w:w="1783" w:type="dxa"/>
            <w:tcBorders>
              <w:top w:val="single" w:sz="4" w:space="0" w:color="auto"/>
              <w:left w:val="single" w:sz="4" w:space="0" w:color="auto"/>
              <w:bottom w:val="single" w:sz="4" w:space="0" w:color="auto"/>
              <w:right w:val="single" w:sz="4" w:space="0" w:color="auto"/>
            </w:tcBorders>
          </w:tcPr>
          <w:p w14:paraId="2598DEE6"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44C26413"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22</w:t>
            </w:r>
          </w:p>
        </w:tc>
      </w:tr>
      <w:tr w:rsidR="00DE4EFC" w:rsidRPr="007011A1" w14:paraId="33A174B5" w14:textId="77777777" w:rsidTr="30B51AFD">
        <w:tc>
          <w:tcPr>
            <w:tcW w:w="3902" w:type="dxa"/>
            <w:tcBorders>
              <w:top w:val="single" w:sz="4" w:space="0" w:color="auto"/>
              <w:left w:val="single" w:sz="4" w:space="0" w:color="auto"/>
              <w:bottom w:val="single" w:sz="4" w:space="0" w:color="auto"/>
              <w:right w:val="single" w:sz="4" w:space="0" w:color="auto"/>
            </w:tcBorders>
            <w:hideMark/>
          </w:tcPr>
          <w:p w14:paraId="7F1F0803" w14:textId="77777777" w:rsidR="00DE4EFC" w:rsidRPr="007011A1" w:rsidRDefault="00DE4EFC" w:rsidP="00F05776">
            <w:pPr>
              <w:pStyle w:val="NormlWeb"/>
              <w:spacing w:before="0" w:beforeAutospacing="0" w:after="0" w:afterAutospacing="0"/>
              <w:ind w:right="158"/>
              <w:rPr>
                <w:rFonts w:ascii="Times New Roman" w:hAnsi="Times New Roman" w:cs="Times New Roman"/>
                <w:bCs/>
                <w:sz w:val="24"/>
                <w:szCs w:val="24"/>
              </w:rPr>
            </w:pPr>
            <w:r w:rsidRPr="007011A1">
              <w:rPr>
                <w:rFonts w:ascii="Times New Roman" w:hAnsi="Times New Roman" w:cs="Times New Roman"/>
                <w:bCs/>
                <w:sz w:val="24"/>
                <w:szCs w:val="24"/>
              </w:rPr>
              <w:t>Petőfi Sándor: János vitéz</w:t>
            </w:r>
          </w:p>
        </w:tc>
        <w:tc>
          <w:tcPr>
            <w:tcW w:w="1696" w:type="dxa"/>
            <w:tcBorders>
              <w:top w:val="single" w:sz="4" w:space="0" w:color="auto"/>
              <w:left w:val="single" w:sz="4" w:space="0" w:color="auto"/>
              <w:bottom w:val="single" w:sz="4" w:space="0" w:color="auto"/>
              <w:right w:val="single" w:sz="4" w:space="0" w:color="auto"/>
            </w:tcBorders>
            <w:hideMark/>
          </w:tcPr>
          <w:p w14:paraId="4B7EE69E" w14:textId="77777777" w:rsidR="00DE4EFC" w:rsidRPr="007011A1" w:rsidRDefault="00DE4EFC" w:rsidP="00DF6FCC">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1</w:t>
            </w:r>
            <w:r w:rsidR="00DF6FCC">
              <w:rPr>
                <w:rFonts w:ascii="Times New Roman" w:hAnsi="Times New Roman" w:cs="Times New Roman"/>
                <w:bCs/>
                <w:sz w:val="24"/>
                <w:szCs w:val="24"/>
              </w:rPr>
              <w:t>4</w:t>
            </w:r>
          </w:p>
        </w:tc>
        <w:tc>
          <w:tcPr>
            <w:tcW w:w="1783" w:type="dxa"/>
            <w:tcBorders>
              <w:top w:val="single" w:sz="4" w:space="0" w:color="auto"/>
              <w:left w:val="single" w:sz="4" w:space="0" w:color="auto"/>
              <w:bottom w:val="single" w:sz="4" w:space="0" w:color="auto"/>
              <w:right w:val="single" w:sz="4" w:space="0" w:color="auto"/>
            </w:tcBorders>
          </w:tcPr>
          <w:p w14:paraId="279935FF"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5D9857E1"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18</w:t>
            </w:r>
          </w:p>
        </w:tc>
      </w:tr>
      <w:tr w:rsidR="00DE4EFC" w:rsidRPr="007011A1" w14:paraId="52C282CE" w14:textId="77777777" w:rsidTr="30B51AFD">
        <w:tc>
          <w:tcPr>
            <w:tcW w:w="3902" w:type="dxa"/>
            <w:tcBorders>
              <w:top w:val="single" w:sz="4" w:space="0" w:color="auto"/>
              <w:left w:val="single" w:sz="4" w:space="0" w:color="auto"/>
              <w:bottom w:val="single" w:sz="4" w:space="0" w:color="auto"/>
              <w:right w:val="single" w:sz="4" w:space="0" w:color="auto"/>
            </w:tcBorders>
            <w:hideMark/>
          </w:tcPr>
          <w:p w14:paraId="295B63B3" w14:textId="77777777" w:rsidR="00DE4EFC" w:rsidRPr="007011A1" w:rsidRDefault="001C6DE1" w:rsidP="00F05776">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Szülőföld, táj</w:t>
            </w:r>
            <w:r w:rsidR="00DF6FCC">
              <w:t xml:space="preserve"> - </w:t>
            </w:r>
            <w:r w:rsidR="00DF6FCC" w:rsidRPr="00DF6FCC">
              <w:rPr>
                <w:rFonts w:ascii="Times New Roman" w:hAnsi="Times New Roman" w:cs="Times New Roman"/>
                <w:bCs/>
                <w:sz w:val="24"/>
                <w:szCs w:val="24"/>
              </w:rPr>
              <w:t>lírai és kisepikai alkotások</w:t>
            </w:r>
          </w:p>
        </w:tc>
        <w:tc>
          <w:tcPr>
            <w:tcW w:w="1696" w:type="dxa"/>
            <w:tcBorders>
              <w:top w:val="single" w:sz="4" w:space="0" w:color="auto"/>
              <w:left w:val="single" w:sz="4" w:space="0" w:color="auto"/>
              <w:bottom w:val="single" w:sz="4" w:space="0" w:color="auto"/>
              <w:right w:val="single" w:sz="4" w:space="0" w:color="auto"/>
            </w:tcBorders>
            <w:hideMark/>
          </w:tcPr>
          <w:p w14:paraId="44B0A208"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8</w:t>
            </w:r>
          </w:p>
        </w:tc>
        <w:tc>
          <w:tcPr>
            <w:tcW w:w="1783" w:type="dxa"/>
            <w:tcBorders>
              <w:top w:val="single" w:sz="4" w:space="0" w:color="auto"/>
              <w:left w:val="single" w:sz="4" w:space="0" w:color="auto"/>
              <w:bottom w:val="single" w:sz="4" w:space="0" w:color="auto"/>
              <w:right w:val="single" w:sz="4" w:space="0" w:color="auto"/>
            </w:tcBorders>
          </w:tcPr>
          <w:p w14:paraId="2CC21B90"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2</w:t>
            </w:r>
          </w:p>
        </w:tc>
        <w:tc>
          <w:tcPr>
            <w:tcW w:w="1681" w:type="dxa"/>
            <w:tcBorders>
              <w:top w:val="single" w:sz="4" w:space="0" w:color="auto"/>
              <w:left w:val="single" w:sz="4" w:space="0" w:color="auto"/>
              <w:bottom w:val="single" w:sz="4" w:space="0" w:color="auto"/>
              <w:right w:val="single" w:sz="4" w:space="0" w:color="auto"/>
            </w:tcBorders>
          </w:tcPr>
          <w:p w14:paraId="5D369756"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10</w:t>
            </w:r>
          </w:p>
        </w:tc>
      </w:tr>
      <w:tr w:rsidR="001C6DE1" w:rsidRPr="007011A1" w14:paraId="75549E09" w14:textId="77777777" w:rsidTr="30B51AFD">
        <w:tc>
          <w:tcPr>
            <w:tcW w:w="3902" w:type="dxa"/>
            <w:tcBorders>
              <w:top w:val="single" w:sz="4" w:space="0" w:color="auto"/>
              <w:left w:val="single" w:sz="4" w:space="0" w:color="auto"/>
              <w:bottom w:val="single" w:sz="4" w:space="0" w:color="auto"/>
              <w:right w:val="single" w:sz="4" w:space="0" w:color="auto"/>
            </w:tcBorders>
          </w:tcPr>
          <w:p w14:paraId="565CBC5D" w14:textId="77777777" w:rsidR="001C6DE1" w:rsidRDefault="00DF6FCC" w:rsidP="001C6DE1">
            <w:pPr>
              <w:pStyle w:val="NormlWeb"/>
              <w:spacing w:before="0" w:beforeAutospacing="0" w:after="0" w:afterAutospacing="0"/>
              <w:ind w:right="158"/>
              <w:rPr>
                <w:rFonts w:ascii="Times New Roman" w:hAnsi="Times New Roman" w:cs="Times New Roman"/>
                <w:bCs/>
                <w:sz w:val="24"/>
                <w:szCs w:val="24"/>
              </w:rPr>
            </w:pPr>
            <w:r w:rsidRPr="00DF6FCC">
              <w:rPr>
                <w:rFonts w:ascii="Times New Roman" w:hAnsi="Times New Roman" w:cs="Times New Roman"/>
                <w:bCs/>
                <w:sz w:val="24"/>
                <w:szCs w:val="24"/>
              </w:rPr>
              <w:t>Prózai</w:t>
            </w:r>
            <w:r>
              <w:rPr>
                <w:rFonts w:ascii="Times New Roman" w:hAnsi="Times New Roman" w:cs="Times New Roman"/>
                <w:bCs/>
                <w:sz w:val="24"/>
                <w:szCs w:val="24"/>
              </w:rPr>
              <w:t xml:space="preserve"> nagyepika – ifjúsági regény </w:t>
            </w:r>
            <w:r w:rsidRPr="00DF6FCC">
              <w:rPr>
                <w:rFonts w:ascii="Times New Roman" w:hAnsi="Times New Roman" w:cs="Times New Roman"/>
                <w:bCs/>
                <w:sz w:val="24"/>
                <w:szCs w:val="24"/>
              </w:rPr>
              <w:t>Molnár Ferenc: A Pál utcai fiúk</w:t>
            </w:r>
          </w:p>
        </w:tc>
        <w:tc>
          <w:tcPr>
            <w:tcW w:w="1696" w:type="dxa"/>
            <w:tcBorders>
              <w:top w:val="single" w:sz="4" w:space="0" w:color="auto"/>
              <w:left w:val="single" w:sz="4" w:space="0" w:color="auto"/>
              <w:bottom w:val="single" w:sz="4" w:space="0" w:color="auto"/>
              <w:right w:val="single" w:sz="4" w:space="0" w:color="auto"/>
            </w:tcBorders>
          </w:tcPr>
          <w:p w14:paraId="446DE71A" w14:textId="77777777" w:rsidR="001C6DE1"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10</w:t>
            </w:r>
          </w:p>
        </w:tc>
        <w:tc>
          <w:tcPr>
            <w:tcW w:w="1783" w:type="dxa"/>
            <w:tcBorders>
              <w:top w:val="single" w:sz="4" w:space="0" w:color="auto"/>
              <w:left w:val="single" w:sz="4" w:space="0" w:color="auto"/>
              <w:bottom w:val="single" w:sz="4" w:space="0" w:color="auto"/>
              <w:right w:val="single" w:sz="4" w:space="0" w:color="auto"/>
            </w:tcBorders>
          </w:tcPr>
          <w:p w14:paraId="4B584315" w14:textId="77777777" w:rsidR="001C6DE1"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0</w:t>
            </w:r>
          </w:p>
        </w:tc>
        <w:tc>
          <w:tcPr>
            <w:tcW w:w="1681" w:type="dxa"/>
            <w:tcBorders>
              <w:top w:val="single" w:sz="4" w:space="0" w:color="auto"/>
              <w:left w:val="single" w:sz="4" w:space="0" w:color="auto"/>
              <w:bottom w:val="single" w:sz="4" w:space="0" w:color="auto"/>
              <w:right w:val="single" w:sz="4" w:space="0" w:color="auto"/>
            </w:tcBorders>
          </w:tcPr>
          <w:p w14:paraId="3E1FE5D4" w14:textId="77777777" w:rsidR="001C6DE1"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10</w:t>
            </w:r>
          </w:p>
        </w:tc>
      </w:tr>
      <w:tr w:rsidR="001C6DE1" w:rsidRPr="007011A1" w14:paraId="45D7E4CD" w14:textId="77777777" w:rsidTr="30B51AFD">
        <w:tc>
          <w:tcPr>
            <w:tcW w:w="3902" w:type="dxa"/>
            <w:tcBorders>
              <w:top w:val="single" w:sz="4" w:space="0" w:color="auto"/>
              <w:left w:val="single" w:sz="4" w:space="0" w:color="auto"/>
              <w:bottom w:val="single" w:sz="4" w:space="0" w:color="auto"/>
              <w:right w:val="single" w:sz="4" w:space="0" w:color="auto"/>
            </w:tcBorders>
          </w:tcPr>
          <w:p w14:paraId="4EE8DF0D" w14:textId="77777777" w:rsidR="001C6DE1" w:rsidRDefault="001C6DE1" w:rsidP="001C6DE1">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Választható magyar ifjúsági vagy meseregény</w:t>
            </w:r>
          </w:p>
        </w:tc>
        <w:tc>
          <w:tcPr>
            <w:tcW w:w="1696" w:type="dxa"/>
            <w:tcBorders>
              <w:top w:val="single" w:sz="4" w:space="0" w:color="auto"/>
              <w:left w:val="single" w:sz="4" w:space="0" w:color="auto"/>
              <w:bottom w:val="single" w:sz="4" w:space="0" w:color="auto"/>
              <w:right w:val="single" w:sz="4" w:space="0" w:color="auto"/>
            </w:tcBorders>
          </w:tcPr>
          <w:p w14:paraId="7C964D78" w14:textId="77777777" w:rsidR="001C6DE1"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4</w:t>
            </w:r>
          </w:p>
        </w:tc>
        <w:tc>
          <w:tcPr>
            <w:tcW w:w="1783" w:type="dxa"/>
            <w:tcBorders>
              <w:top w:val="single" w:sz="4" w:space="0" w:color="auto"/>
              <w:left w:val="single" w:sz="4" w:space="0" w:color="auto"/>
              <w:bottom w:val="single" w:sz="4" w:space="0" w:color="auto"/>
              <w:right w:val="single" w:sz="4" w:space="0" w:color="auto"/>
            </w:tcBorders>
          </w:tcPr>
          <w:p w14:paraId="17310F6F" w14:textId="77777777" w:rsidR="001C6DE1"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03853697" w14:textId="77777777" w:rsidR="001C6DE1"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8</w:t>
            </w:r>
          </w:p>
        </w:tc>
      </w:tr>
      <w:tr w:rsidR="00DE4EFC" w:rsidRPr="007011A1" w14:paraId="6A580924" w14:textId="77777777" w:rsidTr="30B51AFD">
        <w:tc>
          <w:tcPr>
            <w:tcW w:w="3902" w:type="dxa"/>
            <w:tcBorders>
              <w:top w:val="single" w:sz="4" w:space="0" w:color="auto"/>
              <w:left w:val="single" w:sz="4" w:space="0" w:color="auto"/>
              <w:bottom w:val="single" w:sz="4" w:space="0" w:color="auto"/>
              <w:right w:val="single" w:sz="4" w:space="0" w:color="auto"/>
            </w:tcBorders>
            <w:hideMark/>
          </w:tcPr>
          <w:p w14:paraId="62E41698" w14:textId="77777777" w:rsidR="00DE4EFC" w:rsidRPr="007011A1" w:rsidRDefault="00DE4EFC" w:rsidP="00F05776">
            <w:pPr>
              <w:pStyle w:val="NormlWeb"/>
              <w:spacing w:before="0" w:beforeAutospacing="0" w:after="0" w:afterAutospacing="0"/>
              <w:ind w:right="158"/>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3DEB6856" w14:textId="77777777" w:rsidR="00DE4EFC" w:rsidRPr="007011A1" w:rsidRDefault="001C6DE1"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83" w:type="dxa"/>
            <w:tcBorders>
              <w:top w:val="single" w:sz="4" w:space="0" w:color="auto"/>
              <w:left w:val="single" w:sz="4" w:space="0" w:color="auto"/>
              <w:bottom w:val="single" w:sz="4" w:space="0" w:color="auto"/>
              <w:right w:val="single" w:sz="4" w:space="0" w:color="auto"/>
            </w:tcBorders>
          </w:tcPr>
          <w:p w14:paraId="33434407"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c>
          <w:tcPr>
            <w:tcW w:w="1681" w:type="dxa"/>
            <w:tcBorders>
              <w:top w:val="single" w:sz="4" w:space="0" w:color="auto"/>
              <w:left w:val="single" w:sz="4" w:space="0" w:color="auto"/>
              <w:bottom w:val="single" w:sz="4" w:space="0" w:color="auto"/>
              <w:right w:val="single" w:sz="4" w:space="0" w:color="auto"/>
            </w:tcBorders>
          </w:tcPr>
          <w:p w14:paraId="3D09F2EA"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68</w:t>
            </w:r>
          </w:p>
        </w:tc>
      </w:tr>
    </w:tbl>
    <w:p w14:paraId="1231BE67" w14:textId="77777777" w:rsidR="00DE4EFC" w:rsidRPr="007011A1" w:rsidRDefault="00DE4EFC" w:rsidP="00DE4EFC">
      <w:pPr>
        <w:pStyle w:val="NormlWeb"/>
        <w:spacing w:before="0" w:beforeAutospacing="0" w:after="0" w:afterAutospacing="0"/>
        <w:ind w:right="158"/>
        <w:jc w:val="both"/>
        <w:rPr>
          <w:rFonts w:ascii="Times New Roman" w:hAnsi="Times New Roman" w:cs="Times New Roman"/>
          <w:bCs/>
          <w:sz w:val="24"/>
          <w:szCs w:val="24"/>
        </w:rPr>
      </w:pPr>
    </w:p>
    <w:p w14:paraId="36FEB5B0" w14:textId="77777777" w:rsidR="00DE4EFC" w:rsidRPr="007011A1" w:rsidRDefault="00DE4EFC" w:rsidP="00DE4EFC">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2"/>
        <w:gridCol w:w="1696"/>
        <w:gridCol w:w="1783"/>
        <w:gridCol w:w="1681"/>
      </w:tblGrid>
      <w:tr w:rsidR="00DE4EFC" w:rsidRPr="007011A1" w14:paraId="51A061BD" w14:textId="77777777" w:rsidTr="0F326A5E">
        <w:trPr>
          <w:gridAfter w:val="3"/>
          <w:wAfter w:w="5160" w:type="dxa"/>
        </w:trPr>
        <w:tc>
          <w:tcPr>
            <w:tcW w:w="3902" w:type="dxa"/>
            <w:tcBorders>
              <w:top w:val="single" w:sz="4" w:space="0" w:color="auto"/>
              <w:left w:val="single" w:sz="4" w:space="0" w:color="auto"/>
              <w:bottom w:val="single" w:sz="4" w:space="0" w:color="auto"/>
              <w:right w:val="single" w:sz="4" w:space="0" w:color="auto"/>
            </w:tcBorders>
            <w:shd w:val="clear" w:color="auto" w:fill="92D050"/>
            <w:hideMark/>
          </w:tcPr>
          <w:p w14:paraId="1291BA32"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6. évfolyam: IRODALOM</w:t>
            </w:r>
          </w:p>
        </w:tc>
      </w:tr>
      <w:tr w:rsidR="00DE4EFC" w:rsidRPr="007011A1" w14:paraId="390540C5" w14:textId="77777777" w:rsidTr="0F326A5E">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5FE81EF3"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AA1615E"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83" w:type="dxa"/>
            <w:tcBorders>
              <w:top w:val="single" w:sz="4" w:space="0" w:color="auto"/>
              <w:left w:val="single" w:sz="4" w:space="0" w:color="auto"/>
              <w:bottom w:val="single" w:sz="4" w:space="0" w:color="auto"/>
              <w:right w:val="single" w:sz="4" w:space="0" w:color="auto"/>
            </w:tcBorders>
            <w:shd w:val="clear" w:color="auto" w:fill="auto"/>
            <w:hideMark/>
          </w:tcPr>
          <w:p w14:paraId="098FFFD4"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536FFA37"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3574E7CC"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Témakör </w:t>
            </w:r>
            <w:proofErr w:type="spellStart"/>
            <w:r w:rsidRPr="007011A1">
              <w:rPr>
                <w:rFonts w:ascii="Times New Roman" w:hAnsi="Times New Roman" w:cs="Times New Roman"/>
                <w:bCs/>
                <w:sz w:val="24"/>
                <w:szCs w:val="24"/>
              </w:rPr>
              <w:t>összidőkerete</w:t>
            </w:r>
            <w:proofErr w:type="spellEnd"/>
          </w:p>
        </w:tc>
      </w:tr>
      <w:tr w:rsidR="00DE4EFC" w:rsidRPr="007011A1" w14:paraId="30D7AA69" w14:textId="77777777" w:rsidTr="0F326A5E">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7196D064"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4FF1C98"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p>
        </w:tc>
        <w:tc>
          <w:tcPr>
            <w:tcW w:w="1783" w:type="dxa"/>
            <w:tcBorders>
              <w:top w:val="single" w:sz="4" w:space="0" w:color="auto"/>
              <w:left w:val="single" w:sz="4" w:space="0" w:color="auto"/>
              <w:bottom w:val="single" w:sz="4" w:space="0" w:color="auto"/>
              <w:right w:val="single" w:sz="4" w:space="0" w:color="auto"/>
            </w:tcBorders>
            <w:shd w:val="clear" w:color="auto" w:fill="auto"/>
            <w:hideMark/>
          </w:tcPr>
          <w:p w14:paraId="6D072C0D"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48A21919" w14:textId="77777777" w:rsidR="00DE4EFC" w:rsidRPr="007011A1" w:rsidRDefault="00DE4EFC" w:rsidP="30B51AFD">
            <w:pPr>
              <w:pStyle w:val="NormlWeb"/>
              <w:spacing w:before="0" w:beforeAutospacing="0" w:after="0" w:afterAutospacing="0"/>
              <w:ind w:right="158"/>
              <w:jc w:val="both"/>
              <w:rPr>
                <w:rFonts w:ascii="Times New Roman" w:hAnsi="Times New Roman" w:cs="Times New Roman"/>
                <w:color w:val="00B050"/>
                <w:sz w:val="24"/>
                <w:szCs w:val="24"/>
              </w:rPr>
            </w:pPr>
          </w:p>
        </w:tc>
      </w:tr>
      <w:tr w:rsidR="00DE4EFC" w:rsidRPr="007011A1" w14:paraId="6AEBFEDA" w14:textId="77777777" w:rsidTr="0F326A5E">
        <w:tc>
          <w:tcPr>
            <w:tcW w:w="3902" w:type="dxa"/>
            <w:tcBorders>
              <w:top w:val="single" w:sz="4" w:space="0" w:color="auto"/>
              <w:left w:val="single" w:sz="4" w:space="0" w:color="auto"/>
              <w:bottom w:val="single" w:sz="4" w:space="0" w:color="auto"/>
              <w:right w:val="single" w:sz="4" w:space="0" w:color="auto"/>
            </w:tcBorders>
            <w:hideMark/>
          </w:tcPr>
          <w:p w14:paraId="520ADB23" w14:textId="77777777" w:rsidR="00DE4EFC" w:rsidRPr="007011A1" w:rsidRDefault="00DF6FCC" w:rsidP="00F05776">
            <w:pPr>
              <w:pStyle w:val="NormlWeb"/>
              <w:spacing w:before="0" w:beforeAutospacing="0" w:after="0" w:afterAutospacing="0"/>
              <w:ind w:right="158"/>
              <w:rPr>
                <w:rFonts w:ascii="Times New Roman" w:hAnsi="Times New Roman" w:cs="Times New Roman"/>
                <w:bCs/>
                <w:sz w:val="24"/>
                <w:szCs w:val="24"/>
              </w:rPr>
            </w:pPr>
            <w:r w:rsidRPr="00DF6FCC">
              <w:rPr>
                <w:rFonts w:ascii="Times New Roman" w:hAnsi="Times New Roman" w:cs="Times New Roman"/>
                <w:bCs/>
                <w:sz w:val="24"/>
                <w:szCs w:val="24"/>
              </w:rPr>
              <w:t>Hősök az irodalomban</w:t>
            </w:r>
          </w:p>
        </w:tc>
        <w:tc>
          <w:tcPr>
            <w:tcW w:w="1696" w:type="dxa"/>
            <w:tcBorders>
              <w:top w:val="single" w:sz="4" w:space="0" w:color="auto"/>
              <w:left w:val="single" w:sz="4" w:space="0" w:color="auto"/>
              <w:bottom w:val="single" w:sz="4" w:space="0" w:color="auto"/>
              <w:right w:val="single" w:sz="4" w:space="0" w:color="auto"/>
            </w:tcBorders>
            <w:hideMark/>
          </w:tcPr>
          <w:p w14:paraId="31830EAB"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10</w:t>
            </w:r>
          </w:p>
        </w:tc>
        <w:tc>
          <w:tcPr>
            <w:tcW w:w="1783" w:type="dxa"/>
            <w:tcBorders>
              <w:top w:val="single" w:sz="4" w:space="0" w:color="auto"/>
              <w:left w:val="single" w:sz="4" w:space="0" w:color="auto"/>
              <w:bottom w:val="single" w:sz="4" w:space="0" w:color="auto"/>
              <w:right w:val="single" w:sz="4" w:space="0" w:color="auto"/>
            </w:tcBorders>
          </w:tcPr>
          <w:p w14:paraId="22C3D751"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2874E130"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r>
      <w:tr w:rsidR="00DE4EFC" w:rsidRPr="007011A1" w14:paraId="4B7A004D" w14:textId="77777777" w:rsidTr="0F326A5E">
        <w:tc>
          <w:tcPr>
            <w:tcW w:w="3902" w:type="dxa"/>
            <w:tcBorders>
              <w:top w:val="single" w:sz="4" w:space="0" w:color="auto"/>
              <w:left w:val="single" w:sz="4" w:space="0" w:color="auto"/>
              <w:bottom w:val="single" w:sz="4" w:space="0" w:color="auto"/>
              <w:right w:val="single" w:sz="4" w:space="0" w:color="auto"/>
            </w:tcBorders>
            <w:hideMark/>
          </w:tcPr>
          <w:p w14:paraId="785E8CD0" w14:textId="77777777" w:rsidR="00DE4EFC" w:rsidRPr="007011A1" w:rsidRDefault="00DE4EFC" w:rsidP="00F05776">
            <w:pPr>
              <w:pStyle w:val="NormlWeb"/>
              <w:spacing w:before="0" w:beforeAutospacing="0" w:after="0" w:afterAutospacing="0"/>
              <w:ind w:right="158"/>
              <w:rPr>
                <w:rFonts w:ascii="Times New Roman" w:hAnsi="Times New Roman" w:cs="Times New Roman"/>
                <w:bCs/>
                <w:sz w:val="24"/>
                <w:szCs w:val="24"/>
              </w:rPr>
            </w:pPr>
            <w:r w:rsidRPr="007011A1">
              <w:rPr>
                <w:rFonts w:ascii="Times New Roman" w:hAnsi="Times New Roman" w:cs="Times New Roman"/>
                <w:bCs/>
                <w:sz w:val="24"/>
                <w:szCs w:val="24"/>
              </w:rPr>
              <w:t xml:space="preserve">Arany János: Toldi </w:t>
            </w:r>
          </w:p>
        </w:tc>
        <w:tc>
          <w:tcPr>
            <w:tcW w:w="1696" w:type="dxa"/>
            <w:tcBorders>
              <w:top w:val="single" w:sz="4" w:space="0" w:color="auto"/>
              <w:left w:val="single" w:sz="4" w:space="0" w:color="auto"/>
              <w:bottom w:val="single" w:sz="4" w:space="0" w:color="auto"/>
              <w:right w:val="single" w:sz="4" w:space="0" w:color="auto"/>
            </w:tcBorders>
            <w:hideMark/>
          </w:tcPr>
          <w:p w14:paraId="0EB5E791" w14:textId="77777777" w:rsidR="00DE4EFC" w:rsidRPr="007011A1" w:rsidRDefault="00DE4EFC" w:rsidP="00DF6FCC">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1</w:t>
            </w:r>
            <w:r w:rsidR="00DF6FCC">
              <w:rPr>
                <w:rFonts w:ascii="Times New Roman" w:hAnsi="Times New Roman" w:cs="Times New Roman"/>
                <w:bCs/>
                <w:sz w:val="24"/>
                <w:szCs w:val="24"/>
              </w:rPr>
              <w:t>6</w:t>
            </w:r>
          </w:p>
        </w:tc>
        <w:tc>
          <w:tcPr>
            <w:tcW w:w="1783" w:type="dxa"/>
            <w:tcBorders>
              <w:top w:val="single" w:sz="4" w:space="0" w:color="auto"/>
              <w:left w:val="single" w:sz="4" w:space="0" w:color="auto"/>
              <w:bottom w:val="single" w:sz="4" w:space="0" w:color="auto"/>
              <w:right w:val="single" w:sz="4" w:space="0" w:color="auto"/>
            </w:tcBorders>
          </w:tcPr>
          <w:p w14:paraId="5055DCC4"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5007C906"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20</w:t>
            </w:r>
          </w:p>
        </w:tc>
      </w:tr>
      <w:tr w:rsidR="00DE4EFC" w:rsidRPr="007011A1" w14:paraId="5B2BBE5E" w14:textId="77777777" w:rsidTr="0F326A5E">
        <w:tc>
          <w:tcPr>
            <w:tcW w:w="3902" w:type="dxa"/>
            <w:tcBorders>
              <w:top w:val="single" w:sz="4" w:space="0" w:color="auto"/>
              <w:left w:val="single" w:sz="4" w:space="0" w:color="auto"/>
              <w:bottom w:val="single" w:sz="4" w:space="0" w:color="auto"/>
              <w:right w:val="single" w:sz="4" w:space="0" w:color="auto"/>
            </w:tcBorders>
            <w:hideMark/>
          </w:tcPr>
          <w:p w14:paraId="0D4ED58B" w14:textId="37E23942" w:rsidR="00DE4EFC" w:rsidRPr="007011A1" w:rsidRDefault="2BBEA756" w:rsidP="0F326A5E">
            <w:pPr>
              <w:pStyle w:val="NormlWeb"/>
              <w:spacing w:before="0" w:beforeAutospacing="0" w:after="0" w:afterAutospacing="0"/>
              <w:ind w:right="158"/>
              <w:rPr>
                <w:rFonts w:ascii="Times New Roman" w:hAnsi="Times New Roman" w:cs="Times New Roman"/>
                <w:sz w:val="24"/>
                <w:szCs w:val="24"/>
              </w:rPr>
            </w:pPr>
            <w:r w:rsidRPr="0F326A5E">
              <w:rPr>
                <w:rFonts w:ascii="Times New Roman" w:hAnsi="Times New Roman" w:cs="Times New Roman"/>
                <w:sz w:val="24"/>
                <w:szCs w:val="24"/>
              </w:rPr>
              <w:t xml:space="preserve">Szeretet, hazaszeretet, szerelem                                             </w:t>
            </w:r>
          </w:p>
        </w:tc>
        <w:tc>
          <w:tcPr>
            <w:tcW w:w="1696" w:type="dxa"/>
            <w:tcBorders>
              <w:top w:val="single" w:sz="4" w:space="0" w:color="auto"/>
              <w:left w:val="single" w:sz="4" w:space="0" w:color="auto"/>
              <w:bottom w:val="single" w:sz="4" w:space="0" w:color="auto"/>
              <w:right w:val="single" w:sz="4" w:space="0" w:color="auto"/>
            </w:tcBorders>
            <w:hideMark/>
          </w:tcPr>
          <w:p w14:paraId="4737E36C"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11</w:t>
            </w:r>
          </w:p>
        </w:tc>
        <w:tc>
          <w:tcPr>
            <w:tcW w:w="1783" w:type="dxa"/>
            <w:tcBorders>
              <w:top w:val="single" w:sz="4" w:space="0" w:color="auto"/>
              <w:left w:val="single" w:sz="4" w:space="0" w:color="auto"/>
              <w:bottom w:val="single" w:sz="4" w:space="0" w:color="auto"/>
              <w:right w:val="single" w:sz="4" w:space="0" w:color="auto"/>
            </w:tcBorders>
          </w:tcPr>
          <w:p w14:paraId="5FCD5EC4"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3</w:t>
            </w:r>
          </w:p>
        </w:tc>
        <w:tc>
          <w:tcPr>
            <w:tcW w:w="1681" w:type="dxa"/>
            <w:tcBorders>
              <w:top w:val="single" w:sz="4" w:space="0" w:color="auto"/>
              <w:left w:val="single" w:sz="4" w:space="0" w:color="auto"/>
              <w:bottom w:val="single" w:sz="4" w:space="0" w:color="auto"/>
              <w:right w:val="single" w:sz="4" w:space="0" w:color="auto"/>
            </w:tcBorders>
          </w:tcPr>
          <w:p w14:paraId="4C45D250"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r>
      <w:tr w:rsidR="00DE4EFC" w:rsidRPr="007011A1" w14:paraId="4EB9FC01" w14:textId="77777777" w:rsidTr="0F326A5E">
        <w:tc>
          <w:tcPr>
            <w:tcW w:w="3902" w:type="dxa"/>
            <w:tcBorders>
              <w:top w:val="single" w:sz="4" w:space="0" w:color="auto"/>
              <w:left w:val="single" w:sz="4" w:space="0" w:color="auto"/>
              <w:bottom w:val="single" w:sz="4" w:space="0" w:color="auto"/>
              <w:right w:val="single" w:sz="4" w:space="0" w:color="auto"/>
            </w:tcBorders>
            <w:hideMark/>
          </w:tcPr>
          <w:p w14:paraId="3AF232A5" w14:textId="77777777" w:rsidR="00DE4EFC" w:rsidRPr="007011A1" w:rsidRDefault="00DF6FCC" w:rsidP="00F05776">
            <w:pPr>
              <w:pStyle w:val="NormlWeb"/>
              <w:spacing w:before="0" w:beforeAutospacing="0" w:after="0" w:afterAutospacing="0"/>
              <w:ind w:right="158"/>
              <w:rPr>
                <w:rFonts w:ascii="Times New Roman" w:hAnsi="Times New Roman" w:cs="Times New Roman"/>
                <w:bCs/>
                <w:sz w:val="24"/>
                <w:szCs w:val="24"/>
              </w:rPr>
            </w:pPr>
            <w:r w:rsidRPr="00DF6FCC">
              <w:rPr>
                <w:rFonts w:ascii="Times New Roman" w:hAnsi="Times New Roman" w:cs="Times New Roman"/>
                <w:bCs/>
                <w:sz w:val="24"/>
                <w:szCs w:val="24"/>
              </w:rPr>
              <w:t>Prózai na</w:t>
            </w:r>
            <w:r>
              <w:rPr>
                <w:rFonts w:ascii="Times New Roman" w:hAnsi="Times New Roman" w:cs="Times New Roman"/>
                <w:bCs/>
                <w:sz w:val="24"/>
                <w:szCs w:val="24"/>
              </w:rPr>
              <w:t>gyepika – ifjúsági regény -</w:t>
            </w:r>
            <w:r w:rsidRPr="00DF6FCC">
              <w:rPr>
                <w:rFonts w:ascii="Times New Roman" w:hAnsi="Times New Roman" w:cs="Times New Roman"/>
                <w:bCs/>
                <w:sz w:val="24"/>
                <w:szCs w:val="24"/>
              </w:rPr>
              <w:t>Gárdonyi Géza: Egri csillagok</w:t>
            </w:r>
          </w:p>
        </w:tc>
        <w:tc>
          <w:tcPr>
            <w:tcW w:w="1696" w:type="dxa"/>
            <w:tcBorders>
              <w:top w:val="single" w:sz="4" w:space="0" w:color="auto"/>
              <w:left w:val="single" w:sz="4" w:space="0" w:color="auto"/>
              <w:bottom w:val="single" w:sz="4" w:space="0" w:color="auto"/>
              <w:right w:val="single" w:sz="4" w:space="0" w:color="auto"/>
            </w:tcBorders>
            <w:hideMark/>
          </w:tcPr>
          <w:p w14:paraId="4B73E586"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83" w:type="dxa"/>
            <w:tcBorders>
              <w:top w:val="single" w:sz="4" w:space="0" w:color="auto"/>
              <w:left w:val="single" w:sz="4" w:space="0" w:color="auto"/>
              <w:bottom w:val="single" w:sz="4" w:space="0" w:color="auto"/>
              <w:right w:val="single" w:sz="4" w:space="0" w:color="auto"/>
            </w:tcBorders>
          </w:tcPr>
          <w:p w14:paraId="2322F001"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0</w:t>
            </w:r>
          </w:p>
        </w:tc>
        <w:tc>
          <w:tcPr>
            <w:tcW w:w="1681" w:type="dxa"/>
            <w:tcBorders>
              <w:top w:val="single" w:sz="4" w:space="0" w:color="auto"/>
              <w:left w:val="single" w:sz="4" w:space="0" w:color="auto"/>
              <w:bottom w:val="single" w:sz="4" w:space="0" w:color="auto"/>
              <w:right w:val="single" w:sz="4" w:space="0" w:color="auto"/>
            </w:tcBorders>
          </w:tcPr>
          <w:p w14:paraId="48DF98D7"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12</w:t>
            </w:r>
          </w:p>
        </w:tc>
      </w:tr>
      <w:tr w:rsidR="00DE4EFC" w:rsidRPr="007011A1" w14:paraId="14C5FA6F" w14:textId="77777777" w:rsidTr="0F326A5E">
        <w:tc>
          <w:tcPr>
            <w:tcW w:w="3902" w:type="dxa"/>
            <w:tcBorders>
              <w:top w:val="single" w:sz="4" w:space="0" w:color="auto"/>
              <w:left w:val="single" w:sz="4" w:space="0" w:color="auto"/>
              <w:bottom w:val="single" w:sz="4" w:space="0" w:color="auto"/>
              <w:right w:val="single" w:sz="4" w:space="0" w:color="auto"/>
            </w:tcBorders>
            <w:hideMark/>
          </w:tcPr>
          <w:p w14:paraId="2B4C5478" w14:textId="77777777" w:rsidR="00DE4EFC" w:rsidRPr="007011A1" w:rsidRDefault="00DF6FCC" w:rsidP="00F05776">
            <w:pPr>
              <w:pStyle w:val="NormlWeb"/>
              <w:spacing w:before="0" w:beforeAutospacing="0" w:after="0" w:afterAutospacing="0"/>
              <w:ind w:right="158"/>
              <w:rPr>
                <w:rFonts w:ascii="Times New Roman" w:hAnsi="Times New Roman" w:cs="Times New Roman"/>
                <w:bCs/>
                <w:sz w:val="24"/>
                <w:szCs w:val="24"/>
              </w:rPr>
            </w:pPr>
            <w:r w:rsidRPr="00DF6FCC">
              <w:rPr>
                <w:rFonts w:ascii="Times New Roman" w:hAnsi="Times New Roman" w:cs="Times New Roman"/>
                <w:bCs/>
                <w:sz w:val="24"/>
                <w:szCs w:val="24"/>
              </w:rPr>
              <w:t>Szabadon választott világirodalmi ifjúsági regény</w:t>
            </w:r>
          </w:p>
        </w:tc>
        <w:tc>
          <w:tcPr>
            <w:tcW w:w="1696" w:type="dxa"/>
            <w:tcBorders>
              <w:top w:val="single" w:sz="4" w:space="0" w:color="auto"/>
              <w:left w:val="single" w:sz="4" w:space="0" w:color="auto"/>
              <w:bottom w:val="single" w:sz="4" w:space="0" w:color="auto"/>
              <w:right w:val="single" w:sz="4" w:space="0" w:color="auto"/>
            </w:tcBorders>
            <w:hideMark/>
          </w:tcPr>
          <w:p w14:paraId="78941E47"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w:t>
            </w:r>
          </w:p>
        </w:tc>
        <w:tc>
          <w:tcPr>
            <w:tcW w:w="1783" w:type="dxa"/>
            <w:tcBorders>
              <w:top w:val="single" w:sz="4" w:space="0" w:color="auto"/>
              <w:left w:val="single" w:sz="4" w:space="0" w:color="auto"/>
              <w:bottom w:val="single" w:sz="4" w:space="0" w:color="auto"/>
              <w:right w:val="single" w:sz="4" w:space="0" w:color="auto"/>
            </w:tcBorders>
          </w:tcPr>
          <w:p w14:paraId="0B778152"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3</w:t>
            </w:r>
          </w:p>
        </w:tc>
        <w:tc>
          <w:tcPr>
            <w:tcW w:w="1681" w:type="dxa"/>
            <w:tcBorders>
              <w:top w:val="single" w:sz="4" w:space="0" w:color="auto"/>
              <w:left w:val="single" w:sz="4" w:space="0" w:color="auto"/>
              <w:bottom w:val="single" w:sz="4" w:space="0" w:color="auto"/>
              <w:right w:val="single" w:sz="4" w:space="0" w:color="auto"/>
            </w:tcBorders>
          </w:tcPr>
          <w:p w14:paraId="49832D11"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8</w:t>
            </w:r>
          </w:p>
        </w:tc>
      </w:tr>
      <w:tr w:rsidR="00DE4EFC" w:rsidRPr="007011A1" w14:paraId="01498B8D" w14:textId="77777777" w:rsidTr="0F326A5E">
        <w:tc>
          <w:tcPr>
            <w:tcW w:w="3902" w:type="dxa"/>
            <w:tcBorders>
              <w:top w:val="single" w:sz="4" w:space="0" w:color="auto"/>
              <w:left w:val="single" w:sz="4" w:space="0" w:color="auto"/>
              <w:bottom w:val="single" w:sz="4" w:space="0" w:color="auto"/>
              <w:right w:val="single" w:sz="4" w:space="0" w:color="auto"/>
            </w:tcBorders>
            <w:shd w:val="clear" w:color="auto" w:fill="auto"/>
            <w:hideMark/>
          </w:tcPr>
          <w:p w14:paraId="7ABFC752" w14:textId="77777777" w:rsidR="00DE4EFC" w:rsidRPr="007011A1" w:rsidRDefault="00DE4EFC"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6" w:type="dxa"/>
            <w:tcBorders>
              <w:top w:val="single" w:sz="4" w:space="0" w:color="auto"/>
              <w:left w:val="single" w:sz="4" w:space="0" w:color="auto"/>
              <w:bottom w:val="single" w:sz="4" w:space="0" w:color="auto"/>
              <w:right w:val="single" w:sz="4" w:space="0" w:color="auto"/>
            </w:tcBorders>
            <w:hideMark/>
          </w:tcPr>
          <w:p w14:paraId="2F0A9C96" w14:textId="77777777" w:rsidR="00DE4EFC" w:rsidRPr="007011A1" w:rsidRDefault="00DF6FCC"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83" w:type="dxa"/>
            <w:tcBorders>
              <w:top w:val="single" w:sz="4" w:space="0" w:color="auto"/>
              <w:left w:val="single" w:sz="4" w:space="0" w:color="auto"/>
              <w:bottom w:val="single" w:sz="4" w:space="0" w:color="auto"/>
              <w:right w:val="single" w:sz="4" w:space="0" w:color="auto"/>
            </w:tcBorders>
          </w:tcPr>
          <w:p w14:paraId="756B420A" w14:textId="77777777" w:rsidR="00DE4EFC" w:rsidRPr="00B90872" w:rsidRDefault="1A2E6EF4" w:rsidP="30B51AFD">
            <w:pPr>
              <w:pStyle w:val="NormlWeb"/>
              <w:spacing w:before="0" w:beforeAutospacing="0" w:after="0" w:afterAutospacing="0"/>
              <w:ind w:right="304"/>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c>
          <w:tcPr>
            <w:tcW w:w="1681" w:type="dxa"/>
            <w:tcBorders>
              <w:top w:val="single" w:sz="4" w:space="0" w:color="auto"/>
              <w:left w:val="single" w:sz="4" w:space="0" w:color="auto"/>
              <w:bottom w:val="single" w:sz="4" w:space="0" w:color="auto"/>
              <w:right w:val="single" w:sz="4" w:space="0" w:color="auto"/>
            </w:tcBorders>
          </w:tcPr>
          <w:p w14:paraId="02716655" w14:textId="77777777" w:rsidR="00DE4EFC" w:rsidRPr="00B90872" w:rsidRDefault="1A2E6EF4"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68</w:t>
            </w:r>
          </w:p>
        </w:tc>
      </w:tr>
    </w:tbl>
    <w:p w14:paraId="6BD18F9B" w14:textId="77777777" w:rsidR="00DE4EFC" w:rsidRDefault="00DE4EFC" w:rsidP="00DE4EFC">
      <w:pPr>
        <w:pStyle w:val="NormlWeb"/>
        <w:spacing w:before="0" w:beforeAutospacing="0" w:after="0" w:afterAutospacing="0"/>
        <w:ind w:right="158"/>
        <w:jc w:val="both"/>
        <w:rPr>
          <w:rFonts w:ascii="Times New Roman" w:hAnsi="Times New Roman" w:cs="Times New Roman"/>
          <w:bCs/>
          <w:sz w:val="24"/>
          <w:szCs w:val="24"/>
        </w:rPr>
      </w:pPr>
    </w:p>
    <w:p w14:paraId="238601FE" w14:textId="77777777" w:rsidR="00D01819" w:rsidRPr="007011A1" w:rsidRDefault="00D01819" w:rsidP="00DE4EFC">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1695"/>
        <w:gridCol w:w="1777"/>
        <w:gridCol w:w="1681"/>
      </w:tblGrid>
      <w:tr w:rsidR="00884882" w:rsidRPr="007011A1" w14:paraId="0BC6B0F4" w14:textId="77777777" w:rsidTr="30B51AFD">
        <w:trPr>
          <w:gridAfter w:val="3"/>
          <w:wAfter w:w="5153" w:type="dxa"/>
        </w:trPr>
        <w:tc>
          <w:tcPr>
            <w:tcW w:w="3909" w:type="dxa"/>
            <w:tcBorders>
              <w:top w:val="single" w:sz="4" w:space="0" w:color="auto"/>
              <w:left w:val="single" w:sz="4" w:space="0" w:color="auto"/>
              <w:bottom w:val="single" w:sz="4" w:space="0" w:color="auto"/>
              <w:right w:val="single" w:sz="4" w:space="0" w:color="auto"/>
            </w:tcBorders>
            <w:shd w:val="clear" w:color="auto" w:fill="92D050"/>
            <w:hideMark/>
          </w:tcPr>
          <w:p w14:paraId="64171F78"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7. évfolyam: IRODALOM</w:t>
            </w:r>
          </w:p>
        </w:tc>
      </w:tr>
      <w:tr w:rsidR="00884882" w:rsidRPr="007011A1" w14:paraId="326B40C9" w14:textId="77777777" w:rsidTr="30B51AFD">
        <w:tc>
          <w:tcPr>
            <w:tcW w:w="3909" w:type="dxa"/>
            <w:tcBorders>
              <w:top w:val="single" w:sz="4" w:space="0" w:color="auto"/>
              <w:left w:val="single" w:sz="4" w:space="0" w:color="auto"/>
              <w:bottom w:val="single" w:sz="4" w:space="0" w:color="auto"/>
              <w:right w:val="single" w:sz="4" w:space="0" w:color="auto"/>
            </w:tcBorders>
            <w:shd w:val="clear" w:color="auto" w:fill="auto"/>
            <w:hideMark/>
          </w:tcPr>
          <w:p w14:paraId="602CECEA"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02E629BC"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77" w:type="dxa"/>
            <w:tcBorders>
              <w:top w:val="single" w:sz="4" w:space="0" w:color="auto"/>
              <w:left w:val="single" w:sz="4" w:space="0" w:color="auto"/>
              <w:bottom w:val="single" w:sz="4" w:space="0" w:color="auto"/>
              <w:right w:val="single" w:sz="4" w:space="0" w:color="auto"/>
            </w:tcBorders>
            <w:shd w:val="clear" w:color="auto" w:fill="auto"/>
            <w:hideMark/>
          </w:tcPr>
          <w:p w14:paraId="1A882372"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119003DF"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69DC76AF"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Témakör </w:t>
            </w:r>
            <w:proofErr w:type="spellStart"/>
            <w:r w:rsidRPr="007011A1">
              <w:rPr>
                <w:rFonts w:ascii="Times New Roman" w:hAnsi="Times New Roman" w:cs="Times New Roman"/>
                <w:bCs/>
                <w:sz w:val="24"/>
                <w:szCs w:val="24"/>
              </w:rPr>
              <w:t>összidőkerete</w:t>
            </w:r>
            <w:proofErr w:type="spellEnd"/>
          </w:p>
        </w:tc>
      </w:tr>
      <w:tr w:rsidR="00884882" w:rsidRPr="007011A1" w14:paraId="78F65C7B" w14:textId="77777777" w:rsidTr="30B51AFD">
        <w:tc>
          <w:tcPr>
            <w:tcW w:w="3909" w:type="dxa"/>
            <w:tcBorders>
              <w:top w:val="single" w:sz="4" w:space="0" w:color="auto"/>
              <w:left w:val="single" w:sz="4" w:space="0" w:color="auto"/>
              <w:bottom w:val="single" w:sz="4" w:space="0" w:color="auto"/>
              <w:right w:val="single" w:sz="4" w:space="0" w:color="auto"/>
            </w:tcBorders>
            <w:hideMark/>
          </w:tcPr>
          <w:p w14:paraId="5268B983" w14:textId="77777777" w:rsidR="00A92C86" w:rsidRDefault="00A92C86"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Korok és portrék</w:t>
            </w:r>
          </w:p>
          <w:p w14:paraId="147C6467" w14:textId="77777777" w:rsidR="00884882" w:rsidRPr="007011A1" w:rsidRDefault="00A92C86" w:rsidP="00A92C8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 xml:space="preserve">      - A középkor</w:t>
            </w:r>
          </w:p>
        </w:tc>
        <w:tc>
          <w:tcPr>
            <w:tcW w:w="1695" w:type="dxa"/>
            <w:tcBorders>
              <w:top w:val="single" w:sz="4" w:space="0" w:color="auto"/>
              <w:left w:val="single" w:sz="4" w:space="0" w:color="auto"/>
              <w:bottom w:val="single" w:sz="4" w:space="0" w:color="auto"/>
              <w:right w:val="single" w:sz="4" w:space="0" w:color="auto"/>
            </w:tcBorders>
            <w:hideMark/>
          </w:tcPr>
          <w:p w14:paraId="7A036E3D" w14:textId="77777777" w:rsidR="00884882" w:rsidRPr="007011A1" w:rsidRDefault="00A92C86"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3</w:t>
            </w:r>
          </w:p>
        </w:tc>
        <w:tc>
          <w:tcPr>
            <w:tcW w:w="1777" w:type="dxa"/>
            <w:tcBorders>
              <w:top w:val="single" w:sz="4" w:space="0" w:color="auto"/>
              <w:left w:val="single" w:sz="4" w:space="0" w:color="auto"/>
              <w:bottom w:val="single" w:sz="4" w:space="0" w:color="auto"/>
              <w:right w:val="single" w:sz="4" w:space="0" w:color="auto"/>
            </w:tcBorders>
          </w:tcPr>
          <w:p w14:paraId="649841BE" w14:textId="77777777" w:rsidR="00884882" w:rsidRPr="007011A1" w:rsidRDefault="008E11BE" w:rsidP="008E11BE">
            <w:pPr>
              <w:pStyle w:val="NormlWeb"/>
              <w:spacing w:before="0" w:beforeAutospacing="0" w:after="0" w:afterAutospacing="0"/>
              <w:ind w:right="304"/>
              <w:jc w:val="center"/>
              <w:rPr>
                <w:rFonts w:ascii="Times New Roman" w:hAnsi="Times New Roman" w:cs="Times New Roman"/>
                <w:bCs/>
                <w:sz w:val="24"/>
                <w:szCs w:val="24"/>
              </w:rPr>
            </w:pPr>
            <w:r w:rsidRPr="008E11BE">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3BC2995D" w14:textId="77777777" w:rsidR="00884882" w:rsidRPr="007011A1" w:rsidRDefault="008E11BE"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4</w:t>
            </w:r>
          </w:p>
        </w:tc>
      </w:tr>
      <w:tr w:rsidR="00884882" w:rsidRPr="007011A1" w14:paraId="2F837BA4" w14:textId="77777777" w:rsidTr="30B51AFD">
        <w:tc>
          <w:tcPr>
            <w:tcW w:w="3909" w:type="dxa"/>
            <w:tcBorders>
              <w:top w:val="single" w:sz="4" w:space="0" w:color="auto"/>
              <w:left w:val="single" w:sz="4" w:space="0" w:color="auto"/>
              <w:bottom w:val="single" w:sz="4" w:space="0" w:color="auto"/>
              <w:right w:val="single" w:sz="4" w:space="0" w:color="auto"/>
            </w:tcBorders>
            <w:hideMark/>
          </w:tcPr>
          <w:p w14:paraId="11133509" w14:textId="77777777" w:rsidR="00884882" w:rsidRPr="007011A1" w:rsidRDefault="00A92C86" w:rsidP="00AE7720">
            <w:pPr>
              <w:pStyle w:val="NormlWeb"/>
              <w:numPr>
                <w:ilvl w:val="0"/>
                <w:numId w:val="8"/>
              </w:numPr>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Reneszánsz, humanizmus, reformáció</w:t>
            </w:r>
          </w:p>
        </w:tc>
        <w:tc>
          <w:tcPr>
            <w:tcW w:w="1695" w:type="dxa"/>
            <w:tcBorders>
              <w:top w:val="single" w:sz="4" w:space="0" w:color="auto"/>
              <w:left w:val="single" w:sz="4" w:space="0" w:color="auto"/>
              <w:bottom w:val="single" w:sz="4" w:space="0" w:color="auto"/>
              <w:right w:val="single" w:sz="4" w:space="0" w:color="auto"/>
            </w:tcBorders>
            <w:hideMark/>
          </w:tcPr>
          <w:p w14:paraId="735DA4F4" w14:textId="77777777" w:rsidR="00884882" w:rsidRPr="007011A1" w:rsidRDefault="00A92C86"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11</w:t>
            </w:r>
          </w:p>
        </w:tc>
        <w:tc>
          <w:tcPr>
            <w:tcW w:w="1777" w:type="dxa"/>
            <w:tcBorders>
              <w:top w:val="single" w:sz="4" w:space="0" w:color="auto"/>
              <w:left w:val="single" w:sz="4" w:space="0" w:color="auto"/>
              <w:bottom w:val="single" w:sz="4" w:space="0" w:color="auto"/>
              <w:right w:val="single" w:sz="4" w:space="0" w:color="auto"/>
            </w:tcBorders>
          </w:tcPr>
          <w:p w14:paraId="75697EEC" w14:textId="69FDF06F" w:rsidR="00884882" w:rsidRPr="007011A1" w:rsidRDefault="33DE5D4A" w:rsidP="30B51AFD">
            <w:pPr>
              <w:pStyle w:val="NormlWeb"/>
              <w:spacing w:before="0" w:beforeAutospacing="0" w:after="0" w:afterAutospacing="0"/>
              <w:ind w:right="304"/>
              <w:jc w:val="center"/>
              <w:rPr>
                <w:rFonts w:ascii="Times New Roman" w:hAnsi="Times New Roman" w:cs="Times New Roman"/>
                <w:color w:val="00B050"/>
                <w:sz w:val="24"/>
                <w:szCs w:val="24"/>
              </w:rPr>
            </w:pPr>
            <w:r w:rsidRPr="30B51AFD">
              <w:rPr>
                <w:rFonts w:ascii="Times New Roman" w:hAnsi="Times New Roman" w:cs="Times New Roman"/>
                <w:color w:val="00B050"/>
                <w:sz w:val="24"/>
                <w:szCs w:val="24"/>
              </w:rPr>
              <w:t xml:space="preserve"> 2</w:t>
            </w:r>
            <w:r w:rsidR="35C89AB3" w:rsidRPr="30B51AFD">
              <w:rPr>
                <w:rFonts w:ascii="Times New Roman" w:hAnsi="Times New Roman" w:cs="Times New Roman"/>
                <w:color w:val="00B050"/>
                <w:sz w:val="24"/>
                <w:szCs w:val="24"/>
              </w:rPr>
              <w:t>+4*</w:t>
            </w:r>
          </w:p>
        </w:tc>
        <w:tc>
          <w:tcPr>
            <w:tcW w:w="1681" w:type="dxa"/>
            <w:tcBorders>
              <w:top w:val="single" w:sz="4" w:space="0" w:color="auto"/>
              <w:left w:val="single" w:sz="4" w:space="0" w:color="auto"/>
              <w:bottom w:val="single" w:sz="4" w:space="0" w:color="auto"/>
              <w:right w:val="single" w:sz="4" w:space="0" w:color="auto"/>
            </w:tcBorders>
          </w:tcPr>
          <w:p w14:paraId="4818E51F" w14:textId="3AA83994" w:rsidR="00884882" w:rsidRPr="007011A1" w:rsidRDefault="2AF9A860" w:rsidP="30B51AFD">
            <w:pPr>
              <w:pStyle w:val="NormlWeb"/>
              <w:spacing w:before="0" w:beforeAutospacing="0" w:after="0" w:afterAutospacing="0"/>
              <w:ind w:right="489"/>
              <w:jc w:val="center"/>
              <w:rPr>
                <w:rFonts w:ascii="Times New Roman" w:hAnsi="Times New Roman" w:cs="Times New Roman"/>
                <w:sz w:val="24"/>
                <w:szCs w:val="24"/>
              </w:rPr>
            </w:pPr>
            <w:r w:rsidRPr="30B51AFD">
              <w:rPr>
                <w:rFonts w:ascii="Times New Roman" w:hAnsi="Times New Roman" w:cs="Times New Roman"/>
                <w:sz w:val="24"/>
                <w:szCs w:val="24"/>
              </w:rPr>
              <w:t>1</w:t>
            </w:r>
            <w:r w:rsidR="4A2AF2D0" w:rsidRPr="30B51AFD">
              <w:rPr>
                <w:rFonts w:ascii="Times New Roman" w:hAnsi="Times New Roman" w:cs="Times New Roman"/>
                <w:sz w:val="24"/>
                <w:szCs w:val="24"/>
              </w:rPr>
              <w:t>7</w:t>
            </w:r>
          </w:p>
        </w:tc>
      </w:tr>
      <w:tr w:rsidR="00884882" w:rsidRPr="007011A1" w14:paraId="3418E3BE" w14:textId="77777777" w:rsidTr="30B51AFD">
        <w:tc>
          <w:tcPr>
            <w:tcW w:w="3909" w:type="dxa"/>
            <w:tcBorders>
              <w:top w:val="single" w:sz="4" w:space="0" w:color="auto"/>
              <w:left w:val="single" w:sz="4" w:space="0" w:color="auto"/>
              <w:bottom w:val="single" w:sz="4" w:space="0" w:color="auto"/>
              <w:right w:val="single" w:sz="4" w:space="0" w:color="auto"/>
            </w:tcBorders>
            <w:hideMark/>
          </w:tcPr>
          <w:p w14:paraId="101DAA6E" w14:textId="77777777" w:rsidR="00884882" w:rsidRPr="007011A1" w:rsidRDefault="00A92C86" w:rsidP="00AE7720">
            <w:pPr>
              <w:pStyle w:val="NormlWeb"/>
              <w:numPr>
                <w:ilvl w:val="0"/>
                <w:numId w:val="8"/>
              </w:numPr>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Irodalmunk a 17-18. században</w:t>
            </w:r>
          </w:p>
        </w:tc>
        <w:tc>
          <w:tcPr>
            <w:tcW w:w="1695" w:type="dxa"/>
            <w:tcBorders>
              <w:top w:val="single" w:sz="4" w:space="0" w:color="auto"/>
              <w:left w:val="single" w:sz="4" w:space="0" w:color="auto"/>
              <w:bottom w:val="single" w:sz="4" w:space="0" w:color="auto"/>
              <w:right w:val="single" w:sz="4" w:space="0" w:color="auto"/>
            </w:tcBorders>
            <w:hideMark/>
          </w:tcPr>
          <w:p w14:paraId="7CD048C6" w14:textId="77777777" w:rsidR="00884882" w:rsidRPr="007011A1" w:rsidRDefault="00884882" w:rsidP="00F05776">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4</w:t>
            </w:r>
          </w:p>
        </w:tc>
        <w:tc>
          <w:tcPr>
            <w:tcW w:w="1777" w:type="dxa"/>
            <w:tcBorders>
              <w:top w:val="single" w:sz="4" w:space="0" w:color="auto"/>
              <w:left w:val="single" w:sz="4" w:space="0" w:color="auto"/>
              <w:bottom w:val="single" w:sz="4" w:space="0" w:color="auto"/>
              <w:right w:val="single" w:sz="4" w:space="0" w:color="auto"/>
            </w:tcBorders>
          </w:tcPr>
          <w:p w14:paraId="56B20A0C" w14:textId="77777777" w:rsidR="00884882" w:rsidRPr="007011A1" w:rsidRDefault="002B6E93" w:rsidP="002B6E93">
            <w:pPr>
              <w:pStyle w:val="NormlWeb"/>
              <w:spacing w:before="0" w:beforeAutospacing="0" w:after="0" w:afterAutospacing="0"/>
              <w:ind w:right="304"/>
              <w:jc w:val="center"/>
              <w:rPr>
                <w:rFonts w:ascii="Times New Roman" w:hAnsi="Times New Roman" w:cs="Times New Roman"/>
                <w:bCs/>
                <w:sz w:val="24"/>
                <w:szCs w:val="24"/>
              </w:rPr>
            </w:pPr>
            <w:r w:rsidRPr="002B6E93">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44240AAE" w14:textId="77777777" w:rsidR="00884882" w:rsidRPr="007011A1" w:rsidRDefault="002B6E93"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5</w:t>
            </w:r>
          </w:p>
        </w:tc>
      </w:tr>
      <w:tr w:rsidR="00884882" w:rsidRPr="007011A1" w14:paraId="3D3B85EF" w14:textId="77777777" w:rsidTr="30B51AFD">
        <w:tc>
          <w:tcPr>
            <w:tcW w:w="3909" w:type="dxa"/>
            <w:tcBorders>
              <w:top w:val="single" w:sz="4" w:space="0" w:color="auto"/>
              <w:left w:val="single" w:sz="4" w:space="0" w:color="auto"/>
              <w:bottom w:val="single" w:sz="4" w:space="0" w:color="auto"/>
              <w:right w:val="single" w:sz="4" w:space="0" w:color="auto"/>
            </w:tcBorders>
            <w:hideMark/>
          </w:tcPr>
          <w:p w14:paraId="63E99F5D" w14:textId="77777777" w:rsidR="00884882" w:rsidRPr="007011A1" w:rsidRDefault="00A92C86" w:rsidP="00F05776">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Klasszicizmus és romantika</w:t>
            </w:r>
          </w:p>
        </w:tc>
        <w:tc>
          <w:tcPr>
            <w:tcW w:w="1695" w:type="dxa"/>
            <w:tcBorders>
              <w:top w:val="single" w:sz="4" w:space="0" w:color="auto"/>
              <w:left w:val="single" w:sz="4" w:space="0" w:color="auto"/>
              <w:bottom w:val="single" w:sz="4" w:space="0" w:color="auto"/>
              <w:right w:val="single" w:sz="4" w:space="0" w:color="auto"/>
            </w:tcBorders>
            <w:hideMark/>
          </w:tcPr>
          <w:p w14:paraId="434292C4" w14:textId="77777777" w:rsidR="00884882" w:rsidRPr="007011A1" w:rsidRDefault="00A92C86"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32</w:t>
            </w:r>
          </w:p>
        </w:tc>
        <w:tc>
          <w:tcPr>
            <w:tcW w:w="1777" w:type="dxa"/>
            <w:tcBorders>
              <w:top w:val="single" w:sz="4" w:space="0" w:color="auto"/>
              <w:left w:val="single" w:sz="4" w:space="0" w:color="auto"/>
              <w:bottom w:val="single" w:sz="4" w:space="0" w:color="auto"/>
              <w:right w:val="single" w:sz="4" w:space="0" w:color="auto"/>
            </w:tcBorders>
          </w:tcPr>
          <w:p w14:paraId="2A108F41" w14:textId="1859F981" w:rsidR="00884882" w:rsidRPr="007011A1" w:rsidRDefault="3A8D7333" w:rsidP="0EE16327">
            <w:pPr>
              <w:pStyle w:val="NormlWeb"/>
              <w:spacing w:before="0" w:beforeAutospacing="0" w:after="0" w:afterAutospacing="0"/>
              <w:ind w:right="304"/>
              <w:jc w:val="center"/>
              <w:rPr>
                <w:rFonts w:ascii="Times New Roman" w:hAnsi="Times New Roman" w:cs="Times New Roman"/>
                <w:sz w:val="24"/>
                <w:szCs w:val="24"/>
              </w:rPr>
            </w:pPr>
            <w:r w:rsidRPr="30B51AFD">
              <w:rPr>
                <w:rFonts w:ascii="Times New Roman" w:hAnsi="Times New Roman" w:cs="Times New Roman"/>
                <w:color w:val="00B050"/>
                <w:sz w:val="24"/>
                <w:szCs w:val="24"/>
              </w:rPr>
              <w:t xml:space="preserve">   </w:t>
            </w:r>
            <w:r w:rsidR="630CE8FD" w:rsidRPr="30B51AFD">
              <w:rPr>
                <w:rFonts w:ascii="Times New Roman" w:hAnsi="Times New Roman" w:cs="Times New Roman"/>
                <w:color w:val="00B050"/>
                <w:sz w:val="24"/>
                <w:szCs w:val="24"/>
              </w:rPr>
              <w:t>5</w:t>
            </w:r>
            <w:r w:rsidR="240FC83F" w:rsidRPr="30B51AFD">
              <w:rPr>
                <w:rFonts w:ascii="Times New Roman" w:hAnsi="Times New Roman" w:cs="Times New Roman"/>
                <w:color w:val="00B050"/>
                <w:sz w:val="24"/>
                <w:szCs w:val="24"/>
              </w:rPr>
              <w:t xml:space="preserve"> *</w:t>
            </w:r>
          </w:p>
        </w:tc>
        <w:tc>
          <w:tcPr>
            <w:tcW w:w="1681" w:type="dxa"/>
            <w:tcBorders>
              <w:top w:val="single" w:sz="4" w:space="0" w:color="auto"/>
              <w:left w:val="single" w:sz="4" w:space="0" w:color="auto"/>
              <w:bottom w:val="single" w:sz="4" w:space="0" w:color="auto"/>
              <w:right w:val="single" w:sz="4" w:space="0" w:color="auto"/>
            </w:tcBorders>
          </w:tcPr>
          <w:p w14:paraId="5AFB958C" w14:textId="10C69B6C" w:rsidR="00884882" w:rsidRPr="007011A1" w:rsidRDefault="30EFD24C" w:rsidP="30B51AFD">
            <w:pPr>
              <w:pStyle w:val="NormlWeb"/>
              <w:spacing w:before="0" w:beforeAutospacing="0" w:after="0" w:afterAutospacing="0"/>
              <w:ind w:right="489"/>
              <w:jc w:val="center"/>
              <w:rPr>
                <w:rFonts w:ascii="Times New Roman" w:hAnsi="Times New Roman" w:cs="Times New Roman"/>
                <w:sz w:val="24"/>
                <w:szCs w:val="24"/>
              </w:rPr>
            </w:pPr>
            <w:r w:rsidRPr="30B51AFD">
              <w:rPr>
                <w:rFonts w:ascii="Times New Roman" w:hAnsi="Times New Roman" w:cs="Times New Roman"/>
                <w:sz w:val="24"/>
                <w:szCs w:val="24"/>
              </w:rPr>
              <w:t>37</w:t>
            </w:r>
          </w:p>
        </w:tc>
      </w:tr>
      <w:tr w:rsidR="00884882" w:rsidRPr="007011A1" w14:paraId="7B384B98" w14:textId="77777777" w:rsidTr="30B51AFD">
        <w:tc>
          <w:tcPr>
            <w:tcW w:w="3909" w:type="dxa"/>
            <w:tcBorders>
              <w:top w:val="single" w:sz="4" w:space="0" w:color="auto"/>
              <w:left w:val="single" w:sz="4" w:space="0" w:color="auto"/>
              <w:bottom w:val="single" w:sz="4" w:space="0" w:color="auto"/>
              <w:right w:val="single" w:sz="4" w:space="0" w:color="auto"/>
            </w:tcBorders>
            <w:hideMark/>
          </w:tcPr>
          <w:p w14:paraId="4438FCB8" w14:textId="77777777" w:rsidR="00884882" w:rsidRPr="007011A1" w:rsidRDefault="00A92C86" w:rsidP="00F05776">
            <w:pPr>
              <w:pStyle w:val="NormlWeb"/>
              <w:spacing w:before="0" w:beforeAutospacing="0" w:after="0" w:afterAutospacing="0"/>
              <w:ind w:right="158"/>
              <w:rPr>
                <w:rFonts w:ascii="Times New Roman" w:hAnsi="Times New Roman" w:cs="Times New Roman"/>
                <w:bCs/>
                <w:sz w:val="24"/>
                <w:szCs w:val="24"/>
              </w:rPr>
            </w:pPr>
            <w:r>
              <w:rPr>
                <w:rFonts w:ascii="Times New Roman" w:hAnsi="Times New Roman" w:cs="Times New Roman"/>
                <w:bCs/>
                <w:sz w:val="24"/>
                <w:szCs w:val="24"/>
              </w:rPr>
              <w:t>Magyar vagy világirodalmi ifjúsági regény</w:t>
            </w:r>
          </w:p>
        </w:tc>
        <w:tc>
          <w:tcPr>
            <w:tcW w:w="1695" w:type="dxa"/>
            <w:tcBorders>
              <w:top w:val="single" w:sz="4" w:space="0" w:color="auto"/>
              <w:left w:val="single" w:sz="4" w:space="0" w:color="auto"/>
              <w:bottom w:val="single" w:sz="4" w:space="0" w:color="auto"/>
              <w:right w:val="single" w:sz="4" w:space="0" w:color="auto"/>
            </w:tcBorders>
            <w:hideMark/>
          </w:tcPr>
          <w:p w14:paraId="4FB28CDF" w14:textId="77777777" w:rsidR="00884882" w:rsidRPr="007011A1" w:rsidRDefault="00884882" w:rsidP="00F05776">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4</w:t>
            </w:r>
          </w:p>
        </w:tc>
        <w:tc>
          <w:tcPr>
            <w:tcW w:w="1777" w:type="dxa"/>
            <w:tcBorders>
              <w:top w:val="single" w:sz="4" w:space="0" w:color="auto"/>
              <w:left w:val="single" w:sz="4" w:space="0" w:color="auto"/>
              <w:bottom w:val="single" w:sz="4" w:space="0" w:color="auto"/>
              <w:right w:val="single" w:sz="4" w:space="0" w:color="auto"/>
            </w:tcBorders>
          </w:tcPr>
          <w:p w14:paraId="249FAAB8" w14:textId="77777777" w:rsidR="00884882" w:rsidRPr="007011A1" w:rsidRDefault="002B6E93" w:rsidP="002B6E93">
            <w:pPr>
              <w:pStyle w:val="NormlWeb"/>
              <w:spacing w:before="0" w:beforeAutospacing="0" w:after="0" w:afterAutospacing="0"/>
              <w:ind w:right="304"/>
              <w:jc w:val="center"/>
              <w:rPr>
                <w:rFonts w:ascii="Times New Roman" w:hAnsi="Times New Roman" w:cs="Times New Roman"/>
                <w:bCs/>
                <w:sz w:val="24"/>
                <w:szCs w:val="24"/>
              </w:rPr>
            </w:pPr>
            <w:r w:rsidRPr="002B6E93">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76DB90EB" w14:textId="77777777" w:rsidR="00884882" w:rsidRPr="007011A1" w:rsidRDefault="002B6E93"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5</w:t>
            </w:r>
          </w:p>
        </w:tc>
      </w:tr>
      <w:tr w:rsidR="00884882" w:rsidRPr="007011A1" w14:paraId="40E448A4" w14:textId="77777777" w:rsidTr="30B51AFD">
        <w:tc>
          <w:tcPr>
            <w:tcW w:w="3909" w:type="dxa"/>
            <w:tcBorders>
              <w:top w:val="single" w:sz="4" w:space="0" w:color="auto"/>
              <w:left w:val="single" w:sz="4" w:space="0" w:color="auto"/>
              <w:bottom w:val="single" w:sz="4" w:space="0" w:color="auto"/>
              <w:right w:val="single" w:sz="4" w:space="0" w:color="auto"/>
            </w:tcBorders>
            <w:shd w:val="clear" w:color="auto" w:fill="auto"/>
            <w:hideMark/>
          </w:tcPr>
          <w:p w14:paraId="239DBEFB" w14:textId="77777777" w:rsidR="00884882" w:rsidRPr="007011A1" w:rsidRDefault="0088488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5" w:type="dxa"/>
            <w:tcBorders>
              <w:top w:val="single" w:sz="4" w:space="0" w:color="auto"/>
              <w:left w:val="single" w:sz="4" w:space="0" w:color="auto"/>
              <w:bottom w:val="single" w:sz="4" w:space="0" w:color="auto"/>
              <w:right w:val="single" w:sz="4" w:space="0" w:color="auto"/>
            </w:tcBorders>
            <w:hideMark/>
          </w:tcPr>
          <w:p w14:paraId="09754A30" w14:textId="77777777" w:rsidR="00884882" w:rsidRPr="007011A1" w:rsidRDefault="00074C6D"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77" w:type="dxa"/>
            <w:tcBorders>
              <w:top w:val="single" w:sz="4" w:space="0" w:color="auto"/>
              <w:left w:val="single" w:sz="4" w:space="0" w:color="auto"/>
              <w:bottom w:val="single" w:sz="4" w:space="0" w:color="auto"/>
              <w:right w:val="single" w:sz="4" w:space="0" w:color="auto"/>
            </w:tcBorders>
          </w:tcPr>
          <w:p w14:paraId="4193629D" w14:textId="77777777" w:rsidR="00884882" w:rsidRPr="004043FF" w:rsidRDefault="00074C6D" w:rsidP="00F05776">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c>
          <w:tcPr>
            <w:tcW w:w="1681" w:type="dxa"/>
            <w:tcBorders>
              <w:top w:val="single" w:sz="4" w:space="0" w:color="auto"/>
              <w:left w:val="single" w:sz="4" w:space="0" w:color="auto"/>
              <w:bottom w:val="single" w:sz="4" w:space="0" w:color="auto"/>
              <w:right w:val="single" w:sz="4" w:space="0" w:color="auto"/>
            </w:tcBorders>
          </w:tcPr>
          <w:p w14:paraId="3BA4AC24" w14:textId="77777777" w:rsidR="00884882" w:rsidRPr="007011A1" w:rsidRDefault="00074C6D"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68</w:t>
            </w:r>
          </w:p>
        </w:tc>
      </w:tr>
    </w:tbl>
    <w:p w14:paraId="5EB63612" w14:textId="64DD4D2C" w:rsidR="00884882" w:rsidRDefault="78DA296D" w:rsidP="30B51AFD">
      <w:pPr>
        <w:ind w:left="360"/>
        <w:jc w:val="both"/>
        <w:rPr>
          <w:rFonts w:ascii="Arial" w:eastAsia="Arial" w:hAnsi="Arial" w:cs="Arial"/>
          <w:color w:val="000000" w:themeColor="text1"/>
          <w:sz w:val="21"/>
          <w:szCs w:val="21"/>
        </w:rPr>
      </w:pPr>
      <w:r w:rsidRPr="30B51AFD">
        <w:rPr>
          <w:rFonts w:ascii="Arial" w:eastAsia="Arial" w:hAnsi="Arial" w:cs="Arial"/>
          <w:color w:val="000000" w:themeColor="text1"/>
          <w:sz w:val="21"/>
          <w:szCs w:val="21"/>
        </w:rPr>
        <w:t>*</w:t>
      </w:r>
      <w:r w:rsidR="10B115F6" w:rsidRPr="30B51AFD">
        <w:rPr>
          <w:rFonts w:ascii="Arial" w:eastAsia="Arial" w:hAnsi="Arial" w:cs="Arial"/>
          <w:color w:val="000000" w:themeColor="text1"/>
          <w:sz w:val="21"/>
          <w:szCs w:val="21"/>
        </w:rPr>
        <w:t xml:space="preserve">9 órában a </w:t>
      </w:r>
      <w:r w:rsidR="7AC3A362" w:rsidRPr="30B51AFD">
        <w:rPr>
          <w:rFonts w:ascii="Arial" w:eastAsia="Arial" w:hAnsi="Arial" w:cs="Arial"/>
          <w:color w:val="000000" w:themeColor="text1"/>
          <w:sz w:val="21"/>
          <w:szCs w:val="21"/>
        </w:rPr>
        <w:t>d</w:t>
      </w:r>
      <w:r w:rsidR="10B115F6" w:rsidRPr="30B51AFD">
        <w:rPr>
          <w:rFonts w:ascii="Arial" w:eastAsia="Arial" w:hAnsi="Arial" w:cs="Arial"/>
          <w:color w:val="000000" w:themeColor="text1"/>
          <w:sz w:val="21"/>
          <w:szCs w:val="21"/>
        </w:rPr>
        <w:t>ráma és színház tantárgy a szabad órakeret terhére a 7</w:t>
      </w:r>
      <w:r w:rsidR="1891D62B" w:rsidRPr="30B51AFD">
        <w:rPr>
          <w:rFonts w:ascii="Arial" w:eastAsia="Arial" w:hAnsi="Arial" w:cs="Arial"/>
          <w:color w:val="000000" w:themeColor="text1"/>
          <w:sz w:val="21"/>
          <w:szCs w:val="21"/>
        </w:rPr>
        <w:t xml:space="preserve">. </w:t>
      </w:r>
      <w:r w:rsidR="10B115F6" w:rsidRPr="30B51AFD">
        <w:rPr>
          <w:rFonts w:ascii="Arial" w:eastAsia="Arial" w:hAnsi="Arial" w:cs="Arial"/>
          <w:color w:val="000000" w:themeColor="text1"/>
          <w:sz w:val="21"/>
          <w:szCs w:val="21"/>
        </w:rPr>
        <w:t>évfolyam irodalom tantárgyba integráltan jelenik meg.</w:t>
      </w:r>
    </w:p>
    <w:p w14:paraId="5B08B5D1" w14:textId="3A371B7E" w:rsidR="00D01819" w:rsidRDefault="00D01819" w:rsidP="0F326A5E">
      <w:pPr>
        <w:pStyle w:val="NormlWeb"/>
        <w:spacing w:before="0" w:beforeAutospacing="0" w:after="0" w:afterAutospacing="0"/>
        <w:jc w:val="both"/>
        <w:rPr>
          <w:rFonts w:ascii="Times New Roman" w:hAnsi="Times New Roman" w:cs="Times New Roman"/>
          <w:color w:val="000000" w:themeColor="text1"/>
          <w:sz w:val="24"/>
          <w:szCs w:val="24"/>
        </w:rPr>
      </w:pPr>
    </w:p>
    <w:p w14:paraId="16DEB4AB" w14:textId="77777777" w:rsidR="00D01819" w:rsidRPr="007011A1" w:rsidRDefault="00D01819" w:rsidP="0088488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1695"/>
        <w:gridCol w:w="1772"/>
        <w:gridCol w:w="1681"/>
      </w:tblGrid>
      <w:tr w:rsidR="00A3338F" w:rsidRPr="007011A1" w14:paraId="274CC4D2" w14:textId="77777777" w:rsidTr="032B0E44">
        <w:trPr>
          <w:gridAfter w:val="3"/>
          <w:wAfter w:w="5148" w:type="dxa"/>
        </w:trPr>
        <w:tc>
          <w:tcPr>
            <w:tcW w:w="3914" w:type="dxa"/>
            <w:tcBorders>
              <w:top w:val="single" w:sz="4" w:space="0" w:color="auto"/>
              <w:left w:val="single" w:sz="4" w:space="0" w:color="auto"/>
              <w:bottom w:val="single" w:sz="4" w:space="0" w:color="auto"/>
              <w:right w:val="single" w:sz="4" w:space="0" w:color="auto"/>
            </w:tcBorders>
            <w:shd w:val="clear" w:color="auto" w:fill="92D050"/>
            <w:hideMark/>
          </w:tcPr>
          <w:p w14:paraId="4FA2548C"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8. évfolyam: IRODALOM</w:t>
            </w:r>
          </w:p>
        </w:tc>
      </w:tr>
      <w:tr w:rsidR="00A3338F" w:rsidRPr="007011A1" w14:paraId="2B0EF8F5" w14:textId="77777777" w:rsidTr="032B0E44">
        <w:tc>
          <w:tcPr>
            <w:tcW w:w="3914" w:type="dxa"/>
            <w:tcBorders>
              <w:top w:val="single" w:sz="4" w:space="0" w:color="auto"/>
              <w:left w:val="single" w:sz="4" w:space="0" w:color="auto"/>
              <w:bottom w:val="single" w:sz="4" w:space="0" w:color="auto"/>
              <w:right w:val="single" w:sz="4" w:space="0" w:color="auto"/>
            </w:tcBorders>
            <w:shd w:val="clear" w:color="auto" w:fill="auto"/>
            <w:hideMark/>
          </w:tcPr>
          <w:p w14:paraId="3CB95CA4"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 rövid címe</w:t>
            </w:r>
          </w:p>
        </w:tc>
        <w:tc>
          <w:tcPr>
            <w:tcW w:w="1695" w:type="dxa"/>
            <w:tcBorders>
              <w:top w:val="single" w:sz="4" w:space="0" w:color="auto"/>
              <w:left w:val="single" w:sz="4" w:space="0" w:color="auto"/>
              <w:bottom w:val="single" w:sz="4" w:space="0" w:color="auto"/>
              <w:right w:val="single" w:sz="4" w:space="0" w:color="auto"/>
            </w:tcBorders>
            <w:shd w:val="clear" w:color="auto" w:fill="auto"/>
            <w:hideMark/>
          </w:tcPr>
          <w:p w14:paraId="12174768"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Kerettantervi óraszám</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14:paraId="772AE366"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Helyi többlet-</w:t>
            </w:r>
          </w:p>
          <w:p w14:paraId="4597B804"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 (±)</w:t>
            </w:r>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14:paraId="16E559F6"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Témakör </w:t>
            </w:r>
            <w:proofErr w:type="spellStart"/>
            <w:r w:rsidRPr="007011A1">
              <w:rPr>
                <w:rFonts w:ascii="Times New Roman" w:hAnsi="Times New Roman" w:cs="Times New Roman"/>
                <w:bCs/>
                <w:sz w:val="24"/>
                <w:szCs w:val="24"/>
              </w:rPr>
              <w:t>összidőkerete</w:t>
            </w:r>
            <w:proofErr w:type="spellEnd"/>
          </w:p>
        </w:tc>
      </w:tr>
      <w:tr w:rsidR="00A3338F" w:rsidRPr="007011A1" w14:paraId="6A1FC3FE"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303A91FB" w14:textId="77777777" w:rsidR="00A3338F" w:rsidRDefault="000A5960" w:rsidP="00F05776">
            <w:pPr>
              <w:pStyle w:val="NormlWeb"/>
              <w:spacing w:before="0" w:beforeAutospacing="0" w:after="0" w:afterAutospacing="0"/>
              <w:ind w:right="158"/>
              <w:jc w:val="both"/>
              <w:rPr>
                <w:rFonts w:ascii="Times New Roman" w:hAnsi="Times New Roman" w:cs="Times New Roman"/>
                <w:bCs/>
                <w:sz w:val="24"/>
                <w:szCs w:val="24"/>
              </w:rPr>
            </w:pPr>
            <w:r w:rsidRPr="000A5960">
              <w:rPr>
                <w:rFonts w:ascii="Times New Roman" w:hAnsi="Times New Roman" w:cs="Times New Roman"/>
                <w:bCs/>
                <w:sz w:val="24"/>
                <w:szCs w:val="24"/>
              </w:rPr>
              <w:t>Kárpát-medencei irodalmunk a 20. század első felében</w:t>
            </w:r>
          </w:p>
          <w:p w14:paraId="1930AABE" w14:textId="77777777" w:rsidR="000A5960" w:rsidRPr="007011A1" w:rsidRDefault="000A5960" w:rsidP="00AE7720">
            <w:pPr>
              <w:pStyle w:val="NormlWeb"/>
              <w:numPr>
                <w:ilvl w:val="0"/>
                <w:numId w:val="8"/>
              </w:numPr>
              <w:spacing w:before="0" w:beforeAutospacing="0" w:after="0" w:afterAutospacing="0"/>
              <w:ind w:right="158"/>
              <w:jc w:val="both"/>
              <w:rPr>
                <w:rFonts w:ascii="Times New Roman" w:hAnsi="Times New Roman" w:cs="Times New Roman"/>
                <w:bCs/>
                <w:sz w:val="24"/>
                <w:szCs w:val="24"/>
              </w:rPr>
            </w:pPr>
            <w:r w:rsidRPr="000A5960">
              <w:rPr>
                <w:rFonts w:ascii="Times New Roman" w:hAnsi="Times New Roman" w:cs="Times New Roman"/>
                <w:bCs/>
                <w:sz w:val="24"/>
                <w:szCs w:val="24"/>
              </w:rPr>
              <w:t>Líra a 20. század első felének magyar irodalmában</w:t>
            </w:r>
          </w:p>
        </w:tc>
        <w:tc>
          <w:tcPr>
            <w:tcW w:w="1695" w:type="dxa"/>
            <w:tcBorders>
              <w:top w:val="single" w:sz="4" w:space="0" w:color="auto"/>
              <w:left w:val="single" w:sz="4" w:space="0" w:color="auto"/>
              <w:bottom w:val="single" w:sz="4" w:space="0" w:color="auto"/>
              <w:right w:val="single" w:sz="4" w:space="0" w:color="auto"/>
            </w:tcBorders>
            <w:hideMark/>
          </w:tcPr>
          <w:p w14:paraId="2B83A18A" w14:textId="77777777" w:rsidR="00A3338F" w:rsidRPr="007011A1" w:rsidRDefault="00A3338F" w:rsidP="000A5960">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1</w:t>
            </w:r>
            <w:r w:rsidR="000A5960">
              <w:rPr>
                <w:rFonts w:ascii="Times New Roman" w:hAnsi="Times New Roman" w:cs="Times New Roman"/>
                <w:bCs/>
                <w:sz w:val="24"/>
                <w:szCs w:val="24"/>
              </w:rPr>
              <w:t>4</w:t>
            </w:r>
          </w:p>
        </w:tc>
        <w:tc>
          <w:tcPr>
            <w:tcW w:w="1772" w:type="dxa"/>
            <w:tcBorders>
              <w:top w:val="single" w:sz="4" w:space="0" w:color="auto"/>
              <w:left w:val="single" w:sz="4" w:space="0" w:color="auto"/>
              <w:bottom w:val="single" w:sz="4" w:space="0" w:color="auto"/>
              <w:right w:val="single" w:sz="4" w:space="0" w:color="auto"/>
            </w:tcBorders>
          </w:tcPr>
          <w:p w14:paraId="109B8484" w14:textId="77777777" w:rsidR="00A3338F" w:rsidRPr="007011A1" w:rsidRDefault="00F23035" w:rsidP="00F23035">
            <w:pPr>
              <w:pStyle w:val="NormlWeb"/>
              <w:spacing w:before="0" w:beforeAutospacing="0" w:after="0" w:afterAutospacing="0"/>
              <w:ind w:right="304"/>
              <w:jc w:val="center"/>
              <w:rPr>
                <w:rFonts w:ascii="Times New Roman" w:hAnsi="Times New Roman" w:cs="Times New Roman"/>
                <w:bCs/>
                <w:sz w:val="24"/>
                <w:szCs w:val="24"/>
              </w:rPr>
            </w:pPr>
            <w:r w:rsidRPr="00F23035">
              <w:rPr>
                <w:rFonts w:ascii="Times New Roman" w:hAnsi="Times New Roman" w:cs="Times New Roman"/>
                <w:bCs/>
                <w:color w:val="00B050"/>
                <w:sz w:val="24"/>
                <w:szCs w:val="24"/>
              </w:rPr>
              <w:t>7</w:t>
            </w:r>
          </w:p>
        </w:tc>
        <w:tc>
          <w:tcPr>
            <w:tcW w:w="1681" w:type="dxa"/>
            <w:tcBorders>
              <w:top w:val="single" w:sz="4" w:space="0" w:color="auto"/>
              <w:left w:val="single" w:sz="4" w:space="0" w:color="auto"/>
              <w:bottom w:val="single" w:sz="4" w:space="0" w:color="auto"/>
              <w:right w:val="single" w:sz="4" w:space="0" w:color="auto"/>
            </w:tcBorders>
          </w:tcPr>
          <w:p w14:paraId="7B568215"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21</w:t>
            </w:r>
          </w:p>
        </w:tc>
      </w:tr>
      <w:tr w:rsidR="00A3338F" w:rsidRPr="007011A1" w14:paraId="54F8A886"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0968095B" w14:textId="11D41BAE" w:rsidR="00A3338F" w:rsidRPr="007011A1" w:rsidRDefault="7CABD8B7" w:rsidP="00AE7720">
            <w:pPr>
              <w:pStyle w:val="NormlWeb"/>
              <w:numPr>
                <w:ilvl w:val="0"/>
                <w:numId w:val="8"/>
              </w:numPr>
              <w:spacing w:before="0" w:beforeAutospacing="0" w:after="0" w:afterAutospacing="0"/>
              <w:ind w:right="158"/>
              <w:rPr>
                <w:rFonts w:ascii="Times New Roman" w:hAnsi="Times New Roman" w:cs="Times New Roman"/>
                <w:sz w:val="24"/>
                <w:szCs w:val="24"/>
              </w:rPr>
            </w:pPr>
            <w:r w:rsidRPr="30B51AFD">
              <w:rPr>
                <w:rFonts w:ascii="Times New Roman" w:hAnsi="Times New Roman" w:cs="Times New Roman"/>
                <w:sz w:val="24"/>
                <w:szCs w:val="24"/>
              </w:rPr>
              <w:t>B)</w:t>
            </w:r>
            <w:r w:rsidR="6240C9CF" w:rsidRPr="30B51AFD">
              <w:rPr>
                <w:rFonts w:ascii="Times New Roman" w:hAnsi="Times New Roman" w:cs="Times New Roman"/>
                <w:sz w:val="24"/>
                <w:szCs w:val="24"/>
              </w:rPr>
              <w:t xml:space="preserve"> </w:t>
            </w:r>
            <w:r w:rsidR="000A5960" w:rsidRPr="000A5960">
              <w:rPr>
                <w:rFonts w:ascii="Times New Roman" w:hAnsi="Times New Roman" w:cs="Times New Roman"/>
                <w:bCs/>
                <w:sz w:val="24"/>
                <w:szCs w:val="24"/>
              </w:rPr>
              <w:tab/>
            </w:r>
            <w:r w:rsidRPr="30B51AFD">
              <w:rPr>
                <w:rFonts w:ascii="Times New Roman" w:hAnsi="Times New Roman" w:cs="Times New Roman"/>
                <w:sz w:val="24"/>
                <w:szCs w:val="24"/>
              </w:rPr>
              <w:t>Epika a 20. század első felének magyar irodalmában</w:t>
            </w:r>
          </w:p>
        </w:tc>
        <w:tc>
          <w:tcPr>
            <w:tcW w:w="1695" w:type="dxa"/>
            <w:tcBorders>
              <w:top w:val="single" w:sz="4" w:space="0" w:color="auto"/>
              <w:left w:val="single" w:sz="4" w:space="0" w:color="auto"/>
              <w:bottom w:val="single" w:sz="4" w:space="0" w:color="auto"/>
              <w:right w:val="single" w:sz="4" w:space="0" w:color="auto"/>
            </w:tcBorders>
            <w:hideMark/>
          </w:tcPr>
          <w:p w14:paraId="7A622172" w14:textId="77777777" w:rsidR="00A3338F" w:rsidRPr="007011A1" w:rsidRDefault="000A5960"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11</w:t>
            </w:r>
          </w:p>
        </w:tc>
        <w:tc>
          <w:tcPr>
            <w:tcW w:w="1772" w:type="dxa"/>
            <w:tcBorders>
              <w:top w:val="single" w:sz="4" w:space="0" w:color="auto"/>
              <w:left w:val="single" w:sz="4" w:space="0" w:color="auto"/>
              <w:bottom w:val="single" w:sz="4" w:space="0" w:color="auto"/>
              <w:right w:val="single" w:sz="4" w:space="0" w:color="auto"/>
            </w:tcBorders>
          </w:tcPr>
          <w:p w14:paraId="138328F9" w14:textId="77777777" w:rsidR="00A3338F" w:rsidRPr="004043FF" w:rsidRDefault="00F23035" w:rsidP="00F05776">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c>
          <w:tcPr>
            <w:tcW w:w="1681" w:type="dxa"/>
            <w:tcBorders>
              <w:top w:val="single" w:sz="4" w:space="0" w:color="auto"/>
              <w:left w:val="single" w:sz="4" w:space="0" w:color="auto"/>
              <w:bottom w:val="single" w:sz="4" w:space="0" w:color="auto"/>
              <w:right w:val="single" w:sz="4" w:space="0" w:color="auto"/>
            </w:tcBorders>
          </w:tcPr>
          <w:p w14:paraId="39F18D26"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13</w:t>
            </w:r>
          </w:p>
        </w:tc>
      </w:tr>
      <w:tr w:rsidR="00A3338F" w:rsidRPr="007011A1" w14:paraId="63D9ECAD"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0E8742E7" w14:textId="41102B97" w:rsidR="00A3338F" w:rsidRPr="007011A1" w:rsidRDefault="1AE14FE4" w:rsidP="30B51AFD">
            <w:pPr>
              <w:pStyle w:val="NormlWeb"/>
              <w:spacing w:before="0" w:beforeAutospacing="0" w:after="0" w:afterAutospacing="0"/>
              <w:ind w:left="360" w:right="158"/>
              <w:rPr>
                <w:rFonts w:ascii="Times New Roman" w:hAnsi="Times New Roman" w:cs="Times New Roman"/>
                <w:sz w:val="24"/>
                <w:szCs w:val="24"/>
              </w:rPr>
            </w:pPr>
            <w:r w:rsidRPr="032B0E44">
              <w:rPr>
                <w:rFonts w:ascii="Times New Roman" w:hAnsi="Times New Roman" w:cs="Times New Roman"/>
                <w:color w:val="auto"/>
                <w:sz w:val="24"/>
                <w:szCs w:val="24"/>
              </w:rPr>
              <w:t>-</w:t>
            </w:r>
            <w:r w:rsidR="7FFFA392" w:rsidRPr="032B0E44">
              <w:rPr>
                <w:rFonts w:ascii="Times New Roman" w:hAnsi="Times New Roman" w:cs="Times New Roman"/>
                <w:color w:val="auto"/>
                <w:sz w:val="24"/>
                <w:szCs w:val="24"/>
              </w:rPr>
              <w:t>“</w:t>
            </w:r>
            <w:r w:rsidR="6CDA4562" w:rsidRPr="032B0E44">
              <w:rPr>
                <w:rFonts w:ascii="Times New Roman" w:hAnsi="Times New Roman" w:cs="Times New Roman"/>
                <w:color w:val="auto"/>
                <w:sz w:val="24"/>
                <w:szCs w:val="24"/>
              </w:rPr>
              <w:t xml:space="preserve">Vérző Magyarország” </w:t>
            </w:r>
            <w:r w:rsidR="462F6BDE" w:rsidRPr="032B0E44">
              <w:rPr>
                <w:rFonts w:ascii="Times New Roman" w:hAnsi="Times New Roman" w:cs="Times New Roman"/>
                <w:color w:val="auto"/>
                <w:sz w:val="24"/>
                <w:szCs w:val="24"/>
              </w:rPr>
              <w:t>-</w:t>
            </w:r>
            <w:r w:rsidR="6CDA4562" w:rsidRPr="032B0E44">
              <w:rPr>
                <w:rFonts w:ascii="Times New Roman" w:hAnsi="Times New Roman" w:cs="Times New Roman"/>
                <w:b/>
                <w:bCs/>
                <w:color w:val="auto"/>
                <w:sz w:val="24"/>
                <w:szCs w:val="24"/>
              </w:rPr>
              <w:t xml:space="preserve"> </w:t>
            </w:r>
            <w:r w:rsidR="6CDA4562" w:rsidRPr="032B0E44">
              <w:rPr>
                <w:rFonts w:ascii="Times New Roman" w:hAnsi="Times New Roman" w:cs="Times New Roman"/>
                <w:color w:val="auto"/>
                <w:sz w:val="24"/>
                <w:szCs w:val="24"/>
              </w:rPr>
              <w:t>Trianon</w:t>
            </w:r>
          </w:p>
        </w:tc>
        <w:tc>
          <w:tcPr>
            <w:tcW w:w="1695" w:type="dxa"/>
            <w:tcBorders>
              <w:top w:val="single" w:sz="4" w:space="0" w:color="auto"/>
              <w:left w:val="single" w:sz="4" w:space="0" w:color="auto"/>
              <w:bottom w:val="single" w:sz="4" w:space="0" w:color="auto"/>
              <w:right w:val="single" w:sz="4" w:space="0" w:color="auto"/>
            </w:tcBorders>
            <w:hideMark/>
          </w:tcPr>
          <w:p w14:paraId="54B6C890" w14:textId="77777777" w:rsidR="00A3338F" w:rsidRPr="007011A1" w:rsidRDefault="00A3338F" w:rsidP="00F05776">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2</w:t>
            </w:r>
          </w:p>
        </w:tc>
        <w:tc>
          <w:tcPr>
            <w:tcW w:w="1772" w:type="dxa"/>
            <w:tcBorders>
              <w:top w:val="single" w:sz="4" w:space="0" w:color="auto"/>
              <w:left w:val="single" w:sz="4" w:space="0" w:color="auto"/>
              <w:bottom w:val="single" w:sz="4" w:space="0" w:color="auto"/>
              <w:right w:val="single" w:sz="4" w:space="0" w:color="auto"/>
            </w:tcBorders>
          </w:tcPr>
          <w:p w14:paraId="58A8CB7E" w14:textId="77777777" w:rsidR="00A3338F" w:rsidRPr="004043FF" w:rsidRDefault="00F23035" w:rsidP="00F23035">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c>
          <w:tcPr>
            <w:tcW w:w="1681" w:type="dxa"/>
            <w:tcBorders>
              <w:top w:val="single" w:sz="4" w:space="0" w:color="auto"/>
              <w:left w:val="single" w:sz="4" w:space="0" w:color="auto"/>
              <w:bottom w:val="single" w:sz="4" w:space="0" w:color="auto"/>
              <w:right w:val="single" w:sz="4" w:space="0" w:color="auto"/>
            </w:tcBorders>
          </w:tcPr>
          <w:p w14:paraId="1ABCEBE9"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4</w:t>
            </w:r>
          </w:p>
        </w:tc>
      </w:tr>
      <w:tr w:rsidR="00A3338F" w:rsidRPr="007011A1" w14:paraId="1F90D4AB"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3769EDF1" w14:textId="77777777" w:rsidR="00A3338F" w:rsidRDefault="000A5960" w:rsidP="00F05776">
            <w:pPr>
              <w:pStyle w:val="NormlWeb"/>
              <w:spacing w:before="0" w:beforeAutospacing="0" w:after="0" w:afterAutospacing="0"/>
              <w:ind w:right="158"/>
              <w:rPr>
                <w:rFonts w:ascii="Times New Roman" w:hAnsi="Times New Roman" w:cs="Times New Roman"/>
                <w:bCs/>
                <w:sz w:val="24"/>
                <w:szCs w:val="24"/>
              </w:rPr>
            </w:pPr>
            <w:r w:rsidRPr="000A5960">
              <w:rPr>
                <w:rFonts w:ascii="Times New Roman" w:hAnsi="Times New Roman" w:cs="Times New Roman"/>
                <w:bCs/>
                <w:sz w:val="24"/>
                <w:szCs w:val="24"/>
              </w:rPr>
              <w:t>Kárpát-medencei irodalmunk a 20. század második felében</w:t>
            </w:r>
          </w:p>
          <w:p w14:paraId="427BEB68" w14:textId="17DB3C11" w:rsidR="000A5960" w:rsidRPr="007011A1" w:rsidRDefault="7CABD8B7" w:rsidP="00AE7720">
            <w:pPr>
              <w:pStyle w:val="NormlWeb"/>
              <w:numPr>
                <w:ilvl w:val="0"/>
                <w:numId w:val="8"/>
              </w:numPr>
              <w:spacing w:before="0" w:beforeAutospacing="0" w:after="0" w:afterAutospacing="0"/>
              <w:ind w:right="158"/>
              <w:rPr>
                <w:rFonts w:ascii="Times New Roman" w:hAnsi="Times New Roman" w:cs="Times New Roman"/>
                <w:sz w:val="24"/>
                <w:szCs w:val="24"/>
              </w:rPr>
            </w:pPr>
            <w:r w:rsidRPr="30B51AFD">
              <w:rPr>
                <w:rFonts w:ascii="Times New Roman" w:hAnsi="Times New Roman" w:cs="Times New Roman"/>
                <w:sz w:val="24"/>
                <w:szCs w:val="24"/>
              </w:rPr>
              <w:t>A)</w:t>
            </w:r>
            <w:r w:rsidR="42883CC8" w:rsidRPr="30B51AFD">
              <w:rPr>
                <w:rFonts w:ascii="Times New Roman" w:hAnsi="Times New Roman" w:cs="Times New Roman"/>
                <w:sz w:val="24"/>
                <w:szCs w:val="24"/>
              </w:rPr>
              <w:t xml:space="preserve"> </w:t>
            </w:r>
            <w:r w:rsidR="000A5960" w:rsidRPr="000A5960">
              <w:rPr>
                <w:rFonts w:ascii="Times New Roman" w:hAnsi="Times New Roman" w:cs="Times New Roman"/>
                <w:bCs/>
                <w:sz w:val="24"/>
                <w:szCs w:val="24"/>
              </w:rPr>
              <w:tab/>
            </w:r>
            <w:r w:rsidRPr="30B51AFD">
              <w:rPr>
                <w:rFonts w:ascii="Times New Roman" w:hAnsi="Times New Roman" w:cs="Times New Roman"/>
                <w:sz w:val="24"/>
                <w:szCs w:val="24"/>
              </w:rPr>
              <w:t>Líra a 20. század második felének magyar irodalmában</w:t>
            </w:r>
          </w:p>
        </w:tc>
        <w:tc>
          <w:tcPr>
            <w:tcW w:w="1695" w:type="dxa"/>
            <w:tcBorders>
              <w:top w:val="single" w:sz="4" w:space="0" w:color="auto"/>
              <w:left w:val="single" w:sz="4" w:space="0" w:color="auto"/>
              <w:bottom w:val="single" w:sz="4" w:space="0" w:color="auto"/>
              <w:right w:val="single" w:sz="4" w:space="0" w:color="auto"/>
            </w:tcBorders>
            <w:hideMark/>
          </w:tcPr>
          <w:p w14:paraId="394C502F" w14:textId="77777777" w:rsidR="00A3338F" w:rsidRPr="007011A1" w:rsidRDefault="000A5960"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12</w:t>
            </w:r>
          </w:p>
        </w:tc>
        <w:tc>
          <w:tcPr>
            <w:tcW w:w="1772" w:type="dxa"/>
            <w:tcBorders>
              <w:top w:val="single" w:sz="4" w:space="0" w:color="auto"/>
              <w:left w:val="single" w:sz="4" w:space="0" w:color="auto"/>
              <w:bottom w:val="single" w:sz="4" w:space="0" w:color="auto"/>
              <w:right w:val="single" w:sz="4" w:space="0" w:color="auto"/>
            </w:tcBorders>
          </w:tcPr>
          <w:p w14:paraId="19F14E3C" w14:textId="77777777" w:rsidR="00A3338F" w:rsidRPr="004043FF" w:rsidRDefault="00F23035" w:rsidP="00F23035">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5D0116D1"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13</w:t>
            </w:r>
          </w:p>
        </w:tc>
      </w:tr>
      <w:tr w:rsidR="00A3338F" w:rsidRPr="007011A1" w14:paraId="046E3FB0"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641646DE" w14:textId="50284A6F" w:rsidR="00A3338F" w:rsidRPr="007011A1" w:rsidRDefault="7CABD8B7" w:rsidP="00AE7720">
            <w:pPr>
              <w:pStyle w:val="NormlWeb"/>
              <w:numPr>
                <w:ilvl w:val="0"/>
                <w:numId w:val="8"/>
              </w:numPr>
              <w:spacing w:before="0" w:beforeAutospacing="0" w:after="0" w:afterAutospacing="0"/>
              <w:ind w:right="158"/>
              <w:rPr>
                <w:rFonts w:ascii="Times New Roman" w:hAnsi="Times New Roman" w:cs="Times New Roman"/>
                <w:sz w:val="24"/>
                <w:szCs w:val="24"/>
              </w:rPr>
            </w:pPr>
            <w:r w:rsidRPr="30B51AFD">
              <w:rPr>
                <w:rFonts w:ascii="Times New Roman" w:hAnsi="Times New Roman" w:cs="Times New Roman"/>
                <w:sz w:val="24"/>
                <w:szCs w:val="24"/>
              </w:rPr>
              <w:t>B)</w:t>
            </w:r>
            <w:r w:rsidR="52C3DB60" w:rsidRPr="30B51AFD">
              <w:rPr>
                <w:rFonts w:ascii="Times New Roman" w:hAnsi="Times New Roman" w:cs="Times New Roman"/>
                <w:sz w:val="24"/>
                <w:szCs w:val="24"/>
              </w:rPr>
              <w:t xml:space="preserve"> </w:t>
            </w:r>
            <w:r w:rsidR="000A5960" w:rsidRPr="000A5960">
              <w:rPr>
                <w:rFonts w:ascii="Times New Roman" w:hAnsi="Times New Roman" w:cs="Times New Roman"/>
                <w:bCs/>
                <w:sz w:val="24"/>
                <w:szCs w:val="24"/>
              </w:rPr>
              <w:tab/>
            </w:r>
            <w:r w:rsidRPr="30B51AFD">
              <w:rPr>
                <w:rFonts w:ascii="Times New Roman" w:hAnsi="Times New Roman" w:cs="Times New Roman"/>
                <w:sz w:val="24"/>
                <w:szCs w:val="24"/>
              </w:rPr>
              <w:t>Epika a 20. század második felének magyar irodalmában</w:t>
            </w:r>
          </w:p>
        </w:tc>
        <w:tc>
          <w:tcPr>
            <w:tcW w:w="1695" w:type="dxa"/>
            <w:tcBorders>
              <w:top w:val="single" w:sz="4" w:space="0" w:color="auto"/>
              <w:left w:val="single" w:sz="4" w:space="0" w:color="auto"/>
              <w:bottom w:val="single" w:sz="4" w:space="0" w:color="auto"/>
              <w:right w:val="single" w:sz="4" w:space="0" w:color="auto"/>
            </w:tcBorders>
            <w:hideMark/>
          </w:tcPr>
          <w:p w14:paraId="7163D972" w14:textId="77777777" w:rsidR="00A3338F" w:rsidRPr="007011A1" w:rsidRDefault="00A3338F" w:rsidP="00F05776">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4</w:t>
            </w:r>
          </w:p>
        </w:tc>
        <w:tc>
          <w:tcPr>
            <w:tcW w:w="1772" w:type="dxa"/>
            <w:tcBorders>
              <w:top w:val="single" w:sz="4" w:space="0" w:color="auto"/>
              <w:left w:val="single" w:sz="4" w:space="0" w:color="auto"/>
              <w:bottom w:val="single" w:sz="4" w:space="0" w:color="auto"/>
              <w:right w:val="single" w:sz="4" w:space="0" w:color="auto"/>
            </w:tcBorders>
          </w:tcPr>
          <w:p w14:paraId="065D2414" w14:textId="77777777" w:rsidR="00A3338F" w:rsidRPr="004043FF" w:rsidRDefault="00F23035" w:rsidP="00F23035">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729DE7E4"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5</w:t>
            </w:r>
          </w:p>
        </w:tc>
      </w:tr>
      <w:tr w:rsidR="00A3338F" w:rsidRPr="007011A1" w14:paraId="33296E56"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36E63689" w14:textId="77777777" w:rsidR="00A3338F" w:rsidRPr="007011A1" w:rsidRDefault="000A5960" w:rsidP="00AE7720">
            <w:pPr>
              <w:pStyle w:val="NormlWeb"/>
              <w:numPr>
                <w:ilvl w:val="0"/>
                <w:numId w:val="8"/>
              </w:numPr>
              <w:spacing w:before="0" w:beforeAutospacing="0" w:after="0" w:afterAutospacing="0"/>
              <w:ind w:right="158"/>
              <w:rPr>
                <w:rFonts w:ascii="Times New Roman" w:hAnsi="Times New Roman" w:cs="Times New Roman"/>
                <w:bCs/>
                <w:sz w:val="24"/>
                <w:szCs w:val="24"/>
              </w:rPr>
            </w:pPr>
            <w:r w:rsidRPr="000A5960">
              <w:rPr>
                <w:rFonts w:ascii="Times New Roman" w:hAnsi="Times New Roman" w:cs="Times New Roman"/>
                <w:bCs/>
                <w:sz w:val="24"/>
                <w:szCs w:val="24"/>
              </w:rPr>
              <w:t>C)</w:t>
            </w:r>
            <w:r w:rsidRPr="000A5960">
              <w:rPr>
                <w:rFonts w:ascii="Times New Roman" w:hAnsi="Times New Roman" w:cs="Times New Roman"/>
                <w:bCs/>
                <w:sz w:val="24"/>
                <w:szCs w:val="24"/>
              </w:rPr>
              <w:tab/>
              <w:t>Dráma a 20. század második felének magyar irodalmában</w:t>
            </w:r>
          </w:p>
        </w:tc>
        <w:tc>
          <w:tcPr>
            <w:tcW w:w="1695" w:type="dxa"/>
            <w:tcBorders>
              <w:top w:val="single" w:sz="4" w:space="0" w:color="auto"/>
              <w:left w:val="single" w:sz="4" w:space="0" w:color="auto"/>
              <w:bottom w:val="single" w:sz="4" w:space="0" w:color="auto"/>
              <w:right w:val="single" w:sz="4" w:space="0" w:color="auto"/>
            </w:tcBorders>
            <w:hideMark/>
          </w:tcPr>
          <w:p w14:paraId="2E643A39" w14:textId="77777777" w:rsidR="00A3338F" w:rsidRPr="007011A1" w:rsidRDefault="000A5960"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2</w:t>
            </w:r>
          </w:p>
        </w:tc>
        <w:tc>
          <w:tcPr>
            <w:tcW w:w="1772" w:type="dxa"/>
            <w:tcBorders>
              <w:top w:val="single" w:sz="4" w:space="0" w:color="auto"/>
              <w:left w:val="single" w:sz="4" w:space="0" w:color="auto"/>
              <w:bottom w:val="single" w:sz="4" w:space="0" w:color="auto"/>
              <w:right w:val="single" w:sz="4" w:space="0" w:color="auto"/>
            </w:tcBorders>
          </w:tcPr>
          <w:p w14:paraId="0AD9C6F4" w14:textId="77777777" w:rsidR="00A3338F" w:rsidRPr="004043FF" w:rsidRDefault="00A3338F" w:rsidP="00F05776">
            <w:pPr>
              <w:pStyle w:val="NormlWeb"/>
              <w:spacing w:before="0" w:beforeAutospacing="0" w:after="0" w:afterAutospacing="0"/>
              <w:ind w:right="304"/>
              <w:jc w:val="right"/>
              <w:rPr>
                <w:rFonts w:ascii="Times New Roman" w:hAnsi="Times New Roman" w:cs="Times New Roman"/>
                <w:bCs/>
                <w:color w:val="00B050"/>
                <w:sz w:val="24"/>
                <w:szCs w:val="24"/>
              </w:rPr>
            </w:pPr>
          </w:p>
        </w:tc>
        <w:tc>
          <w:tcPr>
            <w:tcW w:w="1681" w:type="dxa"/>
            <w:tcBorders>
              <w:top w:val="single" w:sz="4" w:space="0" w:color="auto"/>
              <w:left w:val="single" w:sz="4" w:space="0" w:color="auto"/>
              <w:bottom w:val="single" w:sz="4" w:space="0" w:color="auto"/>
              <w:right w:val="single" w:sz="4" w:space="0" w:color="auto"/>
            </w:tcBorders>
          </w:tcPr>
          <w:p w14:paraId="5A9DB5E7"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2</w:t>
            </w:r>
          </w:p>
        </w:tc>
      </w:tr>
      <w:tr w:rsidR="00A3338F" w:rsidRPr="007011A1" w14:paraId="308247CB"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255B53C9" w14:textId="77777777" w:rsidR="00F23035" w:rsidRDefault="000A5960" w:rsidP="00F23035">
            <w:pPr>
              <w:pStyle w:val="NormlWeb"/>
              <w:ind w:right="158"/>
              <w:rPr>
                <w:rFonts w:ascii="Times New Roman" w:hAnsi="Times New Roman" w:cs="Times New Roman"/>
                <w:bCs/>
                <w:sz w:val="24"/>
                <w:szCs w:val="24"/>
              </w:rPr>
            </w:pPr>
            <w:r w:rsidRPr="000A5960">
              <w:rPr>
                <w:rFonts w:ascii="Times New Roman" w:hAnsi="Times New Roman" w:cs="Times New Roman"/>
                <w:bCs/>
                <w:sz w:val="24"/>
                <w:szCs w:val="24"/>
              </w:rPr>
              <w:t xml:space="preserve">A 20. századi történelem az irodalomban </w:t>
            </w:r>
          </w:p>
          <w:p w14:paraId="10838B26" w14:textId="77777777" w:rsidR="00A3338F" w:rsidRPr="007011A1" w:rsidRDefault="000A5960" w:rsidP="00F23035">
            <w:pPr>
              <w:pStyle w:val="NormlWeb"/>
              <w:ind w:right="158"/>
              <w:rPr>
                <w:rFonts w:ascii="Times New Roman" w:hAnsi="Times New Roman" w:cs="Times New Roman"/>
                <w:bCs/>
                <w:sz w:val="24"/>
                <w:szCs w:val="24"/>
              </w:rPr>
            </w:pPr>
            <w:r w:rsidRPr="000A5960">
              <w:rPr>
                <w:rFonts w:ascii="Times New Roman" w:hAnsi="Times New Roman" w:cs="Times New Roman"/>
                <w:bCs/>
                <w:sz w:val="24"/>
                <w:szCs w:val="24"/>
              </w:rPr>
              <w:t>(II. világháború, holokauszt, romaholokauszt, a kommunista diktatúra áldozatai, 1956)</w:t>
            </w:r>
          </w:p>
        </w:tc>
        <w:tc>
          <w:tcPr>
            <w:tcW w:w="1695" w:type="dxa"/>
            <w:tcBorders>
              <w:top w:val="single" w:sz="4" w:space="0" w:color="auto"/>
              <w:left w:val="single" w:sz="4" w:space="0" w:color="auto"/>
              <w:bottom w:val="single" w:sz="4" w:space="0" w:color="auto"/>
              <w:right w:val="single" w:sz="4" w:space="0" w:color="auto"/>
            </w:tcBorders>
            <w:hideMark/>
          </w:tcPr>
          <w:p w14:paraId="29B4EA11" w14:textId="77777777" w:rsidR="00A3338F" w:rsidRPr="007011A1" w:rsidRDefault="000A5960"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6</w:t>
            </w:r>
          </w:p>
        </w:tc>
        <w:tc>
          <w:tcPr>
            <w:tcW w:w="1772" w:type="dxa"/>
            <w:tcBorders>
              <w:top w:val="single" w:sz="4" w:space="0" w:color="auto"/>
              <w:left w:val="single" w:sz="4" w:space="0" w:color="auto"/>
              <w:bottom w:val="single" w:sz="4" w:space="0" w:color="auto"/>
              <w:right w:val="single" w:sz="4" w:space="0" w:color="auto"/>
            </w:tcBorders>
          </w:tcPr>
          <w:p w14:paraId="2E32D521" w14:textId="77777777" w:rsidR="00A3338F" w:rsidRPr="004043FF" w:rsidRDefault="00F23035" w:rsidP="00F23035">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c>
          <w:tcPr>
            <w:tcW w:w="1681" w:type="dxa"/>
            <w:tcBorders>
              <w:top w:val="single" w:sz="4" w:space="0" w:color="auto"/>
              <w:left w:val="single" w:sz="4" w:space="0" w:color="auto"/>
              <w:bottom w:val="single" w:sz="4" w:space="0" w:color="auto"/>
              <w:right w:val="single" w:sz="4" w:space="0" w:color="auto"/>
            </w:tcBorders>
          </w:tcPr>
          <w:p w14:paraId="6F74D8FD" w14:textId="77777777" w:rsidR="00A3338F" w:rsidRPr="007011A1" w:rsidRDefault="00F23035"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7</w:t>
            </w:r>
          </w:p>
        </w:tc>
      </w:tr>
      <w:tr w:rsidR="00A3338F" w:rsidRPr="007011A1" w14:paraId="41FF90DB" w14:textId="77777777" w:rsidTr="032B0E44">
        <w:tc>
          <w:tcPr>
            <w:tcW w:w="3914" w:type="dxa"/>
            <w:tcBorders>
              <w:top w:val="single" w:sz="4" w:space="0" w:color="auto"/>
              <w:left w:val="single" w:sz="4" w:space="0" w:color="auto"/>
              <w:bottom w:val="single" w:sz="4" w:space="0" w:color="auto"/>
              <w:right w:val="single" w:sz="4" w:space="0" w:color="auto"/>
            </w:tcBorders>
            <w:hideMark/>
          </w:tcPr>
          <w:p w14:paraId="44D987C9" w14:textId="77777777" w:rsidR="00A3338F" w:rsidRPr="007011A1" w:rsidRDefault="000A5960" w:rsidP="00F05776">
            <w:pPr>
              <w:pStyle w:val="NormlWeb"/>
              <w:spacing w:before="0" w:beforeAutospacing="0" w:after="0" w:afterAutospacing="0"/>
              <w:ind w:right="158"/>
              <w:rPr>
                <w:rFonts w:ascii="Times New Roman" w:hAnsi="Times New Roman" w:cs="Times New Roman"/>
                <w:bCs/>
                <w:sz w:val="24"/>
                <w:szCs w:val="24"/>
              </w:rPr>
            </w:pPr>
            <w:r w:rsidRPr="000A5960">
              <w:rPr>
                <w:rFonts w:ascii="Times New Roman" w:hAnsi="Times New Roman" w:cs="Times New Roman"/>
                <w:bCs/>
                <w:sz w:val="24"/>
                <w:szCs w:val="24"/>
              </w:rPr>
              <w:t>Szórakoztató irodalom</w:t>
            </w:r>
          </w:p>
        </w:tc>
        <w:tc>
          <w:tcPr>
            <w:tcW w:w="1695" w:type="dxa"/>
            <w:tcBorders>
              <w:top w:val="single" w:sz="4" w:space="0" w:color="auto"/>
              <w:left w:val="single" w:sz="4" w:space="0" w:color="auto"/>
              <w:bottom w:val="single" w:sz="4" w:space="0" w:color="auto"/>
              <w:right w:val="single" w:sz="4" w:space="0" w:color="auto"/>
            </w:tcBorders>
            <w:hideMark/>
          </w:tcPr>
          <w:p w14:paraId="68D9363B" w14:textId="77777777" w:rsidR="00A3338F" w:rsidRPr="007011A1" w:rsidRDefault="00A3338F" w:rsidP="00F05776">
            <w:pPr>
              <w:pStyle w:val="NormlWeb"/>
              <w:spacing w:before="0" w:beforeAutospacing="0" w:after="0" w:afterAutospacing="0"/>
              <w:ind w:right="304"/>
              <w:jc w:val="center"/>
              <w:rPr>
                <w:rFonts w:ascii="Times New Roman" w:hAnsi="Times New Roman" w:cs="Times New Roman"/>
                <w:bCs/>
                <w:sz w:val="24"/>
                <w:szCs w:val="24"/>
              </w:rPr>
            </w:pPr>
            <w:r w:rsidRPr="007011A1">
              <w:rPr>
                <w:rFonts w:ascii="Times New Roman" w:hAnsi="Times New Roman" w:cs="Times New Roman"/>
                <w:bCs/>
                <w:sz w:val="24"/>
                <w:szCs w:val="24"/>
              </w:rPr>
              <w:t>3</w:t>
            </w:r>
          </w:p>
        </w:tc>
        <w:tc>
          <w:tcPr>
            <w:tcW w:w="1772" w:type="dxa"/>
            <w:tcBorders>
              <w:top w:val="single" w:sz="4" w:space="0" w:color="auto"/>
              <w:left w:val="single" w:sz="4" w:space="0" w:color="auto"/>
              <w:bottom w:val="single" w:sz="4" w:space="0" w:color="auto"/>
              <w:right w:val="single" w:sz="4" w:space="0" w:color="auto"/>
            </w:tcBorders>
          </w:tcPr>
          <w:p w14:paraId="4B1F511A" w14:textId="77777777" w:rsidR="00A3338F" w:rsidRPr="004043FF" w:rsidRDefault="00A3338F" w:rsidP="00F05776">
            <w:pPr>
              <w:pStyle w:val="NormlWeb"/>
              <w:spacing w:before="0" w:beforeAutospacing="0" w:after="0" w:afterAutospacing="0"/>
              <w:ind w:right="304"/>
              <w:jc w:val="right"/>
              <w:rPr>
                <w:rFonts w:ascii="Times New Roman" w:hAnsi="Times New Roman" w:cs="Times New Roman"/>
                <w:bCs/>
                <w:color w:val="00B050"/>
                <w:sz w:val="24"/>
                <w:szCs w:val="24"/>
              </w:rPr>
            </w:pPr>
          </w:p>
        </w:tc>
        <w:tc>
          <w:tcPr>
            <w:tcW w:w="1681" w:type="dxa"/>
            <w:tcBorders>
              <w:top w:val="single" w:sz="4" w:space="0" w:color="auto"/>
              <w:left w:val="single" w:sz="4" w:space="0" w:color="auto"/>
              <w:bottom w:val="single" w:sz="4" w:space="0" w:color="auto"/>
              <w:right w:val="single" w:sz="4" w:space="0" w:color="auto"/>
            </w:tcBorders>
          </w:tcPr>
          <w:p w14:paraId="57AB7477" w14:textId="77777777" w:rsidR="00A3338F" w:rsidRPr="007011A1" w:rsidRDefault="00A3338F" w:rsidP="00F05776">
            <w:pPr>
              <w:pStyle w:val="NormlWeb"/>
              <w:spacing w:before="0" w:beforeAutospacing="0" w:after="0" w:afterAutospacing="0"/>
              <w:ind w:right="489"/>
              <w:jc w:val="center"/>
              <w:rPr>
                <w:rFonts w:ascii="Times New Roman" w:hAnsi="Times New Roman" w:cs="Times New Roman"/>
                <w:bCs/>
                <w:sz w:val="24"/>
                <w:szCs w:val="24"/>
              </w:rPr>
            </w:pPr>
            <w:r w:rsidRPr="007011A1">
              <w:rPr>
                <w:rFonts w:ascii="Times New Roman" w:hAnsi="Times New Roman" w:cs="Times New Roman"/>
                <w:bCs/>
                <w:sz w:val="24"/>
                <w:szCs w:val="24"/>
              </w:rPr>
              <w:t>3</w:t>
            </w:r>
          </w:p>
        </w:tc>
      </w:tr>
      <w:tr w:rsidR="00A3338F" w:rsidRPr="007011A1" w14:paraId="0945A01E" w14:textId="77777777" w:rsidTr="032B0E44">
        <w:tc>
          <w:tcPr>
            <w:tcW w:w="3914" w:type="dxa"/>
            <w:tcBorders>
              <w:top w:val="single" w:sz="4" w:space="0" w:color="auto"/>
              <w:left w:val="single" w:sz="4" w:space="0" w:color="auto"/>
              <w:bottom w:val="single" w:sz="4" w:space="0" w:color="auto"/>
              <w:right w:val="single" w:sz="4" w:space="0" w:color="auto"/>
            </w:tcBorders>
            <w:shd w:val="clear" w:color="auto" w:fill="auto"/>
            <w:hideMark/>
          </w:tcPr>
          <w:p w14:paraId="0C537FE0" w14:textId="77777777" w:rsidR="00A3338F" w:rsidRPr="007011A1" w:rsidRDefault="00A3338F"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Évfolyam összesen</w:t>
            </w:r>
          </w:p>
        </w:tc>
        <w:tc>
          <w:tcPr>
            <w:tcW w:w="1695" w:type="dxa"/>
            <w:tcBorders>
              <w:top w:val="single" w:sz="4" w:space="0" w:color="auto"/>
              <w:left w:val="single" w:sz="4" w:space="0" w:color="auto"/>
              <w:bottom w:val="single" w:sz="4" w:space="0" w:color="auto"/>
              <w:right w:val="single" w:sz="4" w:space="0" w:color="auto"/>
            </w:tcBorders>
            <w:hideMark/>
          </w:tcPr>
          <w:p w14:paraId="6FA11DA4" w14:textId="77777777" w:rsidR="00A3338F" w:rsidRPr="007011A1" w:rsidRDefault="00074C6D" w:rsidP="00F05776">
            <w:pPr>
              <w:pStyle w:val="NormlWeb"/>
              <w:spacing w:before="0" w:beforeAutospacing="0" w:after="0" w:afterAutospacing="0"/>
              <w:ind w:right="304"/>
              <w:jc w:val="center"/>
              <w:rPr>
                <w:rFonts w:ascii="Times New Roman" w:hAnsi="Times New Roman" w:cs="Times New Roman"/>
                <w:bCs/>
                <w:sz w:val="24"/>
                <w:szCs w:val="24"/>
              </w:rPr>
            </w:pPr>
            <w:r>
              <w:rPr>
                <w:rFonts w:ascii="Times New Roman" w:hAnsi="Times New Roman" w:cs="Times New Roman"/>
                <w:bCs/>
                <w:sz w:val="24"/>
                <w:szCs w:val="24"/>
              </w:rPr>
              <w:t>54</w:t>
            </w:r>
          </w:p>
        </w:tc>
        <w:tc>
          <w:tcPr>
            <w:tcW w:w="1772" w:type="dxa"/>
            <w:tcBorders>
              <w:top w:val="single" w:sz="4" w:space="0" w:color="auto"/>
              <w:left w:val="single" w:sz="4" w:space="0" w:color="auto"/>
              <w:bottom w:val="single" w:sz="4" w:space="0" w:color="auto"/>
              <w:right w:val="single" w:sz="4" w:space="0" w:color="auto"/>
            </w:tcBorders>
          </w:tcPr>
          <w:p w14:paraId="7CD794C6" w14:textId="77777777" w:rsidR="00A3338F" w:rsidRPr="004043FF" w:rsidRDefault="000A5960" w:rsidP="00F05776">
            <w:pPr>
              <w:pStyle w:val="NormlWeb"/>
              <w:spacing w:before="0" w:beforeAutospacing="0" w:after="0" w:afterAutospacing="0"/>
              <w:ind w:right="304"/>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c>
          <w:tcPr>
            <w:tcW w:w="1681" w:type="dxa"/>
            <w:tcBorders>
              <w:top w:val="single" w:sz="4" w:space="0" w:color="auto"/>
              <w:left w:val="single" w:sz="4" w:space="0" w:color="auto"/>
              <w:bottom w:val="single" w:sz="4" w:space="0" w:color="auto"/>
              <w:right w:val="single" w:sz="4" w:space="0" w:color="auto"/>
            </w:tcBorders>
          </w:tcPr>
          <w:p w14:paraId="1C31B9B1" w14:textId="77777777" w:rsidR="00A3338F" w:rsidRPr="007011A1" w:rsidRDefault="00074C6D" w:rsidP="00F05776">
            <w:pPr>
              <w:pStyle w:val="NormlWeb"/>
              <w:spacing w:before="0" w:beforeAutospacing="0" w:after="0" w:afterAutospacing="0"/>
              <w:ind w:right="489"/>
              <w:jc w:val="center"/>
              <w:rPr>
                <w:rFonts w:ascii="Times New Roman" w:hAnsi="Times New Roman" w:cs="Times New Roman"/>
                <w:bCs/>
                <w:sz w:val="24"/>
                <w:szCs w:val="24"/>
              </w:rPr>
            </w:pPr>
            <w:r>
              <w:rPr>
                <w:rFonts w:ascii="Times New Roman" w:hAnsi="Times New Roman" w:cs="Times New Roman"/>
                <w:bCs/>
                <w:sz w:val="24"/>
                <w:szCs w:val="24"/>
              </w:rPr>
              <w:t>68</w:t>
            </w:r>
          </w:p>
        </w:tc>
      </w:tr>
    </w:tbl>
    <w:p w14:paraId="65F9C3DC" w14:textId="77777777" w:rsidR="00A3338F" w:rsidRDefault="00A3338F" w:rsidP="00A3338F">
      <w:pPr>
        <w:pStyle w:val="NormlWeb"/>
        <w:spacing w:before="0" w:beforeAutospacing="0" w:after="0" w:afterAutospacing="0"/>
        <w:ind w:right="158"/>
        <w:jc w:val="both"/>
        <w:rPr>
          <w:rFonts w:ascii="Times New Roman" w:hAnsi="Times New Roman" w:cs="Times New Roman"/>
          <w:b/>
          <w:bCs/>
          <w:sz w:val="24"/>
          <w:szCs w:val="24"/>
        </w:rPr>
      </w:pPr>
    </w:p>
    <w:p w14:paraId="5023141B" w14:textId="77777777" w:rsidR="009C3852" w:rsidRDefault="009C3852" w:rsidP="00A3338F">
      <w:pPr>
        <w:pStyle w:val="NormlWeb"/>
        <w:spacing w:before="0" w:beforeAutospacing="0" w:after="0" w:afterAutospacing="0"/>
        <w:ind w:right="158"/>
        <w:jc w:val="both"/>
        <w:rPr>
          <w:rFonts w:ascii="Times New Roman" w:hAnsi="Times New Roman" w:cs="Times New Roman"/>
          <w:b/>
          <w:bCs/>
          <w:sz w:val="24"/>
          <w:szCs w:val="24"/>
        </w:rPr>
      </w:pPr>
    </w:p>
    <w:p w14:paraId="1F3B1409" w14:textId="77777777" w:rsidR="009C3852" w:rsidRPr="007011A1" w:rsidRDefault="009C3852" w:rsidP="00A3338F">
      <w:pPr>
        <w:pStyle w:val="NormlWeb"/>
        <w:spacing w:before="0" w:beforeAutospacing="0" w:after="0" w:afterAutospacing="0"/>
        <w:ind w:right="158"/>
        <w:jc w:val="both"/>
        <w:rPr>
          <w:rFonts w:ascii="Times New Roman" w:hAnsi="Times New Roman" w:cs="Times New Roman"/>
          <w:b/>
          <w:bCs/>
          <w:sz w:val="24"/>
          <w:szCs w:val="24"/>
        </w:rPr>
      </w:pPr>
    </w:p>
    <w:p w14:paraId="615B1DEA" w14:textId="77777777" w:rsidR="009C3852" w:rsidRPr="007011A1" w:rsidRDefault="00513CAE" w:rsidP="009C3852">
      <w:pPr>
        <w:pStyle w:val="NormlWeb"/>
        <w:spacing w:before="0" w:beforeAutospacing="0" w:after="0" w:afterAutospacing="0"/>
        <w:ind w:right="158"/>
        <w:jc w:val="both"/>
        <w:rPr>
          <w:rFonts w:ascii="Times New Roman" w:hAnsi="Times New Roman" w:cs="Times New Roman"/>
          <w:b/>
          <w:bCs/>
          <w:sz w:val="24"/>
          <w:szCs w:val="24"/>
        </w:rPr>
      </w:pPr>
      <w:r>
        <w:rPr>
          <w:rFonts w:ascii="Times New Roman" w:hAnsi="Times New Roman" w:cs="Times New Roman"/>
          <w:b/>
          <w:bCs/>
          <w:sz w:val="24"/>
          <w:szCs w:val="24"/>
        </w:rPr>
        <w:t>3. A TANTERV HELYI TANTERVÉBEN A KERETTANTERV KIEGÉSZÍTÉSÉRE BIZTOSÍTOTT ÓRAKERET FELHASZNÁLÁSA</w:t>
      </w:r>
    </w:p>
    <w:p w14:paraId="562C75D1"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p w14:paraId="664355AD" w14:textId="77777777" w:rsidR="009C3852" w:rsidRPr="007011A1" w:rsidRDefault="009C3852" w:rsidP="009C3852">
      <w:pPr>
        <w:pStyle w:val="Csakszveg"/>
        <w:jc w:val="center"/>
        <w:rPr>
          <w:rFonts w:ascii="Times New Roman" w:hAnsi="Times New Roman"/>
          <w:i w:val="0"/>
          <w:sz w:val="24"/>
          <w:szCs w:val="24"/>
        </w:rPr>
      </w:pPr>
    </w:p>
    <w:p w14:paraId="7D6D12E9" w14:textId="77777777" w:rsidR="009C3852" w:rsidRDefault="009C3852" w:rsidP="009C3852">
      <w:pPr>
        <w:pStyle w:val="NormlWeb"/>
        <w:spacing w:before="0" w:beforeAutospacing="0" w:after="0" w:afterAutospacing="0"/>
        <w:ind w:right="158"/>
        <w:jc w:val="both"/>
        <w:rPr>
          <w:rFonts w:ascii="Times New Roman" w:hAnsi="Times New Roman" w:cs="Times New Roman"/>
          <w:bCs/>
          <w:i/>
          <w:sz w:val="24"/>
          <w:szCs w:val="24"/>
        </w:rPr>
      </w:pPr>
      <w:r w:rsidRPr="007011A1">
        <w:rPr>
          <w:rFonts w:ascii="Times New Roman" w:hAnsi="Times New Roman" w:cs="Times New Roman"/>
          <w:bCs/>
          <w:i/>
          <w:sz w:val="24"/>
          <w:szCs w:val="24"/>
        </w:rPr>
        <w:t>Az óraszámok tanévenkénti óraszámokat jelentenek.</w:t>
      </w:r>
    </w:p>
    <w:p w14:paraId="1A965116" w14:textId="77777777" w:rsidR="009C3852" w:rsidRDefault="009C3852" w:rsidP="009C3852">
      <w:pPr>
        <w:pStyle w:val="NormlWeb"/>
        <w:spacing w:before="0" w:beforeAutospacing="0" w:after="0" w:afterAutospacing="0"/>
        <w:ind w:right="158"/>
        <w:jc w:val="both"/>
        <w:rPr>
          <w:rFonts w:ascii="Times New Roman" w:hAnsi="Times New Roman" w:cs="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480"/>
        <w:gridCol w:w="1571"/>
      </w:tblGrid>
      <w:tr w:rsidR="009C3852" w:rsidRPr="007011A1" w14:paraId="4DDAC6B3" w14:textId="77777777" w:rsidTr="00F05776">
        <w:tc>
          <w:tcPr>
            <w:tcW w:w="4077" w:type="dxa"/>
            <w:shd w:val="clear" w:color="auto" w:fill="92D050"/>
          </w:tcPr>
          <w:p w14:paraId="791B0A0F"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5. évfolyam: IRODALOM</w:t>
            </w:r>
          </w:p>
        </w:tc>
        <w:tc>
          <w:tcPr>
            <w:tcW w:w="3544" w:type="dxa"/>
            <w:shd w:val="pct10" w:color="auto" w:fill="auto"/>
          </w:tcPr>
          <w:p w14:paraId="6F891AEE"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553A2121" w14:textId="77777777" w:rsidR="009C3852" w:rsidRPr="004043FF" w:rsidRDefault="0022130F"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7DF4E37C"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4"/>
        <w:gridCol w:w="3492"/>
        <w:gridCol w:w="1576"/>
      </w:tblGrid>
      <w:tr w:rsidR="009C3852" w:rsidRPr="007011A1" w14:paraId="6A3F802F" w14:textId="77777777" w:rsidTr="0F326A5E">
        <w:tc>
          <w:tcPr>
            <w:tcW w:w="3994" w:type="dxa"/>
            <w:shd w:val="clear" w:color="auto" w:fill="auto"/>
          </w:tcPr>
          <w:p w14:paraId="295BB981"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492" w:type="dxa"/>
            <w:shd w:val="clear" w:color="auto" w:fill="auto"/>
          </w:tcPr>
          <w:p w14:paraId="3C60911C"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76" w:type="dxa"/>
            <w:shd w:val="clear" w:color="auto" w:fill="auto"/>
          </w:tcPr>
          <w:p w14:paraId="6EF16D03"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9C3852" w:rsidRPr="007011A1" w14:paraId="4E07B425" w14:textId="77777777" w:rsidTr="0F326A5E">
        <w:tc>
          <w:tcPr>
            <w:tcW w:w="3994" w:type="dxa"/>
          </w:tcPr>
          <w:p w14:paraId="316F529C" w14:textId="77777777" w:rsidR="009C3852" w:rsidRPr="007011A1" w:rsidRDefault="006C5F56" w:rsidP="007D75B0">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Család, otthon, nemzet</w:t>
            </w:r>
            <w:r w:rsidRPr="00DF6FCC">
              <w:rPr>
                <w:rFonts w:ascii="Times New Roman" w:hAnsi="Times New Roman" w:cs="Times New Roman"/>
                <w:bCs/>
                <w:sz w:val="24"/>
                <w:szCs w:val="24"/>
              </w:rPr>
              <w:t>– kisepikai al</w:t>
            </w:r>
            <w:r>
              <w:rPr>
                <w:rFonts w:ascii="Times New Roman" w:hAnsi="Times New Roman" w:cs="Times New Roman"/>
                <w:bCs/>
                <w:sz w:val="24"/>
                <w:szCs w:val="24"/>
              </w:rPr>
              <w:t xml:space="preserve">kotások (mese, monda, mítosz) </w:t>
            </w:r>
            <w:r w:rsidRPr="00DF6FCC">
              <w:rPr>
                <w:rFonts w:ascii="Times New Roman" w:hAnsi="Times New Roman" w:cs="Times New Roman"/>
                <w:bCs/>
                <w:sz w:val="24"/>
                <w:szCs w:val="24"/>
              </w:rPr>
              <w:t>és lírai alkotások</w:t>
            </w:r>
          </w:p>
        </w:tc>
        <w:tc>
          <w:tcPr>
            <w:tcW w:w="3492" w:type="dxa"/>
          </w:tcPr>
          <w:p w14:paraId="373F26B5" w14:textId="77777777" w:rsidR="00865245" w:rsidRPr="00865245" w:rsidRDefault="0645CE14" w:rsidP="30B51AFD">
            <w:pPr>
              <w:rPr>
                <w:color w:val="E36C0A" w:themeColor="accent6" w:themeShade="BF"/>
              </w:rPr>
            </w:pPr>
            <w:r w:rsidRPr="30B51AFD">
              <w:rPr>
                <w:color w:val="00B050"/>
              </w:rPr>
              <w:t>A szűkebb természeti környezet, a családi kapcsolatok, ember – Isten kapcsolat, és a teremtés, eredet, hagyomány motívuma</w:t>
            </w:r>
          </w:p>
          <w:p w14:paraId="40154AE2" w14:textId="77777777" w:rsidR="00865245" w:rsidRPr="00865245" w:rsidRDefault="0645CE14" w:rsidP="30B51AFD">
            <w:pPr>
              <w:rPr>
                <w:color w:val="E36C0A" w:themeColor="accent6" w:themeShade="BF"/>
                <w:lang w:eastAsia="en-US"/>
              </w:rPr>
            </w:pPr>
            <w:r w:rsidRPr="30B51AFD">
              <w:rPr>
                <w:color w:val="00B050"/>
              </w:rPr>
              <w:t>Válkasztható művek:</w:t>
            </w:r>
          </w:p>
          <w:p w14:paraId="181C4A61" w14:textId="77777777" w:rsidR="00865245" w:rsidRPr="00594786" w:rsidRDefault="0645CE14" w:rsidP="30B51AFD">
            <w:pPr>
              <w:rPr>
                <w:color w:val="0070C0"/>
                <w:lang w:eastAsia="en-US"/>
              </w:rPr>
            </w:pPr>
            <w:r w:rsidRPr="00594786">
              <w:rPr>
                <w:color w:val="0070C0"/>
                <w:lang w:eastAsia="en-US"/>
              </w:rPr>
              <w:t>Petőfi Sándor: Arany Lacinak</w:t>
            </w:r>
          </w:p>
          <w:p w14:paraId="61B8116B" w14:textId="77777777" w:rsidR="00865245" w:rsidRPr="00594786" w:rsidRDefault="0645CE14" w:rsidP="30B51AFD">
            <w:pPr>
              <w:rPr>
                <w:color w:val="0070C0"/>
              </w:rPr>
            </w:pPr>
            <w:r w:rsidRPr="00594786">
              <w:rPr>
                <w:color w:val="0070C0"/>
              </w:rPr>
              <w:t>Pl. József Attila: Betlehemi királyok</w:t>
            </w:r>
          </w:p>
          <w:p w14:paraId="28C4D3E7" w14:textId="77777777" w:rsidR="00865245" w:rsidRPr="00594786" w:rsidRDefault="0645CE14" w:rsidP="30B51AFD">
            <w:pPr>
              <w:rPr>
                <w:color w:val="0070C0"/>
              </w:rPr>
            </w:pPr>
            <w:r w:rsidRPr="00594786">
              <w:rPr>
                <w:color w:val="0070C0"/>
              </w:rPr>
              <w:t>Pl. Szabó Lőrinc: Ima a gyermekekért</w:t>
            </w:r>
          </w:p>
          <w:p w14:paraId="3B51B57F" w14:textId="77777777" w:rsidR="00865245" w:rsidRPr="00594786" w:rsidRDefault="0645CE14" w:rsidP="30B51AFD">
            <w:pPr>
              <w:rPr>
                <w:color w:val="0070C0"/>
                <w:lang w:eastAsia="en-US"/>
              </w:rPr>
            </w:pPr>
            <w:r w:rsidRPr="00594786">
              <w:rPr>
                <w:color w:val="0070C0"/>
              </w:rPr>
              <w:t>Pl. Arany János: Fiamnak</w:t>
            </w:r>
          </w:p>
          <w:p w14:paraId="09F30DC8" w14:textId="77777777" w:rsidR="00865245" w:rsidRPr="00865245" w:rsidRDefault="0645CE14" w:rsidP="30B51AFD">
            <w:pPr>
              <w:rPr>
                <w:color w:val="E36C0A" w:themeColor="accent6" w:themeShade="BF"/>
                <w:lang w:eastAsia="en-US"/>
              </w:rPr>
            </w:pPr>
            <w:proofErr w:type="spellStart"/>
            <w:r w:rsidRPr="30B51AFD">
              <w:rPr>
                <w:color w:val="00B050"/>
                <w:lang w:eastAsia="en-US"/>
              </w:rPr>
              <w:t>Ágh</w:t>
            </w:r>
            <w:proofErr w:type="spellEnd"/>
            <w:r w:rsidRPr="30B51AFD">
              <w:rPr>
                <w:color w:val="00B050"/>
                <w:lang w:eastAsia="en-US"/>
              </w:rPr>
              <w:t xml:space="preserve"> István: </w:t>
            </w:r>
            <w:proofErr w:type="spellStart"/>
            <w:r w:rsidRPr="30B51AFD">
              <w:rPr>
                <w:color w:val="00B050"/>
                <w:lang w:eastAsia="en-US"/>
              </w:rPr>
              <w:t>Virágosat</w:t>
            </w:r>
            <w:proofErr w:type="spellEnd"/>
            <w:r w:rsidRPr="30B51AFD">
              <w:rPr>
                <w:color w:val="00B050"/>
                <w:lang w:eastAsia="en-US"/>
              </w:rPr>
              <w:t xml:space="preserve"> álmodtam</w:t>
            </w:r>
          </w:p>
          <w:p w14:paraId="3C06A799" w14:textId="77777777" w:rsidR="00865245" w:rsidRPr="00865245" w:rsidRDefault="0645CE14" w:rsidP="30B51AFD">
            <w:pPr>
              <w:rPr>
                <w:color w:val="E36C0A" w:themeColor="accent6" w:themeShade="BF"/>
                <w:lang w:eastAsia="en-US"/>
              </w:rPr>
            </w:pPr>
            <w:r w:rsidRPr="30B51AFD">
              <w:rPr>
                <w:color w:val="00B050"/>
                <w:lang w:eastAsia="en-US"/>
              </w:rPr>
              <w:t>Tündérszép Ilona és Árgyélus</w:t>
            </w:r>
          </w:p>
          <w:p w14:paraId="75852AD0" w14:textId="77777777" w:rsidR="00865245" w:rsidRPr="00865245" w:rsidRDefault="0645CE14" w:rsidP="30B51AFD">
            <w:pPr>
              <w:rPr>
                <w:color w:val="E36C0A" w:themeColor="accent6" w:themeShade="BF"/>
                <w:lang w:eastAsia="en-US"/>
              </w:rPr>
            </w:pPr>
            <w:r w:rsidRPr="30B51AFD">
              <w:rPr>
                <w:color w:val="00B050"/>
                <w:lang w:eastAsia="en-US"/>
              </w:rPr>
              <w:t>Jókai Mór: Melyiket a kilenc közül?</w:t>
            </w:r>
          </w:p>
          <w:p w14:paraId="0C6E5E2D" w14:textId="59CD1B07" w:rsidR="00865245" w:rsidRPr="00865245" w:rsidRDefault="0645CE14" w:rsidP="30B51AFD">
            <w:pPr>
              <w:rPr>
                <w:color w:val="E36C0A" w:themeColor="accent6" w:themeShade="BF"/>
              </w:rPr>
            </w:pPr>
            <w:r w:rsidRPr="30B51AFD">
              <w:rPr>
                <w:b/>
                <w:bCs/>
                <w:i/>
                <w:iCs/>
                <w:color w:val="00B050"/>
              </w:rPr>
              <w:t>Bibliai történetek, példázatok</w:t>
            </w:r>
            <w:r w:rsidRPr="30B51AFD">
              <w:rPr>
                <w:color w:val="00B050"/>
              </w:rPr>
              <w:t xml:space="preserve"> pl. Teremtéstörténet, Káin és Ábel, József és testvérei, </w:t>
            </w:r>
            <w:proofErr w:type="spellStart"/>
            <w:r w:rsidRPr="30B51AFD">
              <w:rPr>
                <w:color w:val="00B050"/>
              </w:rPr>
              <w:t>Jákób</w:t>
            </w:r>
            <w:proofErr w:type="spellEnd"/>
            <w:r w:rsidRPr="30B51AFD">
              <w:rPr>
                <w:color w:val="00B050"/>
              </w:rPr>
              <w:t xml:space="preserve"> és </w:t>
            </w:r>
            <w:proofErr w:type="spellStart"/>
            <w:r w:rsidRPr="30B51AFD">
              <w:rPr>
                <w:color w:val="00B050"/>
              </w:rPr>
              <w:t>Ézsau</w:t>
            </w:r>
            <w:proofErr w:type="spellEnd"/>
            <w:r w:rsidRPr="30B51AFD">
              <w:rPr>
                <w:color w:val="00B050"/>
              </w:rPr>
              <w:t xml:space="preserve">, </w:t>
            </w:r>
            <w:proofErr w:type="spellStart"/>
            <w:r w:rsidRPr="30B51AFD">
              <w:rPr>
                <w:color w:val="00B050"/>
              </w:rPr>
              <w:t>Rúth</w:t>
            </w:r>
            <w:proofErr w:type="spellEnd"/>
            <w:r w:rsidRPr="30B51AFD">
              <w:rPr>
                <w:color w:val="00B050"/>
              </w:rPr>
              <w:t xml:space="preserve">, Tékozló fiú, Dávid és Góliát, szeretethimnusz 1Kor 13 stb.) </w:t>
            </w:r>
          </w:p>
          <w:p w14:paraId="5E54B36F" w14:textId="77777777" w:rsidR="00865245" w:rsidRPr="00865245" w:rsidRDefault="0645CE14" w:rsidP="30B51AFD">
            <w:pPr>
              <w:rPr>
                <w:color w:val="E36C0A" w:themeColor="accent6" w:themeShade="BF"/>
              </w:rPr>
            </w:pPr>
            <w:r w:rsidRPr="30B51AFD">
              <w:rPr>
                <w:color w:val="00B050"/>
              </w:rPr>
              <w:t xml:space="preserve">További ajánlott művek: </w:t>
            </w:r>
            <w:r w:rsidRPr="00594786">
              <w:rPr>
                <w:color w:val="0070C0"/>
              </w:rPr>
              <w:t>Nemes</w:t>
            </w:r>
            <w:r w:rsidRPr="30B51AFD">
              <w:rPr>
                <w:color w:val="00B050"/>
              </w:rPr>
              <w:t xml:space="preserve"> </w:t>
            </w:r>
            <w:r w:rsidRPr="00594786">
              <w:rPr>
                <w:color w:val="0070C0"/>
              </w:rPr>
              <w:t>Nagy Ágnes: Bors néni könyve – részletek</w:t>
            </w:r>
            <w:r w:rsidRPr="30B51AFD">
              <w:rPr>
                <w:color w:val="00B050"/>
              </w:rPr>
              <w:t>;</w:t>
            </w:r>
            <w:r w:rsidRPr="30B51AFD">
              <w:rPr>
                <w:color w:val="00B050"/>
                <w:lang w:eastAsia="en-US"/>
              </w:rPr>
              <w:t xml:space="preserve"> Móra: Csalóka Péter; </w:t>
            </w:r>
            <w:proofErr w:type="spellStart"/>
            <w:r w:rsidRPr="30B51AFD">
              <w:rPr>
                <w:color w:val="00B050"/>
                <w:lang w:eastAsia="en-US"/>
              </w:rPr>
              <w:t>Kányádi</w:t>
            </w:r>
            <w:proofErr w:type="spellEnd"/>
            <w:r w:rsidRPr="30B51AFD">
              <w:rPr>
                <w:color w:val="00B050"/>
                <w:lang w:eastAsia="en-US"/>
              </w:rPr>
              <w:t xml:space="preserve"> Sándor: Befagyott a Nyárád; Attila földje (népmese</w:t>
            </w:r>
          </w:p>
          <w:p w14:paraId="44FB30F8" w14:textId="0694C278" w:rsidR="009C3852" w:rsidRPr="00865245" w:rsidRDefault="1F640D47" w:rsidP="0F326A5E">
            <w:pPr>
              <w:rPr>
                <w:color w:val="E36C0A" w:themeColor="accent6" w:themeShade="BF"/>
              </w:rPr>
            </w:pPr>
            <w:r w:rsidRPr="0F326A5E">
              <w:rPr>
                <w:color w:val="00B050"/>
              </w:rPr>
              <w:t xml:space="preserve">Összefoglalás, számonkérés. </w:t>
            </w:r>
          </w:p>
        </w:tc>
        <w:tc>
          <w:tcPr>
            <w:tcW w:w="1576" w:type="dxa"/>
          </w:tcPr>
          <w:p w14:paraId="7D3D5FE3" w14:textId="77777777" w:rsidR="009C3852"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r>
      <w:tr w:rsidR="007D75B0" w:rsidRPr="007011A1" w14:paraId="01CA6723" w14:textId="77777777" w:rsidTr="0F326A5E">
        <w:tc>
          <w:tcPr>
            <w:tcW w:w="3994" w:type="dxa"/>
          </w:tcPr>
          <w:p w14:paraId="3D94A9FF" w14:textId="77777777" w:rsidR="007D75B0" w:rsidRPr="007D75B0" w:rsidRDefault="00B707FB"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sz w:val="24"/>
                <w:szCs w:val="24"/>
                <w:lang w:eastAsia="en-US"/>
              </w:rPr>
              <w:t>Petőfi Sándor: János vitéz</w:t>
            </w:r>
          </w:p>
        </w:tc>
        <w:tc>
          <w:tcPr>
            <w:tcW w:w="3492" w:type="dxa"/>
          </w:tcPr>
          <w:p w14:paraId="75C0FBF0" w14:textId="77777777" w:rsidR="007D75B0" w:rsidRPr="00DF6FCC" w:rsidRDefault="007D75B0" w:rsidP="006C5F56">
            <w:pPr>
              <w:rPr>
                <w:bCs/>
                <w:color w:val="00B050"/>
                <w:szCs w:val="24"/>
              </w:rPr>
            </w:pPr>
            <w:r w:rsidRPr="00594786">
              <w:rPr>
                <w:color w:val="0070C0"/>
                <w:szCs w:val="24"/>
              </w:rPr>
              <w:t xml:space="preserve">Irodalomelméleti ismeretek gyakorlása, elmélyítése. A mű részleteinek dramatizálása, projektek megvalósítása. </w:t>
            </w:r>
            <w:r>
              <w:rPr>
                <w:color w:val="00B050"/>
                <w:szCs w:val="24"/>
              </w:rPr>
              <w:t xml:space="preserve">Gyakorlás, összefoglalás, témazáró, </w:t>
            </w:r>
            <w:r w:rsidRPr="00594786">
              <w:rPr>
                <w:color w:val="0070C0"/>
                <w:szCs w:val="24"/>
              </w:rPr>
              <w:t>tehetséggondozás</w:t>
            </w:r>
            <w:r>
              <w:rPr>
                <w:color w:val="00B050"/>
                <w:szCs w:val="24"/>
              </w:rPr>
              <w:t>.</w:t>
            </w:r>
          </w:p>
        </w:tc>
        <w:tc>
          <w:tcPr>
            <w:tcW w:w="1576" w:type="dxa"/>
          </w:tcPr>
          <w:p w14:paraId="7714E194" w14:textId="77777777" w:rsidR="007D75B0"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r>
      <w:tr w:rsidR="0026312E" w:rsidRPr="007011A1" w14:paraId="532903C8" w14:textId="77777777" w:rsidTr="0F326A5E">
        <w:tc>
          <w:tcPr>
            <w:tcW w:w="3994" w:type="dxa"/>
          </w:tcPr>
          <w:p w14:paraId="16E2EB8D" w14:textId="77777777" w:rsidR="0026312E" w:rsidRDefault="0026312E" w:rsidP="00F05776">
            <w:pPr>
              <w:pStyle w:val="NormlWeb"/>
              <w:spacing w:before="0" w:beforeAutospacing="0" w:after="0" w:afterAutospacing="0"/>
              <w:ind w:right="158"/>
              <w:jc w:val="both"/>
              <w:rPr>
                <w:rFonts w:ascii="Times New Roman" w:hAnsi="Times New Roman" w:cs="Times New Roman"/>
                <w:sz w:val="24"/>
                <w:szCs w:val="24"/>
                <w:lang w:eastAsia="en-US"/>
              </w:rPr>
            </w:pPr>
            <w:r>
              <w:rPr>
                <w:rFonts w:ascii="Times New Roman" w:hAnsi="Times New Roman" w:cs="Times New Roman"/>
                <w:sz w:val="24"/>
                <w:szCs w:val="24"/>
                <w:lang w:eastAsia="en-US"/>
              </w:rPr>
              <w:t>Szülőföld, táj</w:t>
            </w:r>
          </w:p>
        </w:tc>
        <w:tc>
          <w:tcPr>
            <w:tcW w:w="3492" w:type="dxa"/>
          </w:tcPr>
          <w:p w14:paraId="6927EC0A" w14:textId="77777777" w:rsidR="00902603" w:rsidRDefault="00902603" w:rsidP="00902603">
            <w:pPr>
              <w:spacing w:before="120"/>
              <w:rPr>
                <w:rFonts w:eastAsia="Calibri"/>
                <w:bCs/>
                <w:color w:val="00B050"/>
                <w:szCs w:val="24"/>
                <w:lang w:eastAsia="en-US"/>
              </w:rPr>
            </w:pPr>
            <w:r w:rsidRPr="0026312E">
              <w:rPr>
                <w:rFonts w:eastAsia="Calibri"/>
                <w:bCs/>
                <w:color w:val="00B050"/>
                <w:szCs w:val="24"/>
                <w:lang w:eastAsia="en-US"/>
              </w:rPr>
              <w:t xml:space="preserve">Petőfi Sándor: Távolból </w:t>
            </w:r>
          </w:p>
          <w:p w14:paraId="154F1E18" w14:textId="77777777" w:rsidR="00902603" w:rsidRPr="00902603" w:rsidRDefault="554A2E62" w:rsidP="30B51AFD">
            <w:pPr>
              <w:spacing w:before="120"/>
              <w:rPr>
                <w:rFonts w:eastAsia="Calibri"/>
                <w:color w:val="E36C0A" w:themeColor="accent6" w:themeShade="BF"/>
                <w:lang w:eastAsia="en-US"/>
              </w:rPr>
            </w:pPr>
            <w:r w:rsidRPr="30B51AFD">
              <w:rPr>
                <w:rFonts w:eastAsia="Calibri"/>
                <w:color w:val="00B050"/>
                <w:lang w:eastAsia="en-US"/>
              </w:rPr>
              <w:t>Aranyosi Ervin: Gólyabúcsú</w:t>
            </w:r>
          </w:p>
          <w:p w14:paraId="566C8844" w14:textId="77777777" w:rsidR="00902603" w:rsidRPr="00902603" w:rsidRDefault="554A2E62" w:rsidP="30B51AFD">
            <w:pPr>
              <w:spacing w:before="120"/>
              <w:rPr>
                <w:rFonts w:eastAsia="Calibri"/>
                <w:color w:val="E36C0A" w:themeColor="accent6" w:themeShade="BF"/>
                <w:lang w:eastAsia="en-US"/>
              </w:rPr>
            </w:pPr>
            <w:r w:rsidRPr="30B51AFD">
              <w:rPr>
                <w:rFonts w:eastAsia="Calibri"/>
                <w:color w:val="00B050"/>
                <w:lang w:eastAsia="en-US"/>
              </w:rPr>
              <w:t>Wass Albert: Üzenet haza</w:t>
            </w:r>
          </w:p>
          <w:p w14:paraId="625EFD90" w14:textId="77777777" w:rsidR="0026312E" w:rsidRDefault="00902603" w:rsidP="00902603">
            <w:pPr>
              <w:rPr>
                <w:color w:val="00B050"/>
                <w:szCs w:val="24"/>
              </w:rPr>
            </w:pPr>
            <w:r w:rsidRPr="00594786">
              <w:rPr>
                <w:rFonts w:eastAsia="Calibri"/>
                <w:bCs/>
                <w:color w:val="0070C0"/>
                <w:szCs w:val="24"/>
                <w:lang w:eastAsia="en-US"/>
              </w:rPr>
              <w:t xml:space="preserve">Válogatás a helyi kortárs költők azonos témájú műveiből. </w:t>
            </w:r>
            <w:r w:rsidRPr="0026312E">
              <w:rPr>
                <w:rFonts w:eastAsia="Calibri"/>
                <w:bCs/>
                <w:color w:val="00B050"/>
                <w:szCs w:val="24"/>
                <w:lang w:eastAsia="en-US"/>
              </w:rPr>
              <w:t>Összefoglalás, rendszerezés, témazáró.</w:t>
            </w:r>
          </w:p>
        </w:tc>
        <w:tc>
          <w:tcPr>
            <w:tcW w:w="1576" w:type="dxa"/>
          </w:tcPr>
          <w:p w14:paraId="1BC03362" w14:textId="77777777" w:rsidR="0026312E"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2</w:t>
            </w:r>
          </w:p>
        </w:tc>
      </w:tr>
      <w:tr w:rsidR="0076058C" w:rsidRPr="007011A1" w14:paraId="413F47DF" w14:textId="77777777" w:rsidTr="0F326A5E">
        <w:tc>
          <w:tcPr>
            <w:tcW w:w="3994" w:type="dxa"/>
          </w:tcPr>
          <w:p w14:paraId="6E118256" w14:textId="77777777" w:rsidR="0076058C" w:rsidRDefault="0076058C" w:rsidP="00F05776">
            <w:pPr>
              <w:pStyle w:val="NormlWeb"/>
              <w:spacing w:before="0" w:beforeAutospacing="0" w:after="0" w:afterAutospacing="0"/>
              <w:ind w:right="158"/>
              <w:jc w:val="both"/>
              <w:rPr>
                <w:rFonts w:ascii="Times New Roman" w:hAnsi="Times New Roman" w:cs="Times New Roman"/>
                <w:sz w:val="24"/>
                <w:szCs w:val="24"/>
                <w:lang w:eastAsia="en-US"/>
              </w:rPr>
            </w:pPr>
            <w:r>
              <w:rPr>
                <w:rFonts w:ascii="Times New Roman" w:hAnsi="Times New Roman" w:cs="Times New Roman"/>
                <w:sz w:val="24"/>
                <w:szCs w:val="24"/>
                <w:lang w:eastAsia="en-US"/>
              </w:rPr>
              <w:t>Molnár Ferenc: A Pál utcai fiúk</w:t>
            </w:r>
          </w:p>
        </w:tc>
        <w:tc>
          <w:tcPr>
            <w:tcW w:w="3492" w:type="dxa"/>
          </w:tcPr>
          <w:p w14:paraId="54584A2A" w14:textId="54F9AA0D" w:rsidR="0076058C" w:rsidRPr="0026312E" w:rsidRDefault="661B4471" w:rsidP="30B51AFD">
            <w:pPr>
              <w:spacing w:before="120"/>
              <w:rPr>
                <w:rFonts w:eastAsia="Calibri"/>
                <w:color w:val="00B050"/>
                <w:lang w:eastAsia="en-US"/>
              </w:rPr>
            </w:pPr>
            <w:r w:rsidRPr="30B51AFD">
              <w:rPr>
                <w:rFonts w:eastAsia="Calibri"/>
                <w:color w:val="00B050"/>
                <w:lang w:eastAsia="en-US"/>
              </w:rPr>
              <w:t>Projekt keretében dolgozzuk fel a kerettanterv által biztosított 10 órában</w:t>
            </w:r>
          </w:p>
        </w:tc>
        <w:tc>
          <w:tcPr>
            <w:tcW w:w="1576" w:type="dxa"/>
          </w:tcPr>
          <w:p w14:paraId="7B7EFE02" w14:textId="77777777" w:rsidR="0076058C" w:rsidRPr="0022246F" w:rsidRDefault="554A2E62"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0</w:t>
            </w:r>
          </w:p>
        </w:tc>
      </w:tr>
      <w:tr w:rsidR="0076058C" w:rsidRPr="007011A1" w14:paraId="39569F73" w14:textId="77777777" w:rsidTr="0F326A5E">
        <w:tc>
          <w:tcPr>
            <w:tcW w:w="3994" w:type="dxa"/>
          </w:tcPr>
          <w:p w14:paraId="4F5C11F6" w14:textId="77777777" w:rsidR="0076058C" w:rsidRDefault="0076058C" w:rsidP="00F05776">
            <w:pPr>
              <w:pStyle w:val="NormlWeb"/>
              <w:spacing w:before="0" w:beforeAutospacing="0" w:after="0" w:afterAutospacing="0"/>
              <w:ind w:right="158"/>
              <w:jc w:val="both"/>
              <w:rPr>
                <w:rFonts w:ascii="Times New Roman" w:hAnsi="Times New Roman" w:cs="Times New Roman"/>
                <w:sz w:val="24"/>
                <w:szCs w:val="24"/>
                <w:lang w:eastAsia="en-US"/>
              </w:rPr>
            </w:pPr>
            <w:r>
              <w:rPr>
                <w:rFonts w:ascii="Times New Roman" w:hAnsi="Times New Roman" w:cs="Times New Roman"/>
                <w:sz w:val="24"/>
                <w:szCs w:val="24"/>
                <w:lang w:eastAsia="en-US"/>
              </w:rPr>
              <w:t>Választható magyar ifjúsági vagy meseregény</w:t>
            </w:r>
          </w:p>
        </w:tc>
        <w:tc>
          <w:tcPr>
            <w:tcW w:w="3492" w:type="dxa"/>
          </w:tcPr>
          <w:p w14:paraId="5089E59D" w14:textId="77777777" w:rsidR="0076058C" w:rsidRPr="0026312E" w:rsidRDefault="00C82489" w:rsidP="0026312E">
            <w:pPr>
              <w:spacing w:before="120"/>
              <w:rPr>
                <w:rFonts w:eastAsia="Calibri"/>
                <w:bCs/>
                <w:color w:val="00B050"/>
                <w:szCs w:val="24"/>
                <w:lang w:eastAsia="en-US"/>
              </w:rPr>
            </w:pPr>
            <w:r w:rsidRPr="00594786">
              <w:rPr>
                <w:rFonts w:eastAsia="Calibri"/>
                <w:bCs/>
                <w:color w:val="0070C0"/>
                <w:szCs w:val="24"/>
                <w:lang w:eastAsia="en-US"/>
              </w:rPr>
              <w:t xml:space="preserve">A műhöz kapcsolódó fejlesztési feladatok és ismeretek elmélyítése. </w:t>
            </w:r>
            <w:r w:rsidRPr="0076058C">
              <w:rPr>
                <w:rFonts w:eastAsia="Calibri"/>
                <w:bCs/>
                <w:color w:val="00B050"/>
                <w:szCs w:val="24"/>
                <w:lang w:eastAsia="en-US"/>
              </w:rPr>
              <w:t xml:space="preserve">Összefoglalás, rendszerezés, </w:t>
            </w:r>
            <w:r w:rsidRPr="00594786">
              <w:rPr>
                <w:rFonts w:eastAsia="Calibri"/>
                <w:bCs/>
                <w:color w:val="0070C0"/>
                <w:szCs w:val="24"/>
                <w:lang w:eastAsia="en-US"/>
              </w:rPr>
              <w:t>tehetséggondozás</w:t>
            </w:r>
            <w:r w:rsidRPr="0076058C">
              <w:rPr>
                <w:rFonts w:eastAsia="Calibri"/>
                <w:bCs/>
                <w:color w:val="00B050"/>
                <w:szCs w:val="24"/>
                <w:lang w:eastAsia="en-US"/>
              </w:rPr>
              <w:t>, témazáró.</w:t>
            </w:r>
          </w:p>
        </w:tc>
        <w:tc>
          <w:tcPr>
            <w:tcW w:w="1576" w:type="dxa"/>
          </w:tcPr>
          <w:p w14:paraId="3DFF6DC6" w14:textId="77777777" w:rsidR="0076058C"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r>
      <w:tr w:rsidR="009C3852" w:rsidRPr="007011A1" w14:paraId="5AF577D5" w14:textId="77777777" w:rsidTr="0F326A5E">
        <w:tc>
          <w:tcPr>
            <w:tcW w:w="3994" w:type="dxa"/>
            <w:tcBorders>
              <w:top w:val="single" w:sz="4" w:space="0" w:color="auto"/>
              <w:left w:val="nil"/>
              <w:bottom w:val="nil"/>
              <w:right w:val="single" w:sz="4" w:space="0" w:color="auto"/>
            </w:tcBorders>
          </w:tcPr>
          <w:p w14:paraId="1DA6542E"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p>
        </w:tc>
        <w:tc>
          <w:tcPr>
            <w:tcW w:w="3492" w:type="dxa"/>
            <w:tcBorders>
              <w:left w:val="single" w:sz="4" w:space="0" w:color="auto"/>
            </w:tcBorders>
            <w:shd w:val="clear" w:color="auto" w:fill="auto"/>
          </w:tcPr>
          <w:p w14:paraId="3B0075D9"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76" w:type="dxa"/>
          </w:tcPr>
          <w:p w14:paraId="1253669E" w14:textId="77777777" w:rsidR="009C3852"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r>
    </w:tbl>
    <w:p w14:paraId="3041E394" w14:textId="77777777" w:rsidR="009C3852" w:rsidRDefault="009C3852" w:rsidP="009C3852">
      <w:pPr>
        <w:pStyle w:val="NormlWeb"/>
        <w:spacing w:before="0" w:beforeAutospacing="0" w:after="0" w:afterAutospacing="0"/>
        <w:ind w:right="158"/>
        <w:jc w:val="both"/>
        <w:rPr>
          <w:rFonts w:ascii="Times New Roman" w:hAnsi="Times New Roman" w:cs="Times New Roman"/>
          <w:bCs/>
          <w:sz w:val="24"/>
          <w:szCs w:val="24"/>
        </w:rPr>
      </w:pPr>
    </w:p>
    <w:p w14:paraId="722B00AE"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480"/>
        <w:gridCol w:w="1571"/>
      </w:tblGrid>
      <w:tr w:rsidR="009C3852" w:rsidRPr="007011A1" w14:paraId="18681E75" w14:textId="77777777" w:rsidTr="00F05776">
        <w:tc>
          <w:tcPr>
            <w:tcW w:w="4077" w:type="dxa"/>
            <w:shd w:val="clear" w:color="auto" w:fill="92D050"/>
          </w:tcPr>
          <w:p w14:paraId="12AA4C82"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6. évfolyam: IRODALOM</w:t>
            </w:r>
          </w:p>
        </w:tc>
        <w:tc>
          <w:tcPr>
            <w:tcW w:w="3544" w:type="dxa"/>
            <w:shd w:val="pct10" w:color="auto" w:fill="auto"/>
          </w:tcPr>
          <w:p w14:paraId="23C4FC7C"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60F5911A" w14:textId="77777777" w:rsidR="009C3852" w:rsidRPr="004043FF" w:rsidRDefault="0022130F" w:rsidP="00F05776">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42C6D796"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490"/>
        <w:gridCol w:w="1577"/>
      </w:tblGrid>
      <w:tr w:rsidR="009C3852" w:rsidRPr="007011A1" w14:paraId="2EABBACF" w14:textId="77777777" w:rsidTr="30B51AFD">
        <w:tc>
          <w:tcPr>
            <w:tcW w:w="4077" w:type="dxa"/>
            <w:shd w:val="clear" w:color="auto" w:fill="auto"/>
          </w:tcPr>
          <w:p w14:paraId="4D6A6CB2"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44" w:type="dxa"/>
            <w:shd w:val="clear" w:color="auto" w:fill="auto"/>
          </w:tcPr>
          <w:p w14:paraId="0A088EEE"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89" w:type="dxa"/>
            <w:shd w:val="clear" w:color="auto" w:fill="auto"/>
          </w:tcPr>
          <w:p w14:paraId="2EFAEC41"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9C3852" w:rsidRPr="007011A1" w14:paraId="38C1AA9C" w14:textId="77777777" w:rsidTr="30B51AFD">
        <w:tc>
          <w:tcPr>
            <w:tcW w:w="4077" w:type="dxa"/>
          </w:tcPr>
          <w:p w14:paraId="13145E93" w14:textId="77777777" w:rsidR="009C3852" w:rsidRPr="007011A1" w:rsidRDefault="009C3852" w:rsidP="00231187">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Hősök </w:t>
            </w:r>
            <w:r w:rsidR="00231187">
              <w:rPr>
                <w:rFonts w:ascii="Times New Roman" w:hAnsi="Times New Roman" w:cs="Times New Roman"/>
                <w:bCs/>
                <w:sz w:val="24"/>
                <w:szCs w:val="24"/>
              </w:rPr>
              <w:t>az irodalomban</w:t>
            </w:r>
          </w:p>
        </w:tc>
        <w:tc>
          <w:tcPr>
            <w:tcW w:w="3544" w:type="dxa"/>
          </w:tcPr>
          <w:p w14:paraId="6F5D53F1" w14:textId="77777777" w:rsidR="00231187" w:rsidRDefault="00231187" w:rsidP="00231187">
            <w:pPr>
              <w:spacing w:before="120"/>
              <w:rPr>
                <w:rFonts w:eastAsia="Calibri"/>
                <w:bCs/>
                <w:color w:val="00B050"/>
                <w:szCs w:val="24"/>
                <w:lang w:eastAsia="en-US"/>
              </w:rPr>
            </w:pPr>
            <w:proofErr w:type="spellStart"/>
            <w:r w:rsidRPr="00A910FD">
              <w:rPr>
                <w:rFonts w:eastAsia="Calibri"/>
                <w:bCs/>
                <w:color w:val="00B050"/>
                <w:szCs w:val="24"/>
                <w:lang w:eastAsia="en-US"/>
              </w:rPr>
              <w:t>Szimónidész</w:t>
            </w:r>
            <w:proofErr w:type="spellEnd"/>
            <w:r w:rsidRPr="00A910FD">
              <w:rPr>
                <w:rFonts w:eastAsia="Calibri"/>
                <w:bCs/>
                <w:color w:val="00B050"/>
                <w:szCs w:val="24"/>
                <w:lang w:eastAsia="en-US"/>
              </w:rPr>
              <w:t xml:space="preserve">: A </w:t>
            </w:r>
            <w:proofErr w:type="spellStart"/>
            <w:r w:rsidRPr="00A910FD">
              <w:rPr>
                <w:rFonts w:eastAsia="Calibri"/>
                <w:bCs/>
                <w:color w:val="00B050"/>
                <w:szCs w:val="24"/>
                <w:lang w:eastAsia="en-US"/>
              </w:rPr>
              <w:t>thermopülei</w:t>
            </w:r>
            <w:proofErr w:type="spellEnd"/>
            <w:r w:rsidRPr="00A910FD">
              <w:rPr>
                <w:rFonts w:eastAsia="Calibri"/>
                <w:bCs/>
                <w:color w:val="00B050"/>
                <w:szCs w:val="24"/>
                <w:lang w:eastAsia="en-US"/>
              </w:rPr>
              <w:t xml:space="preserve"> hősök sírfelirata</w:t>
            </w:r>
          </w:p>
          <w:p w14:paraId="50918FA1" w14:textId="77777777" w:rsidR="00231187" w:rsidRPr="00B37A6D" w:rsidRDefault="00231187" w:rsidP="00231187">
            <w:pPr>
              <w:spacing w:before="120"/>
              <w:rPr>
                <w:i/>
                <w:iCs/>
                <w:color w:val="0070C0"/>
                <w:szCs w:val="24"/>
              </w:rPr>
            </w:pPr>
            <w:r w:rsidRPr="00B37A6D">
              <w:rPr>
                <w:rFonts w:eastAsia="Calibri"/>
                <w:bCs/>
                <w:color w:val="0070C0"/>
                <w:szCs w:val="24"/>
                <w:lang w:eastAsia="en-US"/>
              </w:rPr>
              <w:t xml:space="preserve">Választható művek: </w:t>
            </w:r>
            <w:r w:rsidRPr="00B37A6D">
              <w:rPr>
                <w:i/>
                <w:iCs/>
                <w:color w:val="0070C0"/>
                <w:szCs w:val="24"/>
              </w:rPr>
              <w:t>Lengyel Dénes: Régi magyar mondák (Pl. A csodaszarvas, A fehér ló mondája, Szent István király intelmei, Julianus barát, Mátyás király könyvtára)</w:t>
            </w:r>
          </w:p>
          <w:p w14:paraId="4B8B7916" w14:textId="77777777" w:rsidR="00231187" w:rsidRPr="0022130F" w:rsidRDefault="00231187" w:rsidP="00231187">
            <w:pPr>
              <w:rPr>
                <w:i/>
                <w:iCs/>
                <w:color w:val="00B050"/>
                <w:szCs w:val="24"/>
              </w:rPr>
            </w:pPr>
            <w:r w:rsidRPr="00B37A6D">
              <w:rPr>
                <w:i/>
                <w:iCs/>
                <w:color w:val="0070C0"/>
                <w:szCs w:val="24"/>
              </w:rPr>
              <w:t xml:space="preserve">Pl. Kallós Zoltán: Székely népballadák, Pl. </w:t>
            </w:r>
            <w:proofErr w:type="spellStart"/>
            <w:r w:rsidRPr="00B37A6D">
              <w:rPr>
                <w:i/>
                <w:iCs/>
                <w:color w:val="0070C0"/>
                <w:szCs w:val="24"/>
              </w:rPr>
              <w:t>Gabányi</w:t>
            </w:r>
            <w:proofErr w:type="spellEnd"/>
            <w:r w:rsidRPr="00B37A6D">
              <w:rPr>
                <w:i/>
                <w:iCs/>
                <w:color w:val="0070C0"/>
                <w:szCs w:val="24"/>
              </w:rPr>
              <w:t xml:space="preserve"> János: Magyar várak legendái, </w:t>
            </w:r>
            <w:r w:rsidRPr="0022130F">
              <w:rPr>
                <w:i/>
                <w:iCs/>
                <w:color w:val="00B050"/>
                <w:szCs w:val="24"/>
              </w:rPr>
              <w:t>Pl. Szombathy Viktor: Száll a rege várról várra- szlovákiai vármondák, Pl. Mátyás király tréfái</w:t>
            </w:r>
          </w:p>
          <w:p w14:paraId="0468B844" w14:textId="77777777" w:rsidR="00231187" w:rsidRPr="0022130F" w:rsidRDefault="00231187" w:rsidP="00231187">
            <w:pPr>
              <w:rPr>
                <w:rFonts w:eastAsia="Calibri"/>
                <w:bCs/>
                <w:i/>
                <w:iCs/>
                <w:color w:val="00B050"/>
                <w:szCs w:val="24"/>
                <w:lang w:eastAsia="en-US"/>
              </w:rPr>
            </w:pPr>
            <w:r w:rsidRPr="00B37A6D">
              <w:rPr>
                <w:color w:val="0070C0"/>
                <w:szCs w:val="24"/>
              </w:rPr>
              <w:t xml:space="preserve">Próbatételek bibliai történetekben: </w:t>
            </w:r>
            <w:r w:rsidRPr="0022130F">
              <w:rPr>
                <w:i/>
                <w:iCs/>
                <w:color w:val="00B050"/>
                <w:szCs w:val="24"/>
              </w:rPr>
              <w:t xml:space="preserve">pl. Pál hajótörése, Dániel a tüzes kemencében, Pál a filippi börtönben, Péter szabadulása a börtönből, </w:t>
            </w:r>
            <w:proofErr w:type="spellStart"/>
            <w:r w:rsidRPr="0022130F">
              <w:rPr>
                <w:i/>
                <w:iCs/>
                <w:color w:val="00B050"/>
                <w:szCs w:val="24"/>
              </w:rPr>
              <w:t>Ráháb</w:t>
            </w:r>
            <w:proofErr w:type="spellEnd"/>
            <w:r w:rsidRPr="0022130F">
              <w:rPr>
                <w:i/>
                <w:iCs/>
                <w:color w:val="00B050"/>
                <w:szCs w:val="24"/>
              </w:rPr>
              <w:t xml:space="preserve"> története stb</w:t>
            </w:r>
            <w:r w:rsidRPr="0022130F">
              <w:rPr>
                <w:b/>
                <w:i/>
                <w:iCs/>
                <w:color w:val="00B050"/>
                <w:szCs w:val="24"/>
              </w:rPr>
              <w:t xml:space="preserve">. </w:t>
            </w:r>
          </w:p>
          <w:p w14:paraId="5371EFD8" w14:textId="77777777" w:rsidR="009C3852" w:rsidRPr="007011A1" w:rsidRDefault="00231187" w:rsidP="00231187">
            <w:pPr>
              <w:rPr>
                <w:bCs/>
                <w:color w:val="00B050"/>
                <w:szCs w:val="24"/>
              </w:rPr>
            </w:pPr>
            <w:r w:rsidRPr="00B37A6D">
              <w:rPr>
                <w:rFonts w:eastAsia="Calibri"/>
                <w:bCs/>
                <w:color w:val="0070C0"/>
                <w:szCs w:val="24"/>
                <w:lang w:eastAsia="en-US"/>
              </w:rPr>
              <w:t>A műhöz kapcsolódó fejlesztési feladatok és ismeretek elmélyítése. Összefoglalás, rendszerezés, tehetséggondozás, témazáró.</w:t>
            </w:r>
          </w:p>
        </w:tc>
        <w:tc>
          <w:tcPr>
            <w:tcW w:w="1589" w:type="dxa"/>
          </w:tcPr>
          <w:p w14:paraId="4ADC6567" w14:textId="77777777" w:rsidR="009C3852"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r>
      <w:tr w:rsidR="009C3852" w:rsidRPr="007011A1" w14:paraId="1ADE5138" w14:textId="77777777" w:rsidTr="30B51AFD">
        <w:tc>
          <w:tcPr>
            <w:tcW w:w="4077" w:type="dxa"/>
          </w:tcPr>
          <w:p w14:paraId="23F65FF3" w14:textId="77777777" w:rsidR="009C3852" w:rsidRPr="007011A1" w:rsidRDefault="00231187"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Arany János: Toldi</w:t>
            </w:r>
          </w:p>
        </w:tc>
        <w:tc>
          <w:tcPr>
            <w:tcW w:w="3544" w:type="dxa"/>
          </w:tcPr>
          <w:p w14:paraId="0A6959E7" w14:textId="6C8EE12C" w:rsidR="009C3852" w:rsidRPr="007011A1" w:rsidRDefault="791D414C" w:rsidP="30B51AFD">
            <w:pPr>
              <w:rPr>
                <w:color w:val="00B050"/>
              </w:rPr>
            </w:pPr>
            <w:r w:rsidRPr="00B37A6D">
              <w:rPr>
                <w:color w:val="0070C0"/>
              </w:rPr>
              <w:t>Irodalomelméleti ismeretek gyakorlása, elmélyítése. A mű részleteinek dramatizálása, projektek megvalósítása</w:t>
            </w:r>
            <w:r w:rsidRPr="00B37A6D">
              <w:rPr>
                <w:rFonts w:eastAsia="Calibri"/>
                <w:color w:val="0070C0"/>
                <w:lang w:eastAsia="en-US"/>
              </w:rPr>
              <w:t>, rendszerezés, összefoglalás, tehetséggondozás, témazáró.</w:t>
            </w:r>
          </w:p>
        </w:tc>
        <w:tc>
          <w:tcPr>
            <w:tcW w:w="1589" w:type="dxa"/>
          </w:tcPr>
          <w:p w14:paraId="21BE5879" w14:textId="77777777" w:rsidR="009C3852"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4</w:t>
            </w:r>
          </w:p>
        </w:tc>
      </w:tr>
      <w:tr w:rsidR="00231187" w:rsidRPr="007011A1" w14:paraId="7E91B376" w14:textId="77777777" w:rsidTr="30B51AFD">
        <w:tc>
          <w:tcPr>
            <w:tcW w:w="4077" w:type="dxa"/>
          </w:tcPr>
          <w:p w14:paraId="2184F4AD" w14:textId="77777777" w:rsidR="00231187" w:rsidRDefault="00231187"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Szeretet, hazaszeretet, szerelem</w:t>
            </w:r>
          </w:p>
        </w:tc>
        <w:tc>
          <w:tcPr>
            <w:tcW w:w="3544" w:type="dxa"/>
          </w:tcPr>
          <w:p w14:paraId="2D74D2D5" w14:textId="77777777" w:rsidR="00EE7455" w:rsidRPr="00B37A6D" w:rsidRDefault="00EE7455" w:rsidP="0022246F">
            <w:pPr>
              <w:spacing w:before="120"/>
              <w:rPr>
                <w:rFonts w:eastAsia="Calibri"/>
                <w:bCs/>
                <w:i/>
                <w:iCs/>
                <w:color w:val="0070C0"/>
                <w:szCs w:val="24"/>
                <w:lang w:eastAsia="en-US"/>
              </w:rPr>
            </w:pPr>
            <w:r w:rsidRPr="0022130F">
              <w:rPr>
                <w:rFonts w:eastAsia="Calibri"/>
                <w:bCs/>
                <w:i/>
                <w:iCs/>
                <w:color w:val="00B050"/>
                <w:szCs w:val="24"/>
                <w:lang w:eastAsia="en-US"/>
              </w:rPr>
              <w:t xml:space="preserve">Választható művek: </w:t>
            </w:r>
            <w:r w:rsidRPr="00B37A6D">
              <w:rPr>
                <w:rFonts w:eastAsia="Calibri"/>
                <w:bCs/>
                <w:i/>
                <w:iCs/>
                <w:color w:val="0070C0"/>
                <w:szCs w:val="24"/>
                <w:lang w:eastAsia="en-US"/>
              </w:rPr>
              <w:t>Ady Endre: Karácsony</w:t>
            </w:r>
            <w:r w:rsidR="0022246F" w:rsidRPr="00B37A6D">
              <w:rPr>
                <w:rFonts w:eastAsia="Calibri"/>
                <w:bCs/>
                <w:i/>
                <w:iCs/>
                <w:color w:val="0070C0"/>
                <w:szCs w:val="24"/>
                <w:lang w:eastAsia="en-US"/>
              </w:rPr>
              <w:br/>
            </w:r>
            <w:r w:rsidRPr="0022130F">
              <w:rPr>
                <w:rFonts w:eastAsia="Calibri"/>
                <w:bCs/>
                <w:i/>
                <w:iCs/>
                <w:color w:val="00B050"/>
                <w:szCs w:val="24"/>
                <w:lang w:eastAsia="en-US"/>
              </w:rPr>
              <w:t>Dsida Jenő: Itt van a szép karácsony</w:t>
            </w:r>
            <w:r w:rsidR="0022246F">
              <w:rPr>
                <w:rFonts w:eastAsia="Calibri"/>
                <w:bCs/>
                <w:i/>
                <w:iCs/>
                <w:color w:val="00B050"/>
                <w:szCs w:val="24"/>
                <w:lang w:eastAsia="en-US"/>
              </w:rPr>
              <w:br/>
            </w:r>
            <w:r w:rsidRPr="0022130F">
              <w:rPr>
                <w:rFonts w:eastAsia="Calibri"/>
                <w:bCs/>
                <w:i/>
                <w:iCs/>
                <w:color w:val="00B050"/>
                <w:szCs w:val="24"/>
                <w:lang w:eastAsia="en-US"/>
              </w:rPr>
              <w:t>Juhász Gyula: Karácsony felé</w:t>
            </w:r>
            <w:r w:rsidR="0022246F">
              <w:rPr>
                <w:rFonts w:eastAsia="Calibri"/>
                <w:bCs/>
                <w:i/>
                <w:iCs/>
                <w:color w:val="00B050"/>
                <w:szCs w:val="24"/>
                <w:lang w:eastAsia="en-US"/>
              </w:rPr>
              <w:br/>
            </w:r>
            <w:r w:rsidRPr="00B37A6D">
              <w:rPr>
                <w:rFonts w:eastAsia="Calibri"/>
                <w:bCs/>
                <w:i/>
                <w:iCs/>
                <w:color w:val="0070C0"/>
                <w:szCs w:val="24"/>
                <w:lang w:eastAsia="en-US"/>
              </w:rPr>
              <w:t xml:space="preserve">Fekete István: </w:t>
            </w:r>
            <w:proofErr w:type="spellStart"/>
            <w:r w:rsidRPr="00B37A6D">
              <w:rPr>
                <w:rFonts w:eastAsia="Calibri"/>
                <w:bCs/>
                <w:i/>
                <w:iCs/>
                <w:color w:val="0070C0"/>
                <w:szCs w:val="24"/>
                <w:lang w:eastAsia="en-US"/>
              </w:rPr>
              <w:t>Róráté</w:t>
            </w:r>
            <w:proofErr w:type="spellEnd"/>
            <w:r w:rsidR="0022246F" w:rsidRPr="00B37A6D">
              <w:rPr>
                <w:rFonts w:eastAsia="Calibri"/>
                <w:bCs/>
                <w:i/>
                <w:iCs/>
                <w:color w:val="0070C0"/>
                <w:szCs w:val="24"/>
                <w:lang w:eastAsia="en-US"/>
              </w:rPr>
              <w:br/>
            </w:r>
            <w:proofErr w:type="spellStart"/>
            <w:r w:rsidRPr="00B37A6D">
              <w:rPr>
                <w:rFonts w:eastAsia="Calibri"/>
                <w:bCs/>
                <w:i/>
                <w:iCs/>
                <w:color w:val="0070C0"/>
                <w:szCs w:val="24"/>
                <w:lang w:eastAsia="en-US"/>
              </w:rPr>
              <w:t>Kányádi</w:t>
            </w:r>
            <w:proofErr w:type="spellEnd"/>
            <w:r w:rsidRPr="00B37A6D">
              <w:rPr>
                <w:rFonts w:eastAsia="Calibri"/>
                <w:bCs/>
                <w:i/>
                <w:iCs/>
                <w:color w:val="0070C0"/>
                <w:szCs w:val="24"/>
                <w:lang w:eastAsia="en-US"/>
              </w:rPr>
              <w:t xml:space="preserve"> Sándor: Hattyúdal</w:t>
            </w:r>
            <w:r w:rsidR="0022246F" w:rsidRPr="00B37A6D">
              <w:rPr>
                <w:rFonts w:eastAsia="Calibri"/>
                <w:bCs/>
                <w:i/>
                <w:iCs/>
                <w:color w:val="0070C0"/>
                <w:szCs w:val="24"/>
                <w:lang w:eastAsia="en-US"/>
              </w:rPr>
              <w:br/>
            </w:r>
            <w:r w:rsidRPr="00B37A6D">
              <w:rPr>
                <w:rFonts w:eastAsia="Calibri"/>
                <w:bCs/>
                <w:i/>
                <w:iCs/>
                <w:color w:val="0070C0"/>
                <w:szCs w:val="24"/>
                <w:lang w:eastAsia="en-US"/>
              </w:rPr>
              <w:t xml:space="preserve">Reményik Sándor: A karácsonyfa énekel </w:t>
            </w:r>
            <w:r w:rsidR="0022246F">
              <w:rPr>
                <w:rFonts w:eastAsia="Calibri"/>
                <w:bCs/>
                <w:i/>
                <w:iCs/>
                <w:color w:val="00B050"/>
                <w:szCs w:val="24"/>
                <w:lang w:eastAsia="en-US"/>
              </w:rPr>
              <w:br/>
            </w:r>
            <w:r w:rsidRPr="0022130F">
              <w:rPr>
                <w:rFonts w:eastAsia="Calibri"/>
                <w:bCs/>
                <w:i/>
                <w:iCs/>
                <w:color w:val="00B050"/>
                <w:szCs w:val="24"/>
                <w:lang w:eastAsia="en-US"/>
              </w:rPr>
              <w:t>Lázár Ervin: Az élet titka (Eredeti üzenet)</w:t>
            </w:r>
            <w:r w:rsidR="0022246F">
              <w:rPr>
                <w:rFonts w:eastAsia="Calibri"/>
                <w:bCs/>
                <w:i/>
                <w:iCs/>
                <w:color w:val="00B050"/>
                <w:szCs w:val="24"/>
                <w:lang w:eastAsia="en-US"/>
              </w:rPr>
              <w:br/>
            </w:r>
            <w:proofErr w:type="spellStart"/>
            <w:r w:rsidRPr="00B37A6D">
              <w:rPr>
                <w:rFonts w:eastAsia="Calibri"/>
                <w:bCs/>
                <w:i/>
                <w:iCs/>
                <w:color w:val="0070C0"/>
                <w:szCs w:val="24"/>
                <w:lang w:eastAsia="en-US"/>
              </w:rPr>
              <w:t>Szendrey</w:t>
            </w:r>
            <w:proofErr w:type="spellEnd"/>
            <w:r w:rsidRPr="00B37A6D">
              <w:rPr>
                <w:rFonts w:eastAsia="Calibri"/>
                <w:bCs/>
                <w:i/>
                <w:iCs/>
                <w:color w:val="0070C0"/>
                <w:szCs w:val="24"/>
                <w:lang w:eastAsia="en-US"/>
              </w:rPr>
              <w:t xml:space="preserve"> Júlia: Magyar gyermek éneke</w:t>
            </w:r>
          </w:p>
          <w:p w14:paraId="7B962F85" w14:textId="77777777" w:rsidR="00EE7455" w:rsidRPr="00A910FD" w:rsidRDefault="00EE7455" w:rsidP="00EE7455">
            <w:pPr>
              <w:spacing w:before="120"/>
              <w:rPr>
                <w:rFonts w:eastAsia="Calibri"/>
                <w:bCs/>
                <w:color w:val="00B050"/>
                <w:szCs w:val="24"/>
                <w:lang w:eastAsia="en-US"/>
              </w:rPr>
            </w:pPr>
            <w:r w:rsidRPr="00A910FD">
              <w:rPr>
                <w:rFonts w:eastAsia="Calibri"/>
                <w:bCs/>
                <w:color w:val="00B050"/>
                <w:szCs w:val="24"/>
                <w:lang w:eastAsia="en-US"/>
              </w:rPr>
              <w:t>Irodalom és mozgókép</w:t>
            </w:r>
          </w:p>
          <w:p w14:paraId="0FF33052" w14:textId="77777777" w:rsidR="00EE7455" w:rsidRPr="0022246F" w:rsidRDefault="00EE7455" w:rsidP="00EE7455">
            <w:pPr>
              <w:spacing w:before="120"/>
              <w:rPr>
                <w:rFonts w:eastAsia="Calibri"/>
                <w:bCs/>
                <w:i/>
                <w:iCs/>
                <w:color w:val="00B050"/>
                <w:szCs w:val="24"/>
                <w:lang w:eastAsia="en-US"/>
              </w:rPr>
            </w:pPr>
            <w:r w:rsidRPr="0022246F">
              <w:rPr>
                <w:rFonts w:eastAsia="Calibri"/>
                <w:bCs/>
                <w:i/>
                <w:iCs/>
                <w:color w:val="00B050"/>
                <w:szCs w:val="24"/>
                <w:lang w:eastAsia="en-US"/>
              </w:rPr>
              <w:t>Hollós László–Dala István: Szerelmes földrajz/ vagy</w:t>
            </w:r>
          </w:p>
          <w:p w14:paraId="17E54FEF" w14:textId="77777777" w:rsidR="00EE7455" w:rsidRPr="00B37A6D" w:rsidRDefault="00EE7455" w:rsidP="00EE7455">
            <w:pPr>
              <w:spacing w:before="120"/>
              <w:rPr>
                <w:rFonts w:eastAsia="Calibri"/>
                <w:bCs/>
                <w:i/>
                <w:iCs/>
                <w:color w:val="0070C0"/>
                <w:szCs w:val="24"/>
                <w:lang w:eastAsia="en-US"/>
              </w:rPr>
            </w:pPr>
            <w:r w:rsidRPr="00B37A6D">
              <w:rPr>
                <w:rFonts w:eastAsia="Calibri"/>
                <w:bCs/>
                <w:i/>
                <w:iCs/>
                <w:color w:val="0070C0"/>
                <w:szCs w:val="24"/>
                <w:lang w:eastAsia="en-US"/>
              </w:rPr>
              <w:t>Rockenbauer Pál: Másfélmillió lépés Magyarországon (részlet, lehetőleg a saját régióról)</w:t>
            </w:r>
          </w:p>
          <w:p w14:paraId="192CF6A0" w14:textId="77777777" w:rsidR="00EE7455" w:rsidRPr="00A910FD" w:rsidRDefault="00EE7455" w:rsidP="00EE7455">
            <w:pPr>
              <w:spacing w:before="120"/>
              <w:rPr>
                <w:rFonts w:eastAsia="Calibri"/>
                <w:bCs/>
                <w:color w:val="00B050"/>
                <w:szCs w:val="24"/>
                <w:lang w:eastAsia="en-US"/>
              </w:rPr>
            </w:pPr>
            <w:r w:rsidRPr="00A910FD">
              <w:rPr>
                <w:rFonts w:eastAsia="Calibri"/>
                <w:bCs/>
                <w:color w:val="00B050"/>
                <w:szCs w:val="24"/>
                <w:lang w:eastAsia="en-US"/>
              </w:rPr>
              <w:t>Szerelem a népdalokban:</w:t>
            </w:r>
          </w:p>
          <w:p w14:paraId="053E57EE" w14:textId="77777777" w:rsidR="00EE7455" w:rsidRPr="0022246F" w:rsidRDefault="00EE7455" w:rsidP="00EE7455">
            <w:pPr>
              <w:spacing w:before="120"/>
              <w:rPr>
                <w:rFonts w:eastAsia="Calibri"/>
                <w:b/>
                <w:i/>
                <w:iCs/>
                <w:color w:val="00B050"/>
                <w:szCs w:val="24"/>
                <w:lang w:eastAsia="en-US"/>
              </w:rPr>
            </w:pPr>
            <w:r w:rsidRPr="0022246F">
              <w:rPr>
                <w:rFonts w:eastAsia="Calibri"/>
                <w:b/>
                <w:i/>
                <w:iCs/>
                <w:color w:val="00B050"/>
                <w:szCs w:val="24"/>
                <w:lang w:eastAsia="en-US"/>
              </w:rPr>
              <w:t>Tavaszi szél vizet áraszt</w:t>
            </w:r>
          </w:p>
          <w:p w14:paraId="2ADE815C" w14:textId="77777777" w:rsidR="00EE7455" w:rsidRPr="00B37A6D" w:rsidRDefault="00EE7455" w:rsidP="00EE7455">
            <w:pPr>
              <w:spacing w:before="120"/>
              <w:rPr>
                <w:rFonts w:eastAsia="Calibri"/>
                <w:b/>
                <w:i/>
                <w:iCs/>
                <w:color w:val="0070C0"/>
                <w:szCs w:val="24"/>
                <w:lang w:eastAsia="en-US"/>
              </w:rPr>
            </w:pPr>
            <w:r w:rsidRPr="00B37A6D">
              <w:rPr>
                <w:rFonts w:eastAsia="Calibri"/>
                <w:b/>
                <w:i/>
                <w:iCs/>
                <w:color w:val="0070C0"/>
                <w:szCs w:val="24"/>
                <w:lang w:eastAsia="en-US"/>
              </w:rPr>
              <w:t xml:space="preserve">A </w:t>
            </w:r>
            <w:proofErr w:type="spellStart"/>
            <w:r w:rsidRPr="00B37A6D">
              <w:rPr>
                <w:rFonts w:eastAsia="Calibri"/>
                <w:b/>
                <w:i/>
                <w:iCs/>
                <w:color w:val="0070C0"/>
                <w:szCs w:val="24"/>
                <w:lang w:eastAsia="en-US"/>
              </w:rPr>
              <w:t>csitári</w:t>
            </w:r>
            <w:proofErr w:type="spellEnd"/>
            <w:r w:rsidRPr="00B37A6D">
              <w:rPr>
                <w:rFonts w:eastAsia="Calibri"/>
                <w:b/>
                <w:i/>
                <w:iCs/>
                <w:color w:val="0070C0"/>
                <w:szCs w:val="24"/>
                <w:lang w:eastAsia="en-US"/>
              </w:rPr>
              <w:t xml:space="preserve"> hegyek alatt</w:t>
            </w:r>
          </w:p>
          <w:p w14:paraId="72A263FD" w14:textId="77777777" w:rsidR="00231187" w:rsidRDefault="00EE7455" w:rsidP="00EE7455">
            <w:pPr>
              <w:rPr>
                <w:color w:val="00B050"/>
                <w:szCs w:val="24"/>
              </w:rPr>
            </w:pPr>
            <w:r w:rsidRPr="00B37A6D">
              <w:rPr>
                <w:rFonts w:eastAsia="Calibri"/>
                <w:bCs/>
                <w:color w:val="0070C0"/>
                <w:szCs w:val="24"/>
                <w:lang w:eastAsia="en-US"/>
              </w:rPr>
              <w:t>Összefoglalás, rendszerezés, tehetséggondozás, témazáró.</w:t>
            </w:r>
          </w:p>
        </w:tc>
        <w:tc>
          <w:tcPr>
            <w:tcW w:w="1589" w:type="dxa"/>
          </w:tcPr>
          <w:p w14:paraId="297C039E" w14:textId="77777777" w:rsidR="00231187"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3</w:t>
            </w:r>
          </w:p>
        </w:tc>
      </w:tr>
      <w:tr w:rsidR="00231187" w:rsidRPr="007011A1" w14:paraId="487E8DA9" w14:textId="77777777" w:rsidTr="30B51AFD">
        <w:tc>
          <w:tcPr>
            <w:tcW w:w="4077" w:type="dxa"/>
          </w:tcPr>
          <w:p w14:paraId="3978E33B" w14:textId="77777777" w:rsidR="00231187" w:rsidRPr="00195B38" w:rsidRDefault="00231187" w:rsidP="00F05776">
            <w:pPr>
              <w:pStyle w:val="NormlWeb"/>
              <w:spacing w:before="0" w:beforeAutospacing="0" w:after="0" w:afterAutospacing="0"/>
              <w:ind w:right="158"/>
              <w:jc w:val="both"/>
              <w:rPr>
                <w:rFonts w:ascii="Times New Roman" w:hAnsi="Times New Roman" w:cs="Times New Roman"/>
                <w:b/>
                <w:bCs/>
                <w:sz w:val="24"/>
                <w:szCs w:val="24"/>
              </w:rPr>
            </w:pPr>
            <w:r w:rsidRPr="00195B38">
              <w:rPr>
                <w:rStyle w:val="Kiemels2"/>
                <w:rFonts w:ascii="Times New Roman" w:hAnsi="Times New Roman"/>
                <w:b w:val="0"/>
                <w:sz w:val="24"/>
                <w:szCs w:val="24"/>
              </w:rPr>
              <w:t>Prózai nagyepika – Gárdonyi Géza: Egri csillagok</w:t>
            </w:r>
          </w:p>
        </w:tc>
        <w:tc>
          <w:tcPr>
            <w:tcW w:w="3544" w:type="dxa"/>
          </w:tcPr>
          <w:p w14:paraId="2884F68E" w14:textId="1AD73374" w:rsidR="00231187" w:rsidRPr="00B37A6D" w:rsidRDefault="40E5E5AA" w:rsidP="30B51AFD">
            <w:pPr>
              <w:spacing w:before="120"/>
              <w:rPr>
                <w:rFonts w:eastAsia="Calibri"/>
                <w:color w:val="0070C0"/>
                <w:lang w:eastAsia="en-US"/>
              </w:rPr>
            </w:pPr>
            <w:r w:rsidRPr="00B37A6D">
              <w:rPr>
                <w:rFonts w:eastAsia="Calibri"/>
                <w:color w:val="0070C0"/>
                <w:lang w:eastAsia="en-US"/>
              </w:rPr>
              <w:t>Projekt keretében dolgozzuk fel a kerettanterv által biztosított 12 órában</w:t>
            </w:r>
          </w:p>
        </w:tc>
        <w:tc>
          <w:tcPr>
            <w:tcW w:w="1589" w:type="dxa"/>
          </w:tcPr>
          <w:p w14:paraId="33113584" w14:textId="77777777" w:rsidR="00231187"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0</w:t>
            </w:r>
          </w:p>
        </w:tc>
      </w:tr>
      <w:tr w:rsidR="00231187" w:rsidRPr="007011A1" w14:paraId="1F9813D9" w14:textId="77777777" w:rsidTr="30B51AFD">
        <w:tc>
          <w:tcPr>
            <w:tcW w:w="4077" w:type="dxa"/>
          </w:tcPr>
          <w:p w14:paraId="01A8B11B" w14:textId="77777777" w:rsidR="00231187" w:rsidRPr="00195B38" w:rsidRDefault="00231187" w:rsidP="00195B38">
            <w:pPr>
              <w:pStyle w:val="NormlWeb"/>
              <w:spacing w:before="0" w:beforeAutospacing="0" w:after="0" w:afterAutospacing="0"/>
              <w:ind w:right="158"/>
              <w:rPr>
                <w:rStyle w:val="Kiemels2"/>
                <w:rFonts w:ascii="Times New Roman" w:hAnsi="Times New Roman"/>
                <w:b w:val="0"/>
                <w:sz w:val="24"/>
                <w:szCs w:val="24"/>
              </w:rPr>
            </w:pPr>
            <w:r w:rsidRPr="00195B38">
              <w:rPr>
                <w:rStyle w:val="Kiemels2"/>
                <w:rFonts w:ascii="Times New Roman" w:hAnsi="Times New Roman"/>
                <w:b w:val="0"/>
                <w:sz w:val="24"/>
                <w:szCs w:val="24"/>
              </w:rPr>
              <w:t>Egy szabadon választott világirodalmi ifjúsági regény</w:t>
            </w:r>
          </w:p>
        </w:tc>
        <w:tc>
          <w:tcPr>
            <w:tcW w:w="3544" w:type="dxa"/>
          </w:tcPr>
          <w:p w14:paraId="0A4F8C92" w14:textId="77777777" w:rsidR="00231187" w:rsidRPr="00B37A6D" w:rsidRDefault="00195B38" w:rsidP="0023003E">
            <w:pPr>
              <w:rPr>
                <w:color w:val="0070C0"/>
                <w:szCs w:val="24"/>
              </w:rPr>
            </w:pPr>
            <w:r w:rsidRPr="00B37A6D">
              <w:rPr>
                <w:rFonts w:eastAsia="Calibri"/>
                <w:bCs/>
                <w:color w:val="0070C0"/>
                <w:szCs w:val="24"/>
                <w:lang w:eastAsia="en-US"/>
              </w:rPr>
              <w:t>A műhöz kapcsolódó fejlesztési feladatok és ismeretek elmélyítése. Összefoglalás, rendszerezés, tehetséggondozás, témazáró.</w:t>
            </w:r>
          </w:p>
        </w:tc>
        <w:tc>
          <w:tcPr>
            <w:tcW w:w="1589" w:type="dxa"/>
          </w:tcPr>
          <w:p w14:paraId="2A2176D0" w14:textId="77777777" w:rsidR="00231187"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3</w:t>
            </w:r>
          </w:p>
        </w:tc>
      </w:tr>
      <w:tr w:rsidR="009C3852" w:rsidRPr="007011A1" w14:paraId="0F13BB00" w14:textId="77777777" w:rsidTr="30B51AFD">
        <w:tc>
          <w:tcPr>
            <w:tcW w:w="4077" w:type="dxa"/>
            <w:tcBorders>
              <w:top w:val="single" w:sz="4" w:space="0" w:color="auto"/>
              <w:left w:val="nil"/>
              <w:bottom w:val="nil"/>
              <w:right w:val="single" w:sz="4" w:space="0" w:color="auto"/>
            </w:tcBorders>
          </w:tcPr>
          <w:p w14:paraId="6E1831B3"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p>
        </w:tc>
        <w:tc>
          <w:tcPr>
            <w:tcW w:w="3544" w:type="dxa"/>
            <w:tcBorders>
              <w:left w:val="single" w:sz="4" w:space="0" w:color="auto"/>
            </w:tcBorders>
            <w:shd w:val="clear" w:color="auto" w:fill="auto"/>
          </w:tcPr>
          <w:p w14:paraId="3DCAF910"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89" w:type="dxa"/>
          </w:tcPr>
          <w:p w14:paraId="21A7D59B" w14:textId="77777777" w:rsidR="009C3852" w:rsidRPr="0022246F" w:rsidRDefault="11598959" w:rsidP="30B51AFD">
            <w:pPr>
              <w:pStyle w:val="NormlWeb"/>
              <w:spacing w:before="0" w:beforeAutospacing="0" w:after="0" w:afterAutospacing="0"/>
              <w:ind w:right="489"/>
              <w:jc w:val="center"/>
              <w:rPr>
                <w:rFonts w:ascii="Times New Roman" w:hAnsi="Times New Roman" w:cs="Times New Roman"/>
                <w:color w:val="E36C0A" w:themeColor="accent6" w:themeShade="BF"/>
                <w:sz w:val="24"/>
                <w:szCs w:val="24"/>
              </w:rPr>
            </w:pPr>
            <w:r w:rsidRPr="30B51AFD">
              <w:rPr>
                <w:rFonts w:ascii="Times New Roman" w:hAnsi="Times New Roman" w:cs="Times New Roman"/>
                <w:color w:val="00B050"/>
                <w:sz w:val="24"/>
                <w:szCs w:val="24"/>
              </w:rPr>
              <w:t>14</w:t>
            </w:r>
          </w:p>
        </w:tc>
      </w:tr>
    </w:tbl>
    <w:p w14:paraId="54E11D2A" w14:textId="77777777" w:rsidR="009C3852" w:rsidRDefault="009C3852" w:rsidP="009C3852">
      <w:pPr>
        <w:pStyle w:val="NormlWeb"/>
        <w:spacing w:before="0" w:beforeAutospacing="0" w:after="0" w:afterAutospacing="0"/>
        <w:ind w:right="158"/>
        <w:jc w:val="both"/>
        <w:rPr>
          <w:rFonts w:ascii="Times New Roman" w:hAnsi="Times New Roman" w:cs="Times New Roman"/>
          <w:bCs/>
          <w:sz w:val="24"/>
          <w:szCs w:val="24"/>
        </w:rPr>
      </w:pPr>
    </w:p>
    <w:p w14:paraId="31126E5D"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480"/>
        <w:gridCol w:w="1571"/>
      </w:tblGrid>
      <w:tr w:rsidR="009C3852" w:rsidRPr="007011A1" w14:paraId="25DA5165" w14:textId="77777777" w:rsidTr="00F05776">
        <w:tc>
          <w:tcPr>
            <w:tcW w:w="4077" w:type="dxa"/>
            <w:shd w:val="clear" w:color="auto" w:fill="92D050"/>
          </w:tcPr>
          <w:p w14:paraId="0023795A"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7. évfolyam: IRODALOM</w:t>
            </w:r>
          </w:p>
        </w:tc>
        <w:tc>
          <w:tcPr>
            <w:tcW w:w="3544" w:type="dxa"/>
            <w:shd w:val="pct10" w:color="auto" w:fill="auto"/>
          </w:tcPr>
          <w:p w14:paraId="0F5FA4A3"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5CDB8D9A" w14:textId="77777777" w:rsidR="009C3852" w:rsidRPr="004043FF" w:rsidRDefault="0021792B"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2DE403A5"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7"/>
        <w:gridCol w:w="3487"/>
        <w:gridCol w:w="1598"/>
      </w:tblGrid>
      <w:tr w:rsidR="009C3852" w:rsidRPr="007011A1" w14:paraId="48B902DF" w14:textId="77777777" w:rsidTr="0F326A5E">
        <w:tc>
          <w:tcPr>
            <w:tcW w:w="4077" w:type="dxa"/>
            <w:shd w:val="clear" w:color="auto" w:fill="auto"/>
          </w:tcPr>
          <w:p w14:paraId="338F0596"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44" w:type="dxa"/>
            <w:shd w:val="clear" w:color="auto" w:fill="auto"/>
          </w:tcPr>
          <w:p w14:paraId="23CAFC99"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89" w:type="dxa"/>
            <w:shd w:val="clear" w:color="auto" w:fill="auto"/>
          </w:tcPr>
          <w:p w14:paraId="37DBC270"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9C3852" w:rsidRPr="007011A1" w14:paraId="5DA700EA" w14:textId="77777777" w:rsidTr="0F326A5E">
        <w:tc>
          <w:tcPr>
            <w:tcW w:w="4077" w:type="dxa"/>
          </w:tcPr>
          <w:p w14:paraId="57886C3C" w14:textId="77777777" w:rsidR="00231187" w:rsidRPr="007011A1" w:rsidRDefault="008E11BE" w:rsidP="00F05776">
            <w:pPr>
              <w:pStyle w:val="NormlWeb"/>
              <w:spacing w:before="0" w:beforeAutospacing="0" w:after="0" w:afterAutospacing="0"/>
              <w:ind w:right="158"/>
              <w:jc w:val="both"/>
              <w:rPr>
                <w:rFonts w:ascii="Times New Roman" w:hAnsi="Times New Roman" w:cs="Times New Roman"/>
                <w:bCs/>
                <w:sz w:val="24"/>
                <w:szCs w:val="24"/>
              </w:rPr>
            </w:pPr>
            <w:r>
              <w:rPr>
                <w:rFonts w:ascii="Times New Roman" w:hAnsi="Times New Roman" w:cs="Times New Roman"/>
                <w:bCs/>
                <w:sz w:val="24"/>
                <w:szCs w:val="24"/>
              </w:rPr>
              <w:t>Korok és portrék: A középkor</w:t>
            </w:r>
          </w:p>
        </w:tc>
        <w:tc>
          <w:tcPr>
            <w:tcW w:w="3544" w:type="dxa"/>
          </w:tcPr>
          <w:p w14:paraId="03B97E30" w14:textId="77777777" w:rsidR="009C3852" w:rsidRPr="007011A1" w:rsidRDefault="008E11BE" w:rsidP="008E11BE">
            <w:pPr>
              <w:rPr>
                <w:bCs/>
                <w:szCs w:val="24"/>
              </w:rPr>
            </w:pPr>
            <w:r w:rsidRPr="003E1761">
              <w:rPr>
                <w:color w:val="00B050"/>
                <w:lang w:eastAsia="en-US"/>
              </w:rPr>
              <w:t>Jókai Mór: A magyar nemzet története regényes rajzokban (részletek: Árpád, Szent László)</w:t>
            </w:r>
          </w:p>
        </w:tc>
        <w:tc>
          <w:tcPr>
            <w:tcW w:w="1589" w:type="dxa"/>
          </w:tcPr>
          <w:p w14:paraId="0C50080F" w14:textId="77777777" w:rsidR="009C3852" w:rsidRPr="004043FF" w:rsidRDefault="008E11BE" w:rsidP="00F05776">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8E11BE" w:rsidRPr="007011A1" w14:paraId="2C193E29" w14:textId="77777777" w:rsidTr="0F326A5E">
        <w:tc>
          <w:tcPr>
            <w:tcW w:w="4077" w:type="dxa"/>
          </w:tcPr>
          <w:p w14:paraId="3A2C5DA0" w14:textId="06CE3441" w:rsidR="008E11BE" w:rsidRPr="007011A1" w:rsidRDefault="008E11BE" w:rsidP="30B51AFD">
            <w:pPr>
              <w:pStyle w:val="NormlWeb"/>
              <w:spacing w:before="0" w:beforeAutospacing="0" w:after="0" w:afterAutospacing="0"/>
              <w:ind w:right="158"/>
              <w:jc w:val="both"/>
              <w:rPr>
                <w:rFonts w:ascii="Times New Roman" w:hAnsi="Times New Roman" w:cs="Times New Roman"/>
                <w:color w:val="00B050"/>
                <w:sz w:val="24"/>
                <w:szCs w:val="24"/>
              </w:rPr>
            </w:pPr>
            <w:r w:rsidRPr="30B51AFD">
              <w:rPr>
                <w:rFonts w:ascii="Times New Roman" w:hAnsi="Times New Roman" w:cs="Times New Roman"/>
                <w:sz w:val="24"/>
                <w:szCs w:val="24"/>
              </w:rPr>
              <w:t>Korok és portrék:</w:t>
            </w:r>
            <w:r>
              <w:t xml:space="preserve"> </w:t>
            </w:r>
            <w:r w:rsidRPr="30B51AFD">
              <w:rPr>
                <w:rFonts w:ascii="Times New Roman" w:hAnsi="Times New Roman" w:cs="Times New Roman"/>
                <w:sz w:val="24"/>
                <w:szCs w:val="24"/>
              </w:rPr>
              <w:t>B)</w:t>
            </w:r>
            <w:r w:rsidR="66D7643A" w:rsidRPr="30B51AFD">
              <w:rPr>
                <w:rFonts w:ascii="Times New Roman" w:hAnsi="Times New Roman" w:cs="Times New Roman"/>
                <w:sz w:val="24"/>
                <w:szCs w:val="24"/>
              </w:rPr>
              <w:t xml:space="preserve"> </w:t>
            </w:r>
            <w:r w:rsidRPr="008E11BE">
              <w:rPr>
                <w:rFonts w:ascii="Times New Roman" w:hAnsi="Times New Roman" w:cs="Times New Roman"/>
                <w:bCs/>
                <w:sz w:val="24"/>
                <w:szCs w:val="24"/>
              </w:rPr>
              <w:tab/>
            </w:r>
            <w:r w:rsidRPr="30B51AFD">
              <w:rPr>
                <w:rFonts w:ascii="Times New Roman" w:hAnsi="Times New Roman" w:cs="Times New Roman"/>
                <w:sz w:val="24"/>
                <w:szCs w:val="24"/>
              </w:rPr>
              <w:t>Reneszánsz, humanizmus, reformáció</w:t>
            </w:r>
          </w:p>
        </w:tc>
        <w:tc>
          <w:tcPr>
            <w:tcW w:w="3544" w:type="dxa"/>
          </w:tcPr>
          <w:p w14:paraId="740A6FC5" w14:textId="77777777" w:rsidR="003B20CB" w:rsidRPr="003E1761" w:rsidRDefault="003B20CB" w:rsidP="003B20CB">
            <w:pPr>
              <w:spacing w:before="120"/>
              <w:rPr>
                <w:rFonts w:eastAsia="Calibri"/>
                <w:bCs/>
                <w:color w:val="00B050"/>
                <w:szCs w:val="24"/>
                <w:lang w:eastAsia="en-US"/>
              </w:rPr>
            </w:pPr>
            <w:r>
              <w:rPr>
                <w:rFonts w:eastAsia="Calibri"/>
                <w:bCs/>
                <w:color w:val="00B050"/>
                <w:szCs w:val="24"/>
                <w:lang w:eastAsia="en-US"/>
              </w:rPr>
              <w:t xml:space="preserve">Választható művek: </w:t>
            </w:r>
            <w:r w:rsidRPr="003E1761">
              <w:rPr>
                <w:rFonts w:eastAsia="Calibri"/>
                <w:bCs/>
                <w:color w:val="00B050"/>
                <w:szCs w:val="24"/>
                <w:lang w:eastAsia="en-US"/>
              </w:rPr>
              <w:t xml:space="preserve">Mátyás királlyá koronázása; </w:t>
            </w:r>
          </w:p>
          <w:p w14:paraId="5AD3507D" w14:textId="77777777" w:rsidR="003B20CB" w:rsidRPr="003E1761" w:rsidRDefault="003B20CB" w:rsidP="003B20CB">
            <w:pPr>
              <w:spacing w:before="120"/>
              <w:rPr>
                <w:rFonts w:eastAsia="Calibri"/>
                <w:bCs/>
                <w:color w:val="00B050"/>
                <w:szCs w:val="24"/>
                <w:lang w:eastAsia="en-US"/>
              </w:rPr>
            </w:pPr>
            <w:r w:rsidRPr="003E1761">
              <w:rPr>
                <w:rFonts w:eastAsia="Calibri"/>
                <w:bCs/>
                <w:color w:val="00B050"/>
                <w:szCs w:val="24"/>
                <w:lang w:eastAsia="en-US"/>
              </w:rPr>
              <w:t>Mesék Mátyás királyról: A kolozsvári bíró</w:t>
            </w:r>
          </w:p>
          <w:p w14:paraId="7495D1BB" w14:textId="77777777" w:rsidR="003B20CB" w:rsidRPr="003E1761" w:rsidRDefault="003B20CB" w:rsidP="003B20CB">
            <w:pPr>
              <w:spacing w:before="120"/>
              <w:rPr>
                <w:rFonts w:eastAsia="Calibri"/>
                <w:bCs/>
                <w:color w:val="00B050"/>
                <w:szCs w:val="24"/>
                <w:lang w:eastAsia="en-US"/>
              </w:rPr>
            </w:pPr>
            <w:r w:rsidRPr="003E1761">
              <w:rPr>
                <w:rFonts w:eastAsia="Calibri"/>
                <w:bCs/>
                <w:color w:val="00B050"/>
                <w:szCs w:val="24"/>
                <w:lang w:eastAsia="en-US"/>
              </w:rPr>
              <w:t>Janus Pannonius: Egy dunántúli mandulafáról</w:t>
            </w:r>
          </w:p>
          <w:p w14:paraId="0CFA7C4B" w14:textId="77777777" w:rsidR="003B20CB" w:rsidRPr="003E1761" w:rsidRDefault="003B20CB" w:rsidP="003B20CB">
            <w:pPr>
              <w:spacing w:before="120"/>
              <w:rPr>
                <w:rFonts w:eastAsia="Calibri"/>
                <w:bCs/>
                <w:color w:val="00B050"/>
                <w:szCs w:val="24"/>
                <w:lang w:eastAsia="en-US"/>
              </w:rPr>
            </w:pPr>
            <w:r w:rsidRPr="003E1761">
              <w:rPr>
                <w:rFonts w:eastAsia="Calibri"/>
                <w:bCs/>
                <w:color w:val="00B050"/>
                <w:szCs w:val="24"/>
                <w:lang w:eastAsia="en-US"/>
              </w:rPr>
              <w:t>Bornemisza Péter: Siralmas énnékem</w:t>
            </w:r>
          </w:p>
          <w:p w14:paraId="37955C4B" w14:textId="77777777" w:rsidR="003B20CB" w:rsidRPr="00594786" w:rsidRDefault="003B20CB" w:rsidP="003B20CB">
            <w:pPr>
              <w:spacing w:before="120"/>
              <w:rPr>
                <w:rFonts w:eastAsia="Calibri"/>
                <w:bCs/>
                <w:color w:val="0070C0"/>
                <w:szCs w:val="24"/>
                <w:lang w:eastAsia="en-US"/>
              </w:rPr>
            </w:pPr>
            <w:r w:rsidRPr="00594786">
              <w:rPr>
                <w:rFonts w:eastAsia="Calibri"/>
                <w:bCs/>
                <w:color w:val="0070C0"/>
                <w:szCs w:val="24"/>
                <w:lang w:eastAsia="en-US"/>
              </w:rPr>
              <w:t xml:space="preserve">Tinódi Lantos Sebestyén: Eger vár </w:t>
            </w:r>
            <w:proofErr w:type="spellStart"/>
            <w:r w:rsidRPr="00594786">
              <w:rPr>
                <w:rFonts w:eastAsia="Calibri"/>
                <w:bCs/>
                <w:color w:val="0070C0"/>
                <w:szCs w:val="24"/>
                <w:lang w:eastAsia="en-US"/>
              </w:rPr>
              <w:t>viadaljáról</w:t>
            </w:r>
            <w:proofErr w:type="spellEnd"/>
            <w:r w:rsidRPr="00594786">
              <w:rPr>
                <w:rFonts w:eastAsia="Calibri"/>
                <w:bCs/>
                <w:color w:val="0070C0"/>
                <w:szCs w:val="24"/>
                <w:lang w:eastAsia="en-US"/>
              </w:rPr>
              <w:t xml:space="preserve"> való ének (részletek)</w:t>
            </w:r>
          </w:p>
          <w:p w14:paraId="6101E7DF" w14:textId="77777777" w:rsidR="003B20CB" w:rsidRDefault="003B20CB" w:rsidP="003B20CB">
            <w:pPr>
              <w:spacing w:before="120"/>
              <w:rPr>
                <w:rFonts w:eastAsia="Calibri"/>
                <w:bCs/>
                <w:color w:val="00B050"/>
                <w:szCs w:val="24"/>
                <w:lang w:eastAsia="en-US"/>
              </w:rPr>
            </w:pPr>
            <w:r w:rsidRPr="003E1761">
              <w:rPr>
                <w:rFonts w:eastAsia="Calibri"/>
                <w:bCs/>
                <w:color w:val="00B050"/>
                <w:szCs w:val="24"/>
                <w:lang w:eastAsia="en-US"/>
              </w:rPr>
              <w:t>Balassi Bálint: Borivóknak való</w:t>
            </w:r>
            <w:r>
              <w:rPr>
                <w:rFonts w:eastAsia="Calibri"/>
                <w:bCs/>
                <w:color w:val="00B050"/>
                <w:szCs w:val="24"/>
                <w:lang w:eastAsia="en-US"/>
              </w:rPr>
              <w:t xml:space="preserve"> vagy</w:t>
            </w:r>
          </w:p>
          <w:p w14:paraId="39CC3027" w14:textId="77777777" w:rsidR="003B20CB" w:rsidRDefault="003B20CB" w:rsidP="003B20CB">
            <w:pPr>
              <w:rPr>
                <w:color w:val="00B050"/>
                <w:szCs w:val="24"/>
              </w:rPr>
            </w:pPr>
            <w:r w:rsidRPr="007011A1">
              <w:rPr>
                <w:color w:val="00B050"/>
                <w:szCs w:val="24"/>
              </w:rPr>
              <w:t>Balas</w:t>
            </w:r>
            <w:r>
              <w:rPr>
                <w:color w:val="00B050"/>
                <w:szCs w:val="24"/>
              </w:rPr>
              <w:t>si Bálint: Bocsásd meg Úristen vagy</w:t>
            </w:r>
          </w:p>
          <w:p w14:paraId="026537CA" w14:textId="77777777" w:rsidR="003B20CB" w:rsidRDefault="003B20CB" w:rsidP="003B20CB">
            <w:pPr>
              <w:rPr>
                <w:rFonts w:eastAsia="Calibri"/>
                <w:bCs/>
                <w:color w:val="00B050"/>
                <w:szCs w:val="24"/>
                <w:lang w:eastAsia="en-US"/>
              </w:rPr>
            </w:pPr>
            <w:r w:rsidRPr="003E1761">
              <w:rPr>
                <w:rFonts w:eastAsia="Calibri"/>
                <w:bCs/>
                <w:color w:val="00B050"/>
                <w:szCs w:val="24"/>
                <w:lang w:eastAsia="en-US"/>
              </w:rPr>
              <w:t>Balassi Bálint: Adj már csendességet</w:t>
            </w:r>
            <w:r>
              <w:rPr>
                <w:rFonts w:eastAsia="Calibri"/>
                <w:bCs/>
                <w:color w:val="00B050"/>
                <w:szCs w:val="24"/>
                <w:lang w:eastAsia="en-US"/>
              </w:rPr>
              <w:t xml:space="preserve"> </w:t>
            </w:r>
          </w:p>
          <w:p w14:paraId="64EDA120" w14:textId="77777777" w:rsidR="003B20CB" w:rsidRPr="007011A1" w:rsidRDefault="003B20CB" w:rsidP="003B20CB">
            <w:pPr>
              <w:rPr>
                <w:color w:val="00B050"/>
                <w:szCs w:val="24"/>
              </w:rPr>
            </w:pPr>
            <w:r w:rsidRPr="007011A1">
              <w:rPr>
                <w:color w:val="00B050"/>
                <w:szCs w:val="24"/>
              </w:rPr>
              <w:t>Bibliafordítások (Vizsolyi Biblia, Sylvester János Újszövetség fordításának előszava)</w:t>
            </w:r>
          </w:p>
          <w:p w14:paraId="49C698ED" w14:textId="77777777" w:rsidR="003B20CB" w:rsidRPr="007011A1" w:rsidRDefault="003B20CB" w:rsidP="003B20CB">
            <w:pPr>
              <w:rPr>
                <w:color w:val="00B050"/>
                <w:szCs w:val="24"/>
              </w:rPr>
            </w:pPr>
            <w:r w:rsidRPr="007011A1">
              <w:rPr>
                <w:color w:val="00B050"/>
                <w:szCs w:val="24"/>
              </w:rPr>
              <w:t>Könyvnyomtatás jelentősége</w:t>
            </w:r>
          </w:p>
          <w:p w14:paraId="1808CBD2" w14:textId="77777777" w:rsidR="003B20CB" w:rsidRPr="00594786" w:rsidRDefault="003B20CB" w:rsidP="003B20CB">
            <w:pPr>
              <w:rPr>
                <w:color w:val="0070C0"/>
                <w:szCs w:val="24"/>
              </w:rPr>
            </w:pPr>
            <w:r w:rsidRPr="00594786">
              <w:rPr>
                <w:color w:val="0070C0"/>
                <w:szCs w:val="24"/>
              </w:rPr>
              <w:t>Zsoltárfordítások (Szenczi Molnár Albert)</w:t>
            </w:r>
          </w:p>
          <w:p w14:paraId="13D782A9" w14:textId="77777777" w:rsidR="003B20CB" w:rsidRPr="007011A1" w:rsidRDefault="1EBFF473" w:rsidP="30B51AFD">
            <w:pPr>
              <w:rPr>
                <w:color w:val="00B050"/>
              </w:rPr>
            </w:pPr>
            <w:r w:rsidRPr="0F326A5E">
              <w:rPr>
                <w:color w:val="00B050"/>
              </w:rPr>
              <w:t>Összefoglalás, számonkérés.</w:t>
            </w:r>
          </w:p>
          <w:p w14:paraId="1F2805CA" w14:textId="05EDD614" w:rsidR="0F326A5E" w:rsidRDefault="0F326A5E" w:rsidP="0F326A5E">
            <w:pPr>
              <w:rPr>
                <w:color w:val="00B050"/>
              </w:rPr>
            </w:pPr>
          </w:p>
          <w:p w14:paraId="056B755A" w14:textId="01B2D502" w:rsidR="30B51AFD" w:rsidRDefault="6CD8BB2C" w:rsidP="0F326A5E">
            <w:pPr>
              <w:spacing w:before="120"/>
              <w:rPr>
                <w:color w:val="00B050"/>
                <w:szCs w:val="24"/>
              </w:rPr>
            </w:pPr>
            <w:r w:rsidRPr="0F326A5E">
              <w:rPr>
                <w:color w:val="00B050"/>
                <w:szCs w:val="24"/>
              </w:rPr>
              <w:t>*A dráma és színház tantárgy egyes témaköreinek beépítése:</w:t>
            </w:r>
          </w:p>
          <w:p w14:paraId="40B9D020" w14:textId="75845BE6" w:rsidR="4B215215" w:rsidRDefault="4B215215" w:rsidP="30B51AFD">
            <w:pPr>
              <w:spacing w:before="120"/>
              <w:rPr>
                <w:color w:val="00B050"/>
                <w:szCs w:val="24"/>
              </w:rPr>
            </w:pPr>
            <w:r w:rsidRPr="30B51AFD">
              <w:rPr>
                <w:color w:val="00B050"/>
                <w:szCs w:val="24"/>
              </w:rPr>
              <w:t>f</w:t>
            </w:r>
            <w:r w:rsidR="386663C5" w:rsidRPr="30B51AFD">
              <w:rPr>
                <w:color w:val="00B050"/>
                <w:szCs w:val="24"/>
              </w:rPr>
              <w:t xml:space="preserve">ilm </w:t>
            </w:r>
            <w:proofErr w:type="spellStart"/>
            <w:r w:rsidR="386663C5" w:rsidRPr="30B51AFD">
              <w:rPr>
                <w:color w:val="00B050"/>
                <w:szCs w:val="24"/>
              </w:rPr>
              <w:t>Zefirelli</w:t>
            </w:r>
            <w:proofErr w:type="spellEnd"/>
            <w:r w:rsidR="386663C5" w:rsidRPr="30B51AFD">
              <w:rPr>
                <w:color w:val="00B050"/>
                <w:szCs w:val="24"/>
              </w:rPr>
              <w:t>: Rómeó és Júlia</w:t>
            </w:r>
          </w:p>
          <w:p w14:paraId="49F8E534" w14:textId="5757C5BA" w:rsidR="386663C5" w:rsidRDefault="448993EC" w:rsidP="0F326A5E">
            <w:pPr>
              <w:spacing w:line="259" w:lineRule="auto"/>
              <w:rPr>
                <w:rFonts w:ascii="Cambria" w:eastAsia="Cambria" w:hAnsi="Cambria" w:cs="Cambria"/>
                <w:color w:val="244061" w:themeColor="accent1" w:themeShade="80"/>
                <w:szCs w:val="24"/>
              </w:rPr>
            </w:pPr>
            <w:r w:rsidRPr="0F326A5E">
              <w:rPr>
                <w:rFonts w:ascii="Cambria" w:eastAsia="Cambria" w:hAnsi="Cambria" w:cs="Cambria"/>
                <w:b/>
                <w:bCs/>
                <w:szCs w:val="24"/>
              </w:rPr>
              <w:t>Dramaturgiai alapfogalmak</w:t>
            </w:r>
          </w:p>
          <w:p w14:paraId="5829A835" w14:textId="03286503" w:rsidR="386663C5" w:rsidRDefault="386663C5" w:rsidP="30B51AFD">
            <w:pPr>
              <w:spacing w:line="259" w:lineRule="auto"/>
              <w:rPr>
                <w:szCs w:val="24"/>
              </w:rPr>
            </w:pPr>
            <w:r w:rsidRPr="30B51AFD">
              <w:rPr>
                <w:szCs w:val="24"/>
              </w:rPr>
              <w:t>Alapfogalmak: szerep, funkció, karakter, viszony, téma, történet, cselekmény, cselekményszál, esemény</w:t>
            </w:r>
          </w:p>
          <w:p w14:paraId="088EA1DB" w14:textId="3BE24CB2" w:rsidR="386663C5" w:rsidRDefault="386663C5" w:rsidP="30B51AFD">
            <w:r w:rsidRPr="30B51AFD">
              <w:rPr>
                <w:szCs w:val="24"/>
              </w:rPr>
              <w:t>A dramatikus szituációk alapelemeinek (szereplők, hely, idő, viszonyrendszer, probléma) felismerése és azonosítása</w:t>
            </w:r>
          </w:p>
          <w:p w14:paraId="174636DD" w14:textId="4F33C805" w:rsidR="386663C5" w:rsidRDefault="386663C5" w:rsidP="30B51AFD">
            <w:pPr>
              <w:rPr>
                <w:rFonts w:ascii="Cambria" w:eastAsia="Cambria" w:hAnsi="Cambria" w:cs="Cambria"/>
                <w:szCs w:val="24"/>
              </w:rPr>
            </w:pPr>
            <w:r w:rsidRPr="30B51AFD">
              <w:rPr>
                <w:rFonts w:ascii="Cambria" w:eastAsia="Cambria" w:hAnsi="Cambria" w:cs="Cambria"/>
                <w:szCs w:val="24"/>
              </w:rPr>
              <w:t>Szerepjátékok megadott dramaturgiai szerkezetekre</w:t>
            </w:r>
          </w:p>
          <w:p w14:paraId="72B7B096" w14:textId="6DD445D5" w:rsidR="2285286F" w:rsidRDefault="2285286F" w:rsidP="30B51AFD">
            <w:pPr>
              <w:rPr>
                <w:rFonts w:ascii="Cambria" w:eastAsia="Cambria" w:hAnsi="Cambria" w:cs="Cambria"/>
                <w:szCs w:val="24"/>
              </w:rPr>
            </w:pPr>
            <w:r w:rsidRPr="30B51AFD">
              <w:rPr>
                <w:rFonts w:ascii="Cambria" w:eastAsia="Cambria" w:hAnsi="Cambria" w:cs="Cambria"/>
                <w:b/>
                <w:bCs/>
                <w:color w:val="244061" w:themeColor="accent1" w:themeShade="80"/>
                <w:szCs w:val="24"/>
              </w:rPr>
              <w:t>Színházi műfajok, stílusok</w:t>
            </w:r>
          </w:p>
          <w:p w14:paraId="7D4C04B3" w14:textId="5FBACFF2" w:rsidR="2285286F" w:rsidRDefault="2285286F" w:rsidP="30B51AFD">
            <w:pPr>
              <w:spacing w:line="276" w:lineRule="auto"/>
              <w:jc w:val="both"/>
              <w:rPr>
                <w:rFonts w:ascii="Cambria" w:eastAsia="Cambria" w:hAnsi="Cambria" w:cs="Cambria"/>
                <w:szCs w:val="24"/>
              </w:rPr>
            </w:pPr>
            <w:r w:rsidRPr="30B51AFD">
              <w:rPr>
                <w:rFonts w:ascii="Cambria" w:eastAsia="Cambria" w:hAnsi="Cambria" w:cs="Cambria"/>
                <w:szCs w:val="24"/>
              </w:rPr>
              <w:t>Alapfogalmak: dialógus, monológ, élő zene, hangeffekt, díszlet, jelmez, fényeffekt</w:t>
            </w:r>
          </w:p>
          <w:p w14:paraId="0A59F1CA" w14:textId="1AF9CA5A" w:rsidR="2285286F" w:rsidRDefault="2285286F" w:rsidP="30B51AFD">
            <w:pPr>
              <w:rPr>
                <w:rFonts w:ascii="Cambria" w:eastAsia="Cambria" w:hAnsi="Cambria" w:cs="Cambria"/>
                <w:szCs w:val="24"/>
              </w:rPr>
            </w:pPr>
            <w:r w:rsidRPr="30B51AFD">
              <w:rPr>
                <w:rFonts w:ascii="Cambria" w:eastAsia="Cambria" w:hAnsi="Cambria" w:cs="Cambria"/>
                <w:szCs w:val="24"/>
              </w:rPr>
              <w:t>Alapvető színpadi műfajok felismerése és megkülönböztetése</w:t>
            </w:r>
          </w:p>
          <w:p w14:paraId="5680AC6A" w14:textId="7B576727" w:rsidR="2285286F" w:rsidRDefault="2285286F" w:rsidP="30B51AFD">
            <w:pPr>
              <w:rPr>
                <w:rFonts w:ascii="Cambria" w:eastAsia="Cambria" w:hAnsi="Cambria" w:cs="Cambria"/>
                <w:szCs w:val="24"/>
              </w:rPr>
            </w:pPr>
            <w:r w:rsidRPr="30B51AFD">
              <w:rPr>
                <w:rFonts w:ascii="Cambria" w:eastAsia="Cambria" w:hAnsi="Cambria" w:cs="Cambria"/>
                <w:szCs w:val="24"/>
              </w:rPr>
              <w:t>A zene, az ének színpadi alkalmazásának lehetőségei dramatikus tevékenységekben, és ennek megfigyelése színpadi munkában</w:t>
            </w:r>
          </w:p>
          <w:p w14:paraId="62431CDC" w14:textId="24A99E59" w:rsidR="008E11BE" w:rsidRPr="007011A1" w:rsidRDefault="085D88AA" w:rsidP="0F326A5E">
            <w:pPr>
              <w:rPr>
                <w:rFonts w:ascii="Cambria" w:eastAsia="Cambria" w:hAnsi="Cambria" w:cs="Cambria"/>
                <w:szCs w:val="24"/>
              </w:rPr>
            </w:pPr>
            <w:r w:rsidRPr="00594786">
              <w:rPr>
                <w:rFonts w:ascii="Cambria" w:eastAsia="Cambria" w:hAnsi="Cambria" w:cs="Cambria"/>
                <w:color w:val="0070C0"/>
                <w:szCs w:val="24"/>
              </w:rPr>
              <w:t>A színházi műfajok, stílusok értelmezése – kis- és nagycsoportos formákban</w:t>
            </w:r>
          </w:p>
        </w:tc>
        <w:tc>
          <w:tcPr>
            <w:tcW w:w="1589" w:type="dxa"/>
          </w:tcPr>
          <w:p w14:paraId="44D0620F" w14:textId="4EC9270A" w:rsidR="008E11BE" w:rsidRPr="004043FF" w:rsidRDefault="6075F9BB" w:rsidP="30B51AFD">
            <w:pPr>
              <w:pStyle w:val="NormlWeb"/>
              <w:spacing w:before="0" w:beforeAutospacing="0" w:after="0" w:afterAutospacing="0"/>
              <w:ind w:right="489"/>
              <w:jc w:val="center"/>
              <w:rPr>
                <w:rFonts w:ascii="Times New Roman" w:hAnsi="Times New Roman" w:cs="Times New Roman"/>
                <w:color w:val="00B050"/>
                <w:sz w:val="24"/>
                <w:szCs w:val="24"/>
              </w:rPr>
            </w:pPr>
            <w:r w:rsidRPr="6F3FBEDB">
              <w:rPr>
                <w:rFonts w:ascii="Times New Roman" w:hAnsi="Times New Roman" w:cs="Times New Roman"/>
                <w:color w:val="00B050"/>
                <w:sz w:val="24"/>
                <w:szCs w:val="24"/>
              </w:rPr>
              <w:t>2</w:t>
            </w:r>
          </w:p>
          <w:p w14:paraId="1AF9845B" w14:textId="70C021E0"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F5FB538" w14:textId="5F3FBB04"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5FB4CCA4" w14:textId="64FE43C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0D7A0035" w14:textId="385F3246"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EA3E5FF" w14:textId="72E94AD7"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2F421640" w14:textId="57700D8C"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E226DA3" w14:textId="2038B9FA"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FF84ED7" w14:textId="1B3987B5"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5A017135" w14:textId="14D45511"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0D035A2" w14:textId="138CB6DF"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2E50AFED" w14:textId="43E32EB9"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017D965" w14:textId="5400A9D9"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36A98502" w14:textId="5977EF1F" w:rsidR="008E11BE" w:rsidRPr="004043FF" w:rsidRDefault="6075F9BB" w:rsidP="30B51AFD">
            <w:pPr>
              <w:pStyle w:val="NormlWeb"/>
              <w:spacing w:before="0" w:beforeAutospacing="0" w:after="0" w:afterAutospacing="0"/>
              <w:ind w:right="489"/>
              <w:jc w:val="center"/>
              <w:rPr>
                <w:rFonts w:ascii="Times New Roman" w:hAnsi="Times New Roman" w:cs="Times New Roman"/>
                <w:color w:val="00B050"/>
                <w:sz w:val="24"/>
                <w:szCs w:val="24"/>
              </w:rPr>
            </w:pPr>
            <w:r w:rsidRPr="6F3FBEDB">
              <w:rPr>
                <w:rFonts w:ascii="Times New Roman" w:hAnsi="Times New Roman" w:cs="Times New Roman"/>
                <w:color w:val="00B050"/>
                <w:sz w:val="24"/>
                <w:szCs w:val="24"/>
              </w:rPr>
              <w:t xml:space="preserve"> </w:t>
            </w:r>
          </w:p>
          <w:p w14:paraId="63B80AF9" w14:textId="0837976C"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637FE77" w14:textId="14AC78C1"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13086D6" w14:textId="0C8B1D1C"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97F4266" w14:textId="34189D11"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079A4D4" w14:textId="567E1B9A"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24371F1B" w14:textId="2C7455C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EC3F402" w14:textId="5C4496B5"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23B7540" w14:textId="2597D753"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56289FE" w14:textId="2305B98A"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21D6A85" w14:textId="7FAAACF9"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6662A97" w14:textId="4F9B750D"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42C89BE" w14:textId="023203A9"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F366F1A" w14:textId="42EF60FD"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88F8E72" w14:textId="4B1178F9"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074B6CC8" w14:textId="1F0E4770" w:rsidR="008E11BE" w:rsidRPr="004043FF" w:rsidRDefault="008E11BE" w:rsidP="30B51AFD">
            <w:pPr>
              <w:ind w:right="489"/>
              <w:jc w:val="center"/>
              <w:rPr>
                <w:b/>
                <w:bCs/>
                <w:color w:val="00B050"/>
                <w:szCs w:val="24"/>
              </w:rPr>
            </w:pPr>
          </w:p>
          <w:p w14:paraId="7DCB1712" w14:textId="6B21AC16" w:rsidR="008E11BE" w:rsidRPr="004043FF" w:rsidRDefault="7BCEBBA5" w:rsidP="30B51AFD">
            <w:pPr>
              <w:ind w:right="489"/>
              <w:jc w:val="center"/>
              <w:rPr>
                <w:color w:val="00B050"/>
                <w:szCs w:val="24"/>
              </w:rPr>
            </w:pPr>
            <w:r w:rsidRPr="30B51AFD">
              <w:rPr>
                <w:color w:val="00B050"/>
                <w:szCs w:val="24"/>
              </w:rPr>
              <w:t>4</w:t>
            </w:r>
            <w:r w:rsidRPr="30B51AFD">
              <w:rPr>
                <w:b/>
                <w:bCs/>
                <w:color w:val="00B050"/>
                <w:szCs w:val="24"/>
              </w:rPr>
              <w:t>*</w:t>
            </w:r>
            <w:r w:rsidR="540744E0" w:rsidRPr="30B51AFD">
              <w:rPr>
                <w:color w:val="00B050"/>
                <w:szCs w:val="24"/>
              </w:rPr>
              <w:t>d</w:t>
            </w:r>
            <w:r w:rsidRPr="30B51AFD">
              <w:rPr>
                <w:color w:val="00B050"/>
                <w:szCs w:val="24"/>
              </w:rPr>
              <w:t>ráma és színház</w:t>
            </w:r>
          </w:p>
          <w:p w14:paraId="28AF3A15" w14:textId="5AF4EAC2" w:rsidR="008E11BE" w:rsidRPr="004043FF" w:rsidRDefault="008E11BE" w:rsidP="30B51AFD">
            <w:pPr>
              <w:pStyle w:val="NormlWeb"/>
              <w:spacing w:before="0" w:beforeAutospacing="0" w:after="0" w:afterAutospacing="0"/>
              <w:ind w:right="489"/>
              <w:rPr>
                <w:rFonts w:ascii="Times New Roman" w:hAnsi="Times New Roman" w:cs="Times New Roman"/>
                <w:color w:val="00B050"/>
                <w:sz w:val="24"/>
                <w:szCs w:val="24"/>
              </w:rPr>
            </w:pPr>
          </w:p>
        </w:tc>
      </w:tr>
      <w:tr w:rsidR="008E11BE" w:rsidRPr="007011A1" w14:paraId="2D927B09" w14:textId="77777777" w:rsidTr="0F326A5E">
        <w:tc>
          <w:tcPr>
            <w:tcW w:w="4077" w:type="dxa"/>
          </w:tcPr>
          <w:p w14:paraId="16D9C451" w14:textId="77777777" w:rsidR="008E11BE" w:rsidRPr="007011A1" w:rsidRDefault="008E11BE" w:rsidP="00F05776">
            <w:pPr>
              <w:pStyle w:val="NormlWeb"/>
              <w:spacing w:before="0" w:beforeAutospacing="0" w:after="0" w:afterAutospacing="0"/>
              <w:ind w:right="158"/>
              <w:jc w:val="both"/>
              <w:rPr>
                <w:rFonts w:ascii="Times New Roman" w:hAnsi="Times New Roman" w:cs="Times New Roman"/>
                <w:bCs/>
                <w:color w:val="00B050"/>
                <w:sz w:val="24"/>
                <w:szCs w:val="24"/>
              </w:rPr>
            </w:pPr>
            <w:r>
              <w:rPr>
                <w:rFonts w:ascii="Times New Roman" w:hAnsi="Times New Roman" w:cs="Times New Roman"/>
                <w:bCs/>
                <w:sz w:val="24"/>
                <w:szCs w:val="24"/>
              </w:rPr>
              <w:t>Korok és portrék:</w:t>
            </w:r>
            <w:r>
              <w:t xml:space="preserve"> </w:t>
            </w:r>
            <w:r w:rsidRPr="008E11BE">
              <w:rPr>
                <w:rFonts w:ascii="Times New Roman" w:hAnsi="Times New Roman" w:cs="Times New Roman"/>
                <w:bCs/>
                <w:sz w:val="24"/>
                <w:szCs w:val="24"/>
              </w:rPr>
              <w:t>Irodalmunk a 17–18. században</w:t>
            </w:r>
          </w:p>
        </w:tc>
        <w:tc>
          <w:tcPr>
            <w:tcW w:w="3544" w:type="dxa"/>
          </w:tcPr>
          <w:p w14:paraId="053FD410" w14:textId="77777777" w:rsidR="00F4691D" w:rsidRDefault="003B20CB" w:rsidP="003B20CB">
            <w:pPr>
              <w:rPr>
                <w:color w:val="00B050"/>
                <w:lang w:eastAsia="en-US"/>
              </w:rPr>
            </w:pPr>
            <w:r>
              <w:rPr>
                <w:color w:val="00B050"/>
                <w:lang w:eastAsia="en-US"/>
              </w:rPr>
              <w:t>Választható művek:</w:t>
            </w:r>
          </w:p>
          <w:p w14:paraId="41F642D4" w14:textId="77777777" w:rsidR="003B20CB" w:rsidRPr="00A776D8" w:rsidRDefault="003B20CB" w:rsidP="003B20CB">
            <w:pPr>
              <w:rPr>
                <w:color w:val="00B050"/>
                <w:lang w:eastAsia="en-US"/>
              </w:rPr>
            </w:pPr>
            <w:r w:rsidRPr="00A776D8">
              <w:rPr>
                <w:color w:val="00B050"/>
                <w:lang w:eastAsia="en-US"/>
              </w:rPr>
              <w:t xml:space="preserve">Rákóczi-nóta, Buga Jakab éneke, Zöld erdő </w:t>
            </w:r>
            <w:proofErr w:type="spellStart"/>
            <w:r w:rsidRPr="00A776D8">
              <w:rPr>
                <w:color w:val="00B050"/>
                <w:lang w:eastAsia="en-US"/>
              </w:rPr>
              <w:t>harmatát</w:t>
            </w:r>
            <w:proofErr w:type="spellEnd"/>
          </w:p>
          <w:p w14:paraId="761DC9B2" w14:textId="77777777" w:rsidR="00F4691D" w:rsidRDefault="003B20CB" w:rsidP="00F4691D">
            <w:pPr>
              <w:rPr>
                <w:color w:val="00B050"/>
                <w:lang w:eastAsia="en-US"/>
              </w:rPr>
            </w:pPr>
            <w:r w:rsidRPr="00A776D8">
              <w:rPr>
                <w:color w:val="00B050"/>
                <w:lang w:eastAsia="en-US"/>
              </w:rPr>
              <w:t>Lévay József: Mikes</w:t>
            </w:r>
          </w:p>
          <w:p w14:paraId="108D0429" w14:textId="54F8CAA4" w:rsidR="003B20CB" w:rsidRDefault="29D61B91" w:rsidP="30B51AFD">
            <w:pPr>
              <w:rPr>
                <w:rFonts w:eastAsia="Calibri"/>
                <w:color w:val="00B050"/>
                <w:lang w:eastAsia="en-US"/>
              </w:rPr>
            </w:pPr>
            <w:r w:rsidRPr="30B51AFD">
              <w:rPr>
                <w:color w:val="00B050"/>
                <w:lang w:eastAsia="en-US"/>
              </w:rPr>
              <w:t>Jókai Mór: A magyar nemzet története regényes rajzokban (részletek: Rákócz</w:t>
            </w:r>
            <w:r w:rsidR="052B316E" w:rsidRPr="30B51AFD">
              <w:rPr>
                <w:color w:val="00B050"/>
                <w:lang w:eastAsia="en-US"/>
              </w:rPr>
              <w:t>i</w:t>
            </w:r>
            <w:r w:rsidRPr="30B51AFD">
              <w:rPr>
                <w:color w:val="00B050"/>
                <w:lang w:eastAsia="en-US"/>
              </w:rPr>
              <w:t xml:space="preserve"> menekülése a börtönből)</w:t>
            </w:r>
          </w:p>
          <w:p w14:paraId="5ED7A984" w14:textId="77777777" w:rsidR="008E11BE" w:rsidRPr="007011A1" w:rsidRDefault="003B20CB" w:rsidP="003B20CB">
            <w:pPr>
              <w:rPr>
                <w:color w:val="00B050"/>
                <w:szCs w:val="24"/>
              </w:rPr>
            </w:pPr>
            <w:r w:rsidRPr="0076058C">
              <w:rPr>
                <w:rFonts w:eastAsia="Calibri"/>
                <w:bCs/>
                <w:color w:val="00B050"/>
                <w:szCs w:val="24"/>
                <w:lang w:eastAsia="en-US"/>
              </w:rPr>
              <w:t>Összefoglalás, témazáró.</w:t>
            </w:r>
          </w:p>
        </w:tc>
        <w:tc>
          <w:tcPr>
            <w:tcW w:w="1589" w:type="dxa"/>
          </w:tcPr>
          <w:p w14:paraId="050B3AD0" w14:textId="77777777" w:rsidR="008E11BE" w:rsidRPr="004043FF" w:rsidRDefault="00884CE1" w:rsidP="00F05776">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8E11BE" w:rsidRPr="007011A1" w14:paraId="77CFF804" w14:textId="77777777" w:rsidTr="0F326A5E">
        <w:tc>
          <w:tcPr>
            <w:tcW w:w="4077" w:type="dxa"/>
          </w:tcPr>
          <w:p w14:paraId="13FA4C1A" w14:textId="77777777" w:rsidR="008E11BE" w:rsidRPr="007011A1" w:rsidRDefault="008E11BE" w:rsidP="00F05776">
            <w:pPr>
              <w:pStyle w:val="NormlWeb"/>
              <w:spacing w:before="0" w:beforeAutospacing="0" w:after="0" w:afterAutospacing="0"/>
              <w:ind w:right="158"/>
              <w:jc w:val="both"/>
              <w:rPr>
                <w:rFonts w:ascii="Times New Roman" w:hAnsi="Times New Roman" w:cs="Times New Roman"/>
                <w:bCs/>
                <w:color w:val="00B050"/>
                <w:sz w:val="24"/>
                <w:szCs w:val="24"/>
              </w:rPr>
            </w:pPr>
            <w:r>
              <w:rPr>
                <w:rFonts w:ascii="Times New Roman" w:hAnsi="Times New Roman" w:cs="Times New Roman"/>
                <w:bCs/>
                <w:sz w:val="24"/>
                <w:szCs w:val="24"/>
              </w:rPr>
              <w:t>Korok és portrék:</w:t>
            </w:r>
            <w:r>
              <w:t xml:space="preserve"> </w:t>
            </w:r>
            <w:r w:rsidRPr="008E11BE">
              <w:rPr>
                <w:rFonts w:ascii="Times New Roman" w:hAnsi="Times New Roman" w:cs="Times New Roman"/>
                <w:bCs/>
                <w:sz w:val="24"/>
                <w:szCs w:val="24"/>
              </w:rPr>
              <w:t>Klasszicizmus és romantika</w:t>
            </w:r>
          </w:p>
        </w:tc>
        <w:tc>
          <w:tcPr>
            <w:tcW w:w="3544" w:type="dxa"/>
          </w:tcPr>
          <w:p w14:paraId="100CDE63" w14:textId="77777777" w:rsidR="00F4691D" w:rsidRDefault="001A4F2B" w:rsidP="001A4F2B">
            <w:pPr>
              <w:rPr>
                <w:color w:val="00B050"/>
                <w:lang w:eastAsia="en-US"/>
              </w:rPr>
            </w:pPr>
            <w:r>
              <w:rPr>
                <w:color w:val="00B050"/>
                <w:lang w:eastAsia="en-US"/>
              </w:rPr>
              <w:t xml:space="preserve">Választható művek: </w:t>
            </w:r>
          </w:p>
          <w:p w14:paraId="7A08938C" w14:textId="77777777" w:rsidR="001A4F2B" w:rsidRPr="00594786" w:rsidRDefault="001A4F2B" w:rsidP="001A4F2B">
            <w:pPr>
              <w:rPr>
                <w:color w:val="0070C0"/>
                <w:lang w:eastAsia="en-US"/>
              </w:rPr>
            </w:pPr>
            <w:r w:rsidRPr="00594786">
              <w:rPr>
                <w:color w:val="0070C0"/>
                <w:lang w:eastAsia="en-US"/>
              </w:rPr>
              <w:t>Petőfi Sándor: Csokonai</w:t>
            </w:r>
          </w:p>
          <w:p w14:paraId="2EA35AA1" w14:textId="77777777" w:rsidR="001A4F2B" w:rsidRPr="00594786" w:rsidRDefault="001A4F2B" w:rsidP="001A4F2B">
            <w:pPr>
              <w:rPr>
                <w:color w:val="0070C0"/>
                <w:lang w:eastAsia="en-US"/>
              </w:rPr>
            </w:pPr>
            <w:r w:rsidRPr="00594786">
              <w:rPr>
                <w:color w:val="0070C0"/>
                <w:lang w:eastAsia="en-US"/>
              </w:rPr>
              <w:t>Áprily Lajos: Séta Debrecenben</w:t>
            </w:r>
          </w:p>
          <w:p w14:paraId="57138F70" w14:textId="77777777" w:rsidR="001A4F2B" w:rsidRPr="00594786" w:rsidRDefault="001A4F2B" w:rsidP="001A4F2B">
            <w:pPr>
              <w:rPr>
                <w:color w:val="0070C0"/>
                <w:lang w:eastAsia="en-US"/>
              </w:rPr>
            </w:pPr>
            <w:r w:rsidRPr="00594786">
              <w:rPr>
                <w:color w:val="0070C0"/>
                <w:lang w:eastAsia="en-US"/>
              </w:rPr>
              <w:t>Csokonai Vitéz Mihály: Szegény Zsuzsi a táborozáskor</w:t>
            </w:r>
          </w:p>
          <w:p w14:paraId="5A40E356" w14:textId="77777777" w:rsidR="001A4F2B" w:rsidRPr="00AF22DC" w:rsidRDefault="001A4F2B" w:rsidP="001A4F2B">
            <w:pPr>
              <w:rPr>
                <w:color w:val="00B050"/>
                <w:lang w:eastAsia="en-US"/>
              </w:rPr>
            </w:pPr>
            <w:r w:rsidRPr="00AF22DC">
              <w:rPr>
                <w:color w:val="00B050"/>
                <w:lang w:eastAsia="en-US"/>
              </w:rPr>
              <w:t>Berzsenyi Dániel: A magyarokhoz (I.)</w:t>
            </w:r>
          </w:p>
          <w:p w14:paraId="5D701683" w14:textId="77777777" w:rsidR="001A4F2B" w:rsidRPr="00AF22DC" w:rsidRDefault="001A4F2B" w:rsidP="001A4F2B">
            <w:pPr>
              <w:rPr>
                <w:color w:val="00B050"/>
                <w:lang w:eastAsia="en-US"/>
              </w:rPr>
            </w:pPr>
            <w:r w:rsidRPr="00AF22DC">
              <w:rPr>
                <w:color w:val="00B050"/>
                <w:lang w:eastAsia="en-US"/>
              </w:rPr>
              <w:t>Lengyel Dénes: Kossuth Lajos öröksége (történetek Széchenyi Istvánról: Az Akadémia alapítása; A hídvám)</w:t>
            </w:r>
          </w:p>
          <w:p w14:paraId="59DB1EE5" w14:textId="77777777" w:rsidR="001A4F2B" w:rsidRPr="00AF22DC" w:rsidRDefault="001A4F2B" w:rsidP="001A4F2B">
            <w:pPr>
              <w:rPr>
                <w:color w:val="00B050"/>
                <w:lang w:eastAsia="en-US"/>
              </w:rPr>
            </w:pPr>
            <w:r w:rsidRPr="00AF22DC">
              <w:rPr>
                <w:color w:val="00B050"/>
                <w:lang w:eastAsia="en-US"/>
              </w:rPr>
              <w:t>Lengyel Dénes: Kossuth Lajos örökség (történetek Kossuth Lajosról: A sorsfordító kabát)</w:t>
            </w:r>
          </w:p>
          <w:p w14:paraId="16AABFC0" w14:textId="77777777" w:rsidR="001A4F2B" w:rsidRPr="00AF22DC" w:rsidRDefault="001A4F2B" w:rsidP="001A4F2B">
            <w:pPr>
              <w:rPr>
                <w:color w:val="00B050"/>
                <w:lang w:eastAsia="en-US"/>
              </w:rPr>
            </w:pPr>
            <w:r w:rsidRPr="00AF22DC">
              <w:rPr>
                <w:color w:val="00B050"/>
                <w:lang w:eastAsia="en-US"/>
              </w:rPr>
              <w:t>Kossuth-nóta</w:t>
            </w:r>
          </w:p>
          <w:p w14:paraId="492782D9" w14:textId="77777777" w:rsidR="001A4F2B" w:rsidRPr="00AF22DC" w:rsidRDefault="001A4F2B" w:rsidP="001A4F2B">
            <w:pPr>
              <w:rPr>
                <w:color w:val="00B050"/>
                <w:lang w:eastAsia="en-US"/>
              </w:rPr>
            </w:pPr>
            <w:r w:rsidRPr="00AF22DC">
              <w:rPr>
                <w:color w:val="00B050"/>
                <w:lang w:eastAsia="en-US"/>
              </w:rPr>
              <w:t>Jókai Mór: A magyar nemzet története regényes rajzokban (Kossuth Lajos – részlet)</w:t>
            </w:r>
          </w:p>
          <w:p w14:paraId="777C58F5" w14:textId="77777777" w:rsidR="001A4F2B" w:rsidRPr="00AF22DC" w:rsidRDefault="001A4F2B" w:rsidP="001A4F2B">
            <w:pPr>
              <w:rPr>
                <w:color w:val="00B050"/>
                <w:lang w:eastAsia="en-US"/>
              </w:rPr>
            </w:pPr>
            <w:r w:rsidRPr="00AF22DC">
              <w:rPr>
                <w:color w:val="00B050"/>
                <w:lang w:eastAsia="en-US"/>
              </w:rPr>
              <w:t>Vörösmarty Mihály: Petike</w:t>
            </w:r>
          </w:p>
          <w:p w14:paraId="72627C0B" w14:textId="77777777" w:rsidR="001A4F2B" w:rsidRPr="00594786" w:rsidRDefault="001A4F2B" w:rsidP="001A4F2B">
            <w:pPr>
              <w:rPr>
                <w:color w:val="0070C0"/>
                <w:lang w:eastAsia="en-US"/>
              </w:rPr>
            </w:pPr>
            <w:r w:rsidRPr="00594786">
              <w:rPr>
                <w:color w:val="0070C0"/>
                <w:lang w:eastAsia="en-US"/>
              </w:rPr>
              <w:t>Petőfi Sándor: Egy gondolat bánt engemet</w:t>
            </w:r>
          </w:p>
          <w:p w14:paraId="4A9229EC" w14:textId="77777777" w:rsidR="001A4F2B" w:rsidRPr="00594786" w:rsidRDefault="001A4F2B" w:rsidP="001A4F2B">
            <w:pPr>
              <w:rPr>
                <w:color w:val="0070C0"/>
                <w:lang w:eastAsia="en-US"/>
              </w:rPr>
            </w:pPr>
            <w:r w:rsidRPr="00594786">
              <w:rPr>
                <w:color w:val="0070C0"/>
                <w:lang w:eastAsia="en-US"/>
              </w:rPr>
              <w:t>Petőfi Sándor: Reszket a bokor, mert…</w:t>
            </w:r>
          </w:p>
          <w:p w14:paraId="2CFD0F42" w14:textId="77777777" w:rsidR="001A4F2B" w:rsidRPr="00594786" w:rsidRDefault="001A4F2B" w:rsidP="001A4F2B">
            <w:pPr>
              <w:rPr>
                <w:color w:val="0070C0"/>
                <w:lang w:eastAsia="en-US"/>
              </w:rPr>
            </w:pPr>
            <w:r w:rsidRPr="00594786">
              <w:rPr>
                <w:color w:val="0070C0"/>
                <w:lang w:eastAsia="en-US"/>
              </w:rPr>
              <w:t>Petőfi és Arany levelezése – részletek</w:t>
            </w:r>
          </w:p>
          <w:p w14:paraId="4FE83FEC" w14:textId="77777777" w:rsidR="00F4691D" w:rsidRDefault="001A4F2B" w:rsidP="00F4691D">
            <w:pPr>
              <w:rPr>
                <w:color w:val="00B050"/>
                <w:lang w:eastAsia="en-US"/>
              </w:rPr>
            </w:pPr>
            <w:r w:rsidRPr="00AF22DC">
              <w:rPr>
                <w:color w:val="00B050"/>
                <w:lang w:eastAsia="en-US"/>
              </w:rPr>
              <w:t>Arany János: V. László</w:t>
            </w:r>
          </w:p>
          <w:p w14:paraId="1E924E71" w14:textId="77777777" w:rsidR="001A4F2B" w:rsidRDefault="001A4F2B" w:rsidP="00F4691D">
            <w:pPr>
              <w:rPr>
                <w:rFonts w:eastAsia="Calibri"/>
                <w:bCs/>
                <w:color w:val="00B050"/>
                <w:szCs w:val="24"/>
                <w:lang w:eastAsia="en-US"/>
              </w:rPr>
            </w:pPr>
            <w:r w:rsidRPr="00AF22DC">
              <w:rPr>
                <w:color w:val="00B050"/>
                <w:lang w:eastAsia="en-US"/>
              </w:rPr>
              <w:t>Arany János: Szondi két apródja</w:t>
            </w:r>
            <w:r w:rsidRPr="00AF22DC">
              <w:rPr>
                <w:rFonts w:eastAsia="Calibri"/>
                <w:bCs/>
                <w:color w:val="00B050"/>
                <w:szCs w:val="24"/>
                <w:lang w:eastAsia="en-US"/>
              </w:rPr>
              <w:t xml:space="preserve"> </w:t>
            </w:r>
          </w:p>
          <w:p w14:paraId="175D35F1" w14:textId="7B1718BD" w:rsidR="008E11BE" w:rsidRPr="007011A1" w:rsidRDefault="3626453E" w:rsidP="0EE16327">
            <w:pPr>
              <w:rPr>
                <w:color w:val="00B050"/>
              </w:rPr>
            </w:pPr>
            <w:r w:rsidRPr="0EE16327">
              <w:rPr>
                <w:rFonts w:eastAsia="Calibri"/>
                <w:color w:val="00B050"/>
                <w:lang w:eastAsia="en-US"/>
              </w:rPr>
              <w:t>Összefoglalás, rendszerezés, tehetséggondozás, témazáró.</w:t>
            </w:r>
          </w:p>
          <w:p w14:paraId="2B5FA25A" w14:textId="76F3155E" w:rsidR="008E11BE" w:rsidRPr="007011A1" w:rsidRDefault="008E11BE" w:rsidP="0EE16327">
            <w:pPr>
              <w:rPr>
                <w:rFonts w:eastAsia="Calibri"/>
                <w:color w:val="00B050"/>
                <w:lang w:eastAsia="en-US"/>
              </w:rPr>
            </w:pPr>
          </w:p>
          <w:p w14:paraId="567EC394" w14:textId="18A64E30" w:rsidR="008E11BE" w:rsidRPr="007011A1" w:rsidRDefault="3DAB3196" w:rsidP="30B51AFD">
            <w:pPr>
              <w:rPr>
                <w:color w:val="00B050"/>
                <w:szCs w:val="24"/>
              </w:rPr>
            </w:pPr>
            <w:r w:rsidRPr="30B51AFD">
              <w:rPr>
                <w:color w:val="00B050"/>
                <w:szCs w:val="24"/>
              </w:rPr>
              <w:t>*</w:t>
            </w:r>
            <w:r w:rsidR="6AAAFBE8" w:rsidRPr="30B51AFD">
              <w:rPr>
                <w:color w:val="00B050"/>
                <w:szCs w:val="24"/>
              </w:rPr>
              <w:t>A dráma és színház tantárgy egyes témakör</w:t>
            </w:r>
            <w:r w:rsidR="6C6DF765" w:rsidRPr="30B51AFD">
              <w:rPr>
                <w:color w:val="00B050"/>
                <w:szCs w:val="24"/>
              </w:rPr>
              <w:t>e</w:t>
            </w:r>
            <w:r w:rsidR="6AAAFBE8" w:rsidRPr="30B51AFD">
              <w:rPr>
                <w:color w:val="00B050"/>
                <w:szCs w:val="24"/>
              </w:rPr>
              <w:t>inek beépítése</w:t>
            </w:r>
            <w:r w:rsidR="0DC99FA6" w:rsidRPr="30B51AFD">
              <w:rPr>
                <w:color w:val="00B050"/>
                <w:szCs w:val="24"/>
              </w:rPr>
              <w:t>:</w:t>
            </w:r>
          </w:p>
          <w:p w14:paraId="1175854A" w14:textId="46625284" w:rsidR="008E11BE" w:rsidRPr="007011A1" w:rsidRDefault="1707815C" w:rsidP="0F326A5E">
            <w:pPr>
              <w:spacing w:line="259" w:lineRule="auto"/>
              <w:rPr>
                <w:rFonts w:ascii="Cambria" w:eastAsia="Cambria" w:hAnsi="Cambria" w:cs="Cambria"/>
                <w:color w:val="17365D" w:themeColor="text2" w:themeShade="BF"/>
                <w:szCs w:val="24"/>
              </w:rPr>
            </w:pPr>
            <w:r w:rsidRPr="0F326A5E">
              <w:rPr>
                <w:rFonts w:ascii="Cambria" w:eastAsia="Cambria" w:hAnsi="Cambria" w:cs="Cambria"/>
                <w:b/>
                <w:bCs/>
                <w:szCs w:val="24"/>
              </w:rPr>
              <w:t>Dramaturgiai alapfogalmak</w:t>
            </w:r>
          </w:p>
          <w:p w14:paraId="1C5A1EC1" w14:textId="51EB7B38" w:rsidR="008E11BE" w:rsidRPr="007011A1" w:rsidRDefault="6115158B" w:rsidP="30B51AFD">
            <w:pPr>
              <w:rPr>
                <w:rFonts w:ascii="Cambria" w:eastAsia="Cambria" w:hAnsi="Cambria" w:cs="Cambria"/>
                <w:szCs w:val="24"/>
              </w:rPr>
            </w:pPr>
            <w:r w:rsidRPr="30B51AFD">
              <w:rPr>
                <w:rFonts w:ascii="Cambria" w:eastAsia="Cambria" w:hAnsi="Cambria" w:cs="Cambria"/>
                <w:szCs w:val="24"/>
              </w:rPr>
              <w:t xml:space="preserve">Szerepjátékok </w:t>
            </w:r>
            <w:r w:rsidRPr="00594786">
              <w:rPr>
                <w:rFonts w:ascii="Cambria" w:eastAsia="Cambria" w:hAnsi="Cambria" w:cs="Cambria"/>
                <w:color w:val="0070C0"/>
                <w:szCs w:val="24"/>
              </w:rPr>
              <w:t>megadott dramaturgiai szerkezetekre</w:t>
            </w:r>
          </w:p>
          <w:p w14:paraId="6C6731DF" w14:textId="688067FA" w:rsidR="008E11BE" w:rsidRPr="007011A1" w:rsidRDefault="1707815C" w:rsidP="0F326A5E">
            <w:pPr>
              <w:rPr>
                <w:rFonts w:ascii="Cambria" w:eastAsia="Cambria" w:hAnsi="Cambria" w:cs="Cambria"/>
                <w:color w:val="244061" w:themeColor="accent1" w:themeShade="80"/>
                <w:sz w:val="28"/>
                <w:szCs w:val="28"/>
              </w:rPr>
            </w:pPr>
            <w:r w:rsidRPr="0F326A5E">
              <w:rPr>
                <w:rFonts w:ascii="Cambria" w:eastAsia="Cambria" w:hAnsi="Cambria" w:cs="Cambria"/>
                <w:b/>
                <w:bCs/>
                <w:sz w:val="28"/>
                <w:szCs w:val="28"/>
              </w:rPr>
              <w:t>Színházi műfajok, stílusok</w:t>
            </w:r>
          </w:p>
          <w:p w14:paraId="68792C38" w14:textId="6D891E43" w:rsidR="008E11BE" w:rsidRPr="007011A1" w:rsidRDefault="6115158B" w:rsidP="30B51AFD">
            <w:pPr>
              <w:rPr>
                <w:rFonts w:ascii="Cambria" w:eastAsia="Cambria" w:hAnsi="Cambria" w:cs="Cambria"/>
                <w:szCs w:val="24"/>
              </w:rPr>
            </w:pPr>
            <w:r w:rsidRPr="30B51AFD">
              <w:rPr>
                <w:rFonts w:ascii="Cambria" w:eastAsia="Cambria" w:hAnsi="Cambria" w:cs="Cambria"/>
                <w:szCs w:val="24"/>
              </w:rPr>
              <w:t>A zene, az ének színpadi alkalmazásának lehetőségei dramatikus tevékenységekben, Szöveges, mozgásos, stílusgyakorlatok</w:t>
            </w:r>
          </w:p>
          <w:p w14:paraId="753702E0" w14:textId="656A5406" w:rsidR="008E11BE" w:rsidRPr="007011A1" w:rsidRDefault="6115158B" w:rsidP="30B51AFD">
            <w:pPr>
              <w:rPr>
                <w:rFonts w:ascii="Cambria" w:eastAsia="Cambria" w:hAnsi="Cambria" w:cs="Cambria"/>
                <w:szCs w:val="24"/>
              </w:rPr>
            </w:pPr>
            <w:r w:rsidRPr="30B51AFD">
              <w:rPr>
                <w:rFonts w:ascii="Cambria" w:eastAsia="Cambria" w:hAnsi="Cambria" w:cs="Cambria"/>
                <w:b/>
                <w:bCs/>
                <w:szCs w:val="24"/>
              </w:rPr>
              <w:t>Dramatikus játékok</w:t>
            </w:r>
          </w:p>
          <w:p w14:paraId="6B680355" w14:textId="3D56A8D8" w:rsidR="008E11BE" w:rsidRPr="007011A1" w:rsidRDefault="6115158B" w:rsidP="30B51AFD">
            <w:pPr>
              <w:rPr>
                <w:rFonts w:ascii="Cambria" w:eastAsia="Cambria" w:hAnsi="Cambria" w:cs="Cambria"/>
                <w:szCs w:val="24"/>
              </w:rPr>
            </w:pPr>
            <w:r w:rsidRPr="30B51AFD">
              <w:rPr>
                <w:rFonts w:ascii="Cambria" w:eastAsia="Cambria" w:hAnsi="Cambria" w:cs="Cambria"/>
                <w:szCs w:val="24"/>
              </w:rPr>
              <w:t>Megadott témára, címre alkotott állóképek, képsorozatok</w:t>
            </w:r>
          </w:p>
          <w:p w14:paraId="69D7DB27" w14:textId="7424BF7E" w:rsidR="008E11BE" w:rsidRPr="007011A1" w:rsidRDefault="6115158B" w:rsidP="30B51AFD">
            <w:pPr>
              <w:rPr>
                <w:rFonts w:ascii="Cambria" w:eastAsia="Cambria" w:hAnsi="Cambria" w:cs="Cambria"/>
                <w:szCs w:val="24"/>
              </w:rPr>
            </w:pPr>
            <w:r w:rsidRPr="30B51AFD">
              <w:rPr>
                <w:rFonts w:ascii="Cambria" w:eastAsia="Cambria" w:hAnsi="Cambria" w:cs="Cambria"/>
                <w:szCs w:val="24"/>
              </w:rPr>
              <w:t>Egyszerű szituációk megjelenítése különféle eszközrendszerek használatával (pl. némajáték)</w:t>
            </w:r>
          </w:p>
          <w:p w14:paraId="10813E50" w14:textId="61F065C6" w:rsidR="008E11BE" w:rsidRPr="007011A1" w:rsidRDefault="6115158B" w:rsidP="30B51AFD">
            <w:pPr>
              <w:rPr>
                <w:rFonts w:ascii="Cambria" w:eastAsia="Cambria" w:hAnsi="Cambria" w:cs="Cambria"/>
                <w:szCs w:val="24"/>
              </w:rPr>
            </w:pPr>
            <w:r w:rsidRPr="30B51AFD">
              <w:rPr>
                <w:rFonts w:ascii="Cambria" w:eastAsia="Cambria" w:hAnsi="Cambria" w:cs="Cambria"/>
                <w:b/>
                <w:bCs/>
                <w:szCs w:val="24"/>
              </w:rPr>
              <w:t>Műalkotások feldolgozása</w:t>
            </w:r>
          </w:p>
          <w:p w14:paraId="0E3E56FF" w14:textId="33E7C21D" w:rsidR="008E11BE" w:rsidRPr="007011A1" w:rsidRDefault="1707815C" w:rsidP="0F326A5E">
            <w:pPr>
              <w:rPr>
                <w:rFonts w:ascii="Cambria" w:eastAsia="Cambria" w:hAnsi="Cambria" w:cs="Cambria"/>
                <w:szCs w:val="24"/>
              </w:rPr>
            </w:pPr>
            <w:r w:rsidRPr="0F326A5E">
              <w:rPr>
                <w:rFonts w:ascii="Cambria" w:eastAsia="Cambria" w:hAnsi="Cambria" w:cs="Cambria"/>
                <w:szCs w:val="24"/>
              </w:rPr>
              <w:t>Különböző művészeti alkotások dramatikus tevékenységekkel történő megközelítése</w:t>
            </w:r>
          </w:p>
        </w:tc>
        <w:tc>
          <w:tcPr>
            <w:tcW w:w="1589" w:type="dxa"/>
          </w:tcPr>
          <w:p w14:paraId="37B6536F" w14:textId="3857A53D"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352437E4" w14:textId="75074410"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3EA2576C" w14:textId="3BFA4777"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04715EB0" w14:textId="1532D896"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3F17DB19" w14:textId="008D3BAA"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7F43FE9F" w14:textId="67F35CC3"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6BD20DD9" w14:textId="24C0BE3E"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590CBC28" w14:textId="7B3B1E5C"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07638B6E" w14:textId="316D9933"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42E4EABF" w14:textId="3B85FCF8"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1EAF6AA9" w14:textId="3F5F38D8"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3544EDDB" w14:textId="7EA5F2F4" w:rsidR="01A01188" w:rsidRDefault="01A01188" w:rsidP="01A01188">
            <w:pPr>
              <w:pStyle w:val="NormlWeb"/>
              <w:spacing w:before="0" w:beforeAutospacing="0" w:after="0" w:afterAutospacing="0"/>
              <w:ind w:right="489"/>
              <w:jc w:val="center"/>
              <w:rPr>
                <w:rFonts w:ascii="Times New Roman" w:hAnsi="Times New Roman" w:cs="Times New Roman"/>
                <w:color w:val="00B050"/>
                <w:sz w:val="24"/>
                <w:szCs w:val="24"/>
              </w:rPr>
            </w:pPr>
          </w:p>
          <w:p w14:paraId="3A682DD4" w14:textId="2FF7B4AD"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13140A7" w14:textId="70466AB1"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128A709" w14:textId="6275167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5A766D20" w14:textId="32ACEA8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C4F1258" w14:textId="09F7889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3AD26975" w14:textId="0D42D585"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23964CC7" w14:textId="30E88C68"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4EEBC099" w14:textId="5D82BECE"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2E1EA63" w14:textId="66BCB2A8"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52A12547" w14:textId="2F821C60"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BE0119D" w14:textId="34EABD66"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2F06C9A2" w14:textId="51BA2FFA"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779488C" w14:textId="215526D7"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348AB8DF" w14:textId="40286234"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47136E8" w14:textId="74560522"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14AB4A11" w14:textId="69F45BD5"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430B81A" w14:textId="18A34F1B"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6527AFCA" w14:textId="1875C9CA" w:rsidR="008E11BE" w:rsidRPr="004043FF" w:rsidRDefault="008E11BE" w:rsidP="30B51AFD">
            <w:pPr>
              <w:pStyle w:val="NormlWeb"/>
              <w:spacing w:before="0" w:beforeAutospacing="0" w:after="0" w:afterAutospacing="0"/>
              <w:ind w:right="489"/>
              <w:jc w:val="center"/>
              <w:rPr>
                <w:rFonts w:ascii="Times New Roman" w:hAnsi="Times New Roman" w:cs="Times New Roman"/>
                <w:color w:val="00B050"/>
                <w:sz w:val="24"/>
                <w:szCs w:val="24"/>
              </w:rPr>
            </w:pPr>
          </w:p>
          <w:p w14:paraId="751913F8" w14:textId="2CFA3F34" w:rsidR="008E11BE" w:rsidRPr="004043FF" w:rsidRDefault="1B4AC7C0" w:rsidP="30B51AFD">
            <w:pPr>
              <w:pStyle w:val="NormlWeb"/>
              <w:spacing w:before="0" w:beforeAutospacing="0" w:after="0" w:afterAutospacing="0"/>
              <w:ind w:right="489"/>
              <w:rPr>
                <w:rFonts w:ascii="Times New Roman" w:hAnsi="Times New Roman" w:cs="Times New Roman"/>
                <w:color w:val="00B050"/>
                <w:sz w:val="24"/>
                <w:szCs w:val="24"/>
              </w:rPr>
            </w:pPr>
            <w:r w:rsidRPr="30B51AFD">
              <w:rPr>
                <w:rFonts w:ascii="Times New Roman" w:hAnsi="Times New Roman" w:cs="Times New Roman"/>
                <w:color w:val="00B050"/>
                <w:sz w:val="24"/>
                <w:szCs w:val="24"/>
              </w:rPr>
              <w:t>5</w:t>
            </w:r>
            <w:r w:rsidR="781350CE" w:rsidRPr="30B51AFD">
              <w:rPr>
                <w:rFonts w:ascii="Times New Roman" w:hAnsi="Times New Roman" w:cs="Times New Roman"/>
                <w:color w:val="00B050"/>
                <w:sz w:val="24"/>
                <w:szCs w:val="24"/>
              </w:rPr>
              <w:t>*Dráma és színház</w:t>
            </w:r>
          </w:p>
        </w:tc>
      </w:tr>
      <w:tr w:rsidR="008E11BE" w:rsidRPr="007011A1" w14:paraId="0872E4AB" w14:textId="77777777" w:rsidTr="0F326A5E">
        <w:tc>
          <w:tcPr>
            <w:tcW w:w="4077" w:type="dxa"/>
          </w:tcPr>
          <w:p w14:paraId="603F2793" w14:textId="77777777" w:rsidR="008E11BE" w:rsidRPr="007011A1" w:rsidRDefault="008E11BE" w:rsidP="00F05776">
            <w:pPr>
              <w:pStyle w:val="NormlWeb"/>
              <w:spacing w:before="0" w:beforeAutospacing="0" w:after="0" w:afterAutospacing="0"/>
              <w:ind w:right="158"/>
              <w:jc w:val="both"/>
              <w:rPr>
                <w:rFonts w:ascii="Times New Roman" w:hAnsi="Times New Roman" w:cs="Times New Roman"/>
                <w:bCs/>
                <w:color w:val="00B050"/>
                <w:sz w:val="24"/>
                <w:szCs w:val="24"/>
              </w:rPr>
            </w:pPr>
            <w:r w:rsidRPr="008E11BE">
              <w:rPr>
                <w:rFonts w:ascii="Times New Roman" w:hAnsi="Times New Roman" w:cs="Times New Roman"/>
                <w:bCs/>
                <w:color w:val="auto"/>
                <w:sz w:val="24"/>
                <w:szCs w:val="24"/>
              </w:rPr>
              <w:t xml:space="preserve">Magyar vagy világirodalmi ifjúsági regény                          </w:t>
            </w:r>
          </w:p>
        </w:tc>
        <w:tc>
          <w:tcPr>
            <w:tcW w:w="3544" w:type="dxa"/>
          </w:tcPr>
          <w:p w14:paraId="4109B5BB" w14:textId="77777777" w:rsidR="008E11BE" w:rsidRPr="007011A1" w:rsidRDefault="001A4F2B" w:rsidP="00F05776">
            <w:pPr>
              <w:rPr>
                <w:color w:val="00B050"/>
                <w:szCs w:val="24"/>
              </w:rPr>
            </w:pPr>
            <w:r>
              <w:rPr>
                <w:rFonts w:eastAsia="Calibri"/>
                <w:bCs/>
                <w:color w:val="00B050"/>
                <w:szCs w:val="24"/>
                <w:lang w:eastAsia="en-US"/>
              </w:rPr>
              <w:t xml:space="preserve">A műhöz kapcsolódó fejlesztési feladatok és ismeretek elmélyítése. </w:t>
            </w:r>
            <w:r w:rsidRPr="0076058C">
              <w:rPr>
                <w:rFonts w:eastAsia="Calibri"/>
                <w:bCs/>
                <w:color w:val="00B050"/>
                <w:szCs w:val="24"/>
                <w:lang w:eastAsia="en-US"/>
              </w:rPr>
              <w:t>Összefoglalás, rendszerezés, témazáró.</w:t>
            </w:r>
          </w:p>
        </w:tc>
        <w:tc>
          <w:tcPr>
            <w:tcW w:w="1589" w:type="dxa"/>
          </w:tcPr>
          <w:p w14:paraId="6B965A47" w14:textId="77777777" w:rsidR="008E11BE" w:rsidRPr="004043FF" w:rsidRDefault="00884CE1" w:rsidP="00F05776">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9C3852" w:rsidRPr="007011A1" w14:paraId="0132BC05" w14:textId="77777777" w:rsidTr="0F326A5E">
        <w:tc>
          <w:tcPr>
            <w:tcW w:w="4077" w:type="dxa"/>
            <w:tcBorders>
              <w:top w:val="single" w:sz="4" w:space="0" w:color="auto"/>
              <w:left w:val="nil"/>
              <w:bottom w:val="nil"/>
              <w:right w:val="single" w:sz="4" w:space="0" w:color="auto"/>
            </w:tcBorders>
          </w:tcPr>
          <w:p w14:paraId="49E398E2"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p>
        </w:tc>
        <w:tc>
          <w:tcPr>
            <w:tcW w:w="3544" w:type="dxa"/>
            <w:tcBorders>
              <w:left w:val="single" w:sz="4" w:space="0" w:color="auto"/>
            </w:tcBorders>
            <w:shd w:val="clear" w:color="auto" w:fill="auto"/>
          </w:tcPr>
          <w:p w14:paraId="4DE49758"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89" w:type="dxa"/>
          </w:tcPr>
          <w:p w14:paraId="3494CBF2" w14:textId="77777777" w:rsidR="009C3852" w:rsidRPr="004043FF" w:rsidRDefault="0021792B" w:rsidP="00F05776">
            <w:pPr>
              <w:pStyle w:val="NormlWeb"/>
              <w:spacing w:before="0" w:beforeAutospacing="0" w:after="0" w:afterAutospacing="0"/>
              <w:ind w:right="489"/>
              <w:jc w:val="center"/>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16287F21" w14:textId="77777777" w:rsidR="009C3852" w:rsidRPr="007011A1" w:rsidRDefault="009C3852" w:rsidP="009C3852">
      <w:pPr>
        <w:pStyle w:val="NormlWeb"/>
        <w:spacing w:before="0" w:beforeAutospacing="0" w:after="0" w:afterAutospacing="0"/>
        <w:ind w:right="158"/>
        <w:rPr>
          <w:rFonts w:ascii="Times New Roman" w:hAnsi="Times New Roman" w:cs="Times New Roman"/>
          <w:sz w:val="24"/>
          <w:szCs w:val="24"/>
        </w:rPr>
      </w:pPr>
    </w:p>
    <w:p w14:paraId="5BE93A62" w14:textId="77777777" w:rsidR="009C3852" w:rsidRDefault="009C3852" w:rsidP="009C3852">
      <w:pPr>
        <w:pStyle w:val="NormlWeb"/>
        <w:spacing w:before="0" w:beforeAutospacing="0" w:after="0" w:afterAutospacing="0"/>
        <w:ind w:right="158"/>
        <w:rPr>
          <w:rFonts w:ascii="Times New Roman" w:hAnsi="Times New Roman" w:cs="Times New Roman"/>
          <w:sz w:val="24"/>
          <w:szCs w:val="24"/>
        </w:rPr>
      </w:pPr>
    </w:p>
    <w:p w14:paraId="384BA73E" w14:textId="77777777" w:rsidR="009C3852" w:rsidRPr="007011A1" w:rsidRDefault="009C3852" w:rsidP="009C3852">
      <w:pPr>
        <w:pStyle w:val="NormlWeb"/>
        <w:spacing w:before="0" w:beforeAutospacing="0" w:after="0" w:afterAutospacing="0"/>
        <w:ind w:right="158"/>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6"/>
        <w:gridCol w:w="3484"/>
        <w:gridCol w:w="1572"/>
      </w:tblGrid>
      <w:tr w:rsidR="009C3852" w:rsidRPr="007011A1" w14:paraId="6AAB1342" w14:textId="77777777" w:rsidTr="00F05776">
        <w:tc>
          <w:tcPr>
            <w:tcW w:w="4077" w:type="dxa"/>
            <w:shd w:val="clear" w:color="auto" w:fill="92D050"/>
          </w:tcPr>
          <w:p w14:paraId="19E36271"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 xml:space="preserve">8. évfolyam: </w:t>
            </w:r>
          </w:p>
        </w:tc>
        <w:tc>
          <w:tcPr>
            <w:tcW w:w="3544" w:type="dxa"/>
            <w:shd w:val="pct10" w:color="auto" w:fill="auto"/>
          </w:tcPr>
          <w:p w14:paraId="628FFFF0"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Szabad órakeret:</w:t>
            </w:r>
          </w:p>
        </w:tc>
        <w:tc>
          <w:tcPr>
            <w:tcW w:w="1589" w:type="dxa"/>
          </w:tcPr>
          <w:p w14:paraId="2A3FBEAD" w14:textId="77777777" w:rsidR="009C3852" w:rsidRPr="004043FF" w:rsidRDefault="0021792B"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34B3F2EB" w14:textId="77777777" w:rsidR="009C3852" w:rsidRPr="007011A1" w:rsidRDefault="009C3852" w:rsidP="009C3852">
      <w:pPr>
        <w:pStyle w:val="NormlWeb"/>
        <w:spacing w:before="0" w:beforeAutospacing="0" w:after="0" w:afterAutospacing="0"/>
        <w:ind w:right="158"/>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3527"/>
        <w:gridCol w:w="1570"/>
      </w:tblGrid>
      <w:tr w:rsidR="009C3852" w:rsidRPr="007011A1" w14:paraId="5C8C2ED3" w14:textId="77777777" w:rsidTr="00CD10D2">
        <w:tc>
          <w:tcPr>
            <w:tcW w:w="3965" w:type="dxa"/>
            <w:shd w:val="pct10" w:color="auto" w:fill="auto"/>
          </w:tcPr>
          <w:p w14:paraId="65B91ECF"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Tematikai egység</w:t>
            </w:r>
          </w:p>
        </w:tc>
        <w:tc>
          <w:tcPr>
            <w:tcW w:w="3527" w:type="dxa"/>
            <w:shd w:val="pct10" w:color="auto" w:fill="auto"/>
          </w:tcPr>
          <w:p w14:paraId="5F57ADD9"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Téma</w:t>
            </w:r>
          </w:p>
        </w:tc>
        <w:tc>
          <w:tcPr>
            <w:tcW w:w="1570" w:type="dxa"/>
            <w:shd w:val="pct10" w:color="auto" w:fill="auto"/>
          </w:tcPr>
          <w:p w14:paraId="49C55DD0"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r w:rsidRPr="007011A1">
              <w:rPr>
                <w:rFonts w:ascii="Times New Roman" w:hAnsi="Times New Roman" w:cs="Times New Roman"/>
                <w:bCs/>
                <w:sz w:val="24"/>
                <w:szCs w:val="24"/>
              </w:rPr>
              <w:t>Óraszám</w:t>
            </w:r>
          </w:p>
        </w:tc>
      </w:tr>
      <w:tr w:rsidR="009C3852" w:rsidRPr="007011A1" w14:paraId="01ACDAFF" w14:textId="77777777" w:rsidTr="00CD10D2">
        <w:tc>
          <w:tcPr>
            <w:tcW w:w="3965" w:type="dxa"/>
          </w:tcPr>
          <w:p w14:paraId="1AE4FD0A" w14:textId="77777777" w:rsidR="009C3852" w:rsidRPr="007011A1" w:rsidRDefault="00CA7A0E" w:rsidP="00CA7A0E">
            <w:pPr>
              <w:pStyle w:val="NormlWeb"/>
              <w:spacing w:before="0" w:beforeAutospacing="0" w:after="0" w:afterAutospacing="0"/>
              <w:ind w:right="158"/>
              <w:jc w:val="both"/>
              <w:rPr>
                <w:rFonts w:ascii="Times New Roman" w:hAnsi="Times New Roman" w:cs="Times New Roman"/>
                <w:bCs/>
                <w:color w:val="00B050"/>
                <w:sz w:val="24"/>
                <w:szCs w:val="24"/>
              </w:rPr>
            </w:pPr>
            <w:r w:rsidRPr="00CA7A0E">
              <w:rPr>
                <w:rFonts w:ascii="Times New Roman" w:hAnsi="Times New Roman" w:cs="Times New Roman"/>
                <w:bCs/>
                <w:color w:val="auto"/>
                <w:sz w:val="24"/>
                <w:szCs w:val="24"/>
              </w:rPr>
              <w:t>Kárpát-medencei irodalmunk a 20. század első felében</w:t>
            </w:r>
            <w:r>
              <w:rPr>
                <w:rFonts w:ascii="Times New Roman" w:hAnsi="Times New Roman" w:cs="Times New Roman"/>
                <w:bCs/>
                <w:color w:val="auto"/>
                <w:sz w:val="24"/>
                <w:szCs w:val="24"/>
              </w:rPr>
              <w:t xml:space="preserve"> -</w:t>
            </w:r>
            <w:r w:rsidRPr="00CA7A0E">
              <w:rPr>
                <w:rFonts w:ascii="Times New Roman" w:hAnsi="Times New Roman" w:cs="Times New Roman"/>
                <w:bCs/>
                <w:color w:val="auto"/>
                <w:sz w:val="24"/>
                <w:szCs w:val="24"/>
              </w:rPr>
              <w:tab/>
              <w:t>Líra a 20. század első felének magyar irodalmában</w:t>
            </w:r>
          </w:p>
        </w:tc>
        <w:tc>
          <w:tcPr>
            <w:tcW w:w="3527" w:type="dxa"/>
          </w:tcPr>
          <w:p w14:paraId="08964F2C" w14:textId="77777777" w:rsidR="009041F0" w:rsidRPr="00017BB4" w:rsidRDefault="009041F0" w:rsidP="009041F0">
            <w:pPr>
              <w:rPr>
                <w:color w:val="00B050"/>
              </w:rPr>
            </w:pPr>
            <w:r w:rsidRPr="00017BB4">
              <w:rPr>
                <w:color w:val="00B050"/>
              </w:rPr>
              <w:t xml:space="preserve">Választható művek: </w:t>
            </w:r>
          </w:p>
          <w:p w14:paraId="387B967B" w14:textId="77777777" w:rsidR="009041F0" w:rsidRPr="00017BB4" w:rsidRDefault="009041F0" w:rsidP="009041F0">
            <w:pPr>
              <w:rPr>
                <w:color w:val="00B050"/>
              </w:rPr>
            </w:pPr>
            <w:r w:rsidRPr="00017BB4">
              <w:rPr>
                <w:color w:val="00B050"/>
              </w:rPr>
              <w:t>Ady Endre: Ember az embertelenségben</w:t>
            </w:r>
          </w:p>
          <w:p w14:paraId="0EF59AA5" w14:textId="77777777" w:rsidR="009041F0" w:rsidRPr="00594786" w:rsidRDefault="009041F0" w:rsidP="009041F0">
            <w:pPr>
              <w:rPr>
                <w:color w:val="0070C0"/>
              </w:rPr>
            </w:pPr>
            <w:r w:rsidRPr="00594786">
              <w:rPr>
                <w:color w:val="0070C0"/>
              </w:rPr>
              <w:t>Babits Mihály: A második ének (részlet)</w:t>
            </w:r>
          </w:p>
          <w:p w14:paraId="79981E44" w14:textId="77777777" w:rsidR="009041F0" w:rsidRPr="00017BB4" w:rsidRDefault="009041F0" w:rsidP="009041F0">
            <w:pPr>
              <w:rPr>
                <w:color w:val="00B050"/>
              </w:rPr>
            </w:pPr>
            <w:r w:rsidRPr="00017BB4">
              <w:rPr>
                <w:color w:val="00B050"/>
              </w:rPr>
              <w:t>Kosztolányi Dezső: Akarsz-e játszani?</w:t>
            </w:r>
          </w:p>
          <w:p w14:paraId="46F14C85" w14:textId="77777777" w:rsidR="009041F0" w:rsidRPr="00017BB4" w:rsidRDefault="009041F0" w:rsidP="009041F0">
            <w:pPr>
              <w:rPr>
                <w:color w:val="00B050"/>
              </w:rPr>
            </w:pPr>
            <w:r w:rsidRPr="00017BB4">
              <w:rPr>
                <w:color w:val="00B050"/>
              </w:rPr>
              <w:t>Kosztolányi Dezső: Ének a fiatalokról</w:t>
            </w:r>
          </w:p>
          <w:p w14:paraId="67455D45" w14:textId="77777777" w:rsidR="009041F0" w:rsidRPr="00017BB4" w:rsidRDefault="009041F0" w:rsidP="009041F0">
            <w:pPr>
              <w:rPr>
                <w:color w:val="00B050"/>
              </w:rPr>
            </w:pPr>
            <w:r w:rsidRPr="00017BB4">
              <w:rPr>
                <w:color w:val="00B050"/>
              </w:rPr>
              <w:t>Juhász Gyula: Anna örök</w:t>
            </w:r>
          </w:p>
          <w:p w14:paraId="05692920" w14:textId="77777777" w:rsidR="009041F0" w:rsidRPr="00017BB4" w:rsidRDefault="009041F0" w:rsidP="009041F0">
            <w:pPr>
              <w:rPr>
                <w:color w:val="00B050"/>
              </w:rPr>
            </w:pPr>
            <w:r w:rsidRPr="00017BB4">
              <w:rPr>
                <w:color w:val="00B050"/>
              </w:rPr>
              <w:t>Tóth Árpád: Esti sugárkoszorú</w:t>
            </w:r>
          </w:p>
          <w:p w14:paraId="4AB7DC26" w14:textId="77777777" w:rsidR="009041F0" w:rsidRPr="00017BB4" w:rsidRDefault="009041F0" w:rsidP="009041F0">
            <w:pPr>
              <w:rPr>
                <w:color w:val="00B050"/>
              </w:rPr>
            </w:pPr>
            <w:r w:rsidRPr="00017BB4">
              <w:rPr>
                <w:color w:val="00B050"/>
              </w:rPr>
              <w:t>Tóth Árpád: Láng</w:t>
            </w:r>
          </w:p>
          <w:p w14:paraId="17B8A2E4" w14:textId="77777777" w:rsidR="009041F0" w:rsidRPr="00017BB4" w:rsidRDefault="009041F0" w:rsidP="009041F0">
            <w:pPr>
              <w:rPr>
                <w:color w:val="00B050"/>
              </w:rPr>
            </w:pPr>
            <w:r w:rsidRPr="00017BB4">
              <w:rPr>
                <w:color w:val="00B050"/>
              </w:rPr>
              <w:t xml:space="preserve">Dsida Jenő: Kalendárium szonettekben (részlet) </w:t>
            </w:r>
          </w:p>
          <w:p w14:paraId="0F05257F" w14:textId="77777777" w:rsidR="009041F0" w:rsidRPr="00017BB4" w:rsidRDefault="009041F0" w:rsidP="009041F0">
            <w:pPr>
              <w:rPr>
                <w:color w:val="00B050"/>
              </w:rPr>
            </w:pPr>
            <w:r w:rsidRPr="00017BB4">
              <w:rPr>
                <w:color w:val="00B050"/>
              </w:rPr>
              <w:t>Dsida Jenő: Születésnapi köszöntő édesanyámnak</w:t>
            </w:r>
          </w:p>
          <w:p w14:paraId="67022E8C" w14:textId="77777777" w:rsidR="009041F0" w:rsidRPr="00017BB4" w:rsidRDefault="009041F0" w:rsidP="009041F0">
            <w:pPr>
              <w:rPr>
                <w:color w:val="00B050"/>
              </w:rPr>
            </w:pPr>
            <w:r w:rsidRPr="00017BB4">
              <w:rPr>
                <w:color w:val="00B050"/>
              </w:rPr>
              <w:t xml:space="preserve">József Attila: Szeretném, ha vadalmafa lennék </w:t>
            </w:r>
          </w:p>
          <w:p w14:paraId="6EFD2905" w14:textId="77777777" w:rsidR="009041F0" w:rsidRPr="00017BB4" w:rsidRDefault="009041F0" w:rsidP="009041F0">
            <w:pPr>
              <w:rPr>
                <w:color w:val="00B050"/>
              </w:rPr>
            </w:pPr>
            <w:r w:rsidRPr="00017BB4">
              <w:rPr>
                <w:color w:val="00B050"/>
              </w:rPr>
              <w:t>Áprily Lajos: A rím</w:t>
            </w:r>
          </w:p>
          <w:p w14:paraId="66FE411B" w14:textId="77777777" w:rsidR="009041F0" w:rsidRPr="00912825" w:rsidRDefault="009041F0" w:rsidP="009041F0">
            <w:pPr>
              <w:spacing w:before="120"/>
              <w:rPr>
                <w:color w:val="4F81BD" w:themeColor="accent1"/>
              </w:rPr>
            </w:pPr>
            <w:r w:rsidRPr="00594786">
              <w:rPr>
                <w:color w:val="0070C0"/>
              </w:rPr>
              <w:t>Radnóti Miklós: Hetedik ecloga</w:t>
            </w:r>
          </w:p>
          <w:p w14:paraId="7A6FDEB3" w14:textId="77777777" w:rsidR="009041F0" w:rsidRDefault="009041F0" w:rsidP="009041F0">
            <w:pPr>
              <w:spacing w:before="120"/>
              <w:rPr>
                <w:b/>
                <w:bCs/>
                <w:color w:val="00B050"/>
                <w:szCs w:val="24"/>
              </w:rPr>
            </w:pPr>
            <w:r w:rsidRPr="007011A1">
              <w:rPr>
                <w:b/>
                <w:bCs/>
                <w:color w:val="00B050"/>
                <w:szCs w:val="24"/>
              </w:rPr>
              <w:t>Istenkeresés a XX. század protestáns szerzőinek alkotásaiban</w:t>
            </w:r>
          </w:p>
          <w:p w14:paraId="730A34E8" w14:textId="77777777" w:rsidR="009041F0" w:rsidRDefault="009041F0" w:rsidP="009041F0">
            <w:pPr>
              <w:spacing w:before="120"/>
              <w:rPr>
                <w:b/>
                <w:bCs/>
                <w:color w:val="00B050"/>
                <w:szCs w:val="24"/>
              </w:rPr>
            </w:pPr>
            <w:r>
              <w:rPr>
                <w:b/>
                <w:bCs/>
                <w:color w:val="00B050"/>
                <w:szCs w:val="24"/>
              </w:rPr>
              <w:t xml:space="preserve">Ajánlott, választható művek: </w:t>
            </w:r>
          </w:p>
          <w:p w14:paraId="6792F27F" w14:textId="77777777" w:rsidR="009041F0" w:rsidRPr="00AA27D8" w:rsidRDefault="009041F0" w:rsidP="009041F0">
            <w:pPr>
              <w:rPr>
                <w:rFonts w:eastAsia="Calibri"/>
                <w:bCs/>
                <w:color w:val="00B050"/>
                <w:szCs w:val="24"/>
                <w:lang w:eastAsia="en-US"/>
              </w:rPr>
            </w:pPr>
            <w:r w:rsidRPr="00AA27D8">
              <w:rPr>
                <w:rFonts w:eastAsia="Calibri"/>
                <w:bCs/>
                <w:color w:val="00B050"/>
                <w:szCs w:val="24"/>
                <w:lang w:eastAsia="en-US"/>
              </w:rPr>
              <w:t xml:space="preserve">Pl. </w:t>
            </w:r>
            <w:r w:rsidRPr="00594786">
              <w:rPr>
                <w:rFonts w:eastAsia="Calibri"/>
                <w:bCs/>
                <w:color w:val="0070C0"/>
                <w:szCs w:val="24"/>
                <w:lang w:eastAsia="en-US"/>
              </w:rPr>
              <w:t xml:space="preserve">Ady Endre: pl. Az Úr érkezése/Krisztuskereszt az erdőn/ Imádság háború után Adja az Isten, </w:t>
            </w:r>
            <w:r w:rsidRPr="00594786">
              <w:rPr>
                <w:color w:val="0070C0"/>
              </w:rPr>
              <w:t>Krisztus-kereszt az erdőn</w:t>
            </w:r>
            <w:r>
              <w:rPr>
                <w:color w:val="00B050"/>
              </w:rPr>
              <w:t xml:space="preserve">; </w:t>
            </w:r>
            <w:r w:rsidRPr="00AA27D8">
              <w:rPr>
                <w:rFonts w:eastAsia="Calibri"/>
                <w:bCs/>
                <w:color w:val="00B050"/>
                <w:szCs w:val="24"/>
                <w:lang w:eastAsia="en-US"/>
              </w:rPr>
              <w:t>stb.</w:t>
            </w:r>
          </w:p>
          <w:p w14:paraId="61F50DFD" w14:textId="77777777" w:rsidR="009041F0" w:rsidRPr="00017BB4" w:rsidRDefault="009041F0" w:rsidP="009041F0">
            <w:pPr>
              <w:rPr>
                <w:color w:val="00B050"/>
              </w:rPr>
            </w:pPr>
            <w:r w:rsidRPr="00AA27D8">
              <w:rPr>
                <w:rFonts w:eastAsia="Calibri"/>
                <w:bCs/>
                <w:color w:val="00B050"/>
                <w:szCs w:val="24"/>
                <w:lang w:eastAsia="en-US"/>
              </w:rPr>
              <w:t>Pl. Tóth Árpád: pl. Isten oltó kése</w:t>
            </w:r>
            <w:r>
              <w:rPr>
                <w:color w:val="00B050"/>
              </w:rPr>
              <w:t xml:space="preserve">; </w:t>
            </w:r>
          </w:p>
          <w:p w14:paraId="76068735" w14:textId="77777777" w:rsidR="009041F0" w:rsidRPr="00017BB4" w:rsidRDefault="009041F0" w:rsidP="009041F0">
            <w:pPr>
              <w:rPr>
                <w:color w:val="00B050"/>
              </w:rPr>
            </w:pPr>
            <w:r>
              <w:rPr>
                <w:color w:val="00B050"/>
              </w:rPr>
              <w:t xml:space="preserve">Pl. </w:t>
            </w:r>
            <w:r w:rsidRPr="00017BB4">
              <w:rPr>
                <w:color w:val="00B050"/>
              </w:rPr>
              <w:t>József Attila: Istenem</w:t>
            </w:r>
          </w:p>
          <w:p w14:paraId="3A6145E6"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Pl. Dsida Jenő: pl. Templomablak/Nagycsütörtök/ Húsvéti ének</w:t>
            </w:r>
          </w:p>
          <w:p w14:paraId="020A00DB"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Pl. Reményik Sándor: pl. Kegyelem/Csendes csodák/Pilátus</w:t>
            </w:r>
          </w:p>
          <w:p w14:paraId="43C528CE"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Pl. Áprily Lajos: pl. Menedék, Imádság, Haza, Templom, és/vagy</w:t>
            </w:r>
          </w:p>
          <w:p w14:paraId="0AC88A70"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Pl. Nemes Nagy Ágnes: Lázár</w:t>
            </w:r>
          </w:p>
          <w:p w14:paraId="6D296111"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Pl. Sánta Ferenc: Isten a szekéren</w:t>
            </w:r>
          </w:p>
          <w:p w14:paraId="653806E2"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 xml:space="preserve">Pl. </w:t>
            </w:r>
            <w:proofErr w:type="spellStart"/>
            <w:r w:rsidRPr="00AA27D8">
              <w:rPr>
                <w:rFonts w:eastAsia="Calibri"/>
                <w:bCs/>
                <w:color w:val="00B050"/>
                <w:szCs w:val="24"/>
                <w:lang w:eastAsia="en-US"/>
              </w:rPr>
              <w:t>Kányádi</w:t>
            </w:r>
            <w:proofErr w:type="spellEnd"/>
            <w:r w:rsidRPr="00AA27D8">
              <w:rPr>
                <w:rFonts w:eastAsia="Calibri"/>
                <w:bCs/>
                <w:color w:val="00B050"/>
                <w:szCs w:val="24"/>
                <w:lang w:eastAsia="en-US"/>
              </w:rPr>
              <w:t xml:space="preserve"> Sándor: Noé bárkája felé</w:t>
            </w:r>
          </w:p>
          <w:p w14:paraId="44C083A9" w14:textId="77777777" w:rsidR="009041F0" w:rsidRPr="00AA27D8" w:rsidRDefault="009041F0" w:rsidP="009041F0">
            <w:pPr>
              <w:spacing w:before="120"/>
              <w:rPr>
                <w:rFonts w:eastAsia="Calibri"/>
                <w:bCs/>
                <w:color w:val="00B050"/>
                <w:szCs w:val="24"/>
                <w:lang w:eastAsia="en-US"/>
              </w:rPr>
            </w:pPr>
            <w:r w:rsidRPr="00AA27D8">
              <w:rPr>
                <w:rFonts w:eastAsia="Calibri"/>
                <w:bCs/>
                <w:color w:val="00B050"/>
                <w:szCs w:val="24"/>
                <w:lang w:eastAsia="en-US"/>
              </w:rPr>
              <w:t xml:space="preserve">Pl. Szabó Lőrinc: Tücsökzene – Isten Pl. (Túrmezei Erzsébet, </w:t>
            </w:r>
            <w:proofErr w:type="spellStart"/>
            <w:r w:rsidRPr="00AA27D8">
              <w:rPr>
                <w:rFonts w:eastAsia="Calibri"/>
                <w:bCs/>
                <w:color w:val="00B050"/>
                <w:szCs w:val="24"/>
                <w:lang w:eastAsia="en-US"/>
              </w:rPr>
              <w:t>Lukátsi</w:t>
            </w:r>
            <w:proofErr w:type="spellEnd"/>
            <w:r w:rsidRPr="00AA27D8">
              <w:rPr>
                <w:rFonts w:eastAsia="Calibri"/>
                <w:bCs/>
                <w:color w:val="00B050"/>
                <w:szCs w:val="24"/>
                <w:lang w:eastAsia="en-US"/>
              </w:rPr>
              <w:t xml:space="preserve"> Vilma, Füle Lajos verseiből)</w:t>
            </w:r>
          </w:p>
          <w:p w14:paraId="564FB808" w14:textId="77777777" w:rsidR="009C3852" w:rsidRPr="007011A1" w:rsidRDefault="009041F0" w:rsidP="009041F0">
            <w:pPr>
              <w:rPr>
                <w:bCs/>
                <w:color w:val="00B050"/>
                <w:szCs w:val="24"/>
              </w:rPr>
            </w:pPr>
            <w:r>
              <w:rPr>
                <w:color w:val="00B050"/>
              </w:rPr>
              <w:t>Összefoglalás, rendszerezés, témazáró.</w:t>
            </w:r>
          </w:p>
        </w:tc>
        <w:tc>
          <w:tcPr>
            <w:tcW w:w="1570" w:type="dxa"/>
          </w:tcPr>
          <w:p w14:paraId="71F3359E" w14:textId="77777777" w:rsidR="009C3852" w:rsidRPr="004043FF" w:rsidRDefault="00192B17"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7</w:t>
            </w:r>
          </w:p>
        </w:tc>
      </w:tr>
      <w:tr w:rsidR="00CA7A0E" w:rsidRPr="007011A1" w14:paraId="01D6649C" w14:textId="77777777" w:rsidTr="00CD10D2">
        <w:tc>
          <w:tcPr>
            <w:tcW w:w="3965" w:type="dxa"/>
          </w:tcPr>
          <w:p w14:paraId="511F2BAB" w14:textId="77777777" w:rsidR="00CA7A0E" w:rsidRPr="007011A1" w:rsidRDefault="00CA7A0E" w:rsidP="00CA7A0E">
            <w:pPr>
              <w:pStyle w:val="NormlWeb"/>
              <w:spacing w:before="0" w:beforeAutospacing="0" w:after="0" w:afterAutospacing="0"/>
              <w:ind w:right="158"/>
              <w:jc w:val="both"/>
              <w:rPr>
                <w:rFonts w:ascii="Times New Roman" w:hAnsi="Times New Roman" w:cs="Times New Roman"/>
                <w:bCs/>
                <w:color w:val="00B050"/>
                <w:sz w:val="24"/>
                <w:szCs w:val="24"/>
              </w:rPr>
            </w:pPr>
            <w:r w:rsidRPr="00CA7A0E">
              <w:rPr>
                <w:rFonts w:ascii="Times New Roman" w:hAnsi="Times New Roman" w:cs="Times New Roman"/>
                <w:bCs/>
                <w:color w:val="auto"/>
                <w:sz w:val="24"/>
                <w:szCs w:val="24"/>
              </w:rPr>
              <w:t>Kárpát-medencei irodalmunk a 20. század első felében</w:t>
            </w:r>
            <w:r>
              <w:rPr>
                <w:rFonts w:ascii="Times New Roman" w:hAnsi="Times New Roman" w:cs="Times New Roman"/>
                <w:bCs/>
                <w:color w:val="auto"/>
                <w:sz w:val="24"/>
                <w:szCs w:val="24"/>
              </w:rPr>
              <w:t xml:space="preserve"> - Epika</w:t>
            </w:r>
            <w:r w:rsidRPr="00CA7A0E">
              <w:rPr>
                <w:rFonts w:ascii="Times New Roman" w:hAnsi="Times New Roman" w:cs="Times New Roman"/>
                <w:bCs/>
                <w:color w:val="auto"/>
                <w:sz w:val="24"/>
                <w:szCs w:val="24"/>
              </w:rPr>
              <w:t xml:space="preserve"> a 20. század első felének magyar irodalmában</w:t>
            </w:r>
          </w:p>
        </w:tc>
        <w:tc>
          <w:tcPr>
            <w:tcW w:w="3527" w:type="dxa"/>
          </w:tcPr>
          <w:p w14:paraId="6B069FA3" w14:textId="77777777" w:rsidR="00F4691D" w:rsidRDefault="009041F0" w:rsidP="009041F0">
            <w:pPr>
              <w:spacing w:before="120"/>
              <w:rPr>
                <w:rFonts w:eastAsia="Calibri"/>
                <w:bCs/>
                <w:color w:val="00B050"/>
                <w:szCs w:val="24"/>
                <w:lang w:eastAsia="en-US"/>
              </w:rPr>
            </w:pPr>
            <w:r>
              <w:rPr>
                <w:rFonts w:eastAsia="Calibri"/>
                <w:bCs/>
                <w:color w:val="00B050"/>
                <w:szCs w:val="24"/>
                <w:lang w:eastAsia="en-US"/>
              </w:rPr>
              <w:t>Választható művek:</w:t>
            </w:r>
          </w:p>
          <w:p w14:paraId="3BAD2DEB" w14:textId="77777777" w:rsidR="00F4691D" w:rsidRPr="00594786" w:rsidRDefault="009041F0" w:rsidP="009041F0">
            <w:pPr>
              <w:spacing w:before="120"/>
              <w:rPr>
                <w:rFonts w:eastAsia="Calibri"/>
                <w:bCs/>
                <w:color w:val="0070C0"/>
                <w:szCs w:val="24"/>
                <w:lang w:eastAsia="en-US"/>
              </w:rPr>
            </w:pPr>
            <w:r w:rsidRPr="00594786">
              <w:rPr>
                <w:rFonts w:eastAsia="Calibri"/>
                <w:bCs/>
                <w:color w:val="0070C0"/>
                <w:szCs w:val="24"/>
                <w:lang w:eastAsia="en-US"/>
              </w:rPr>
              <w:t>Karinthy Frigyes: Tanár úr kérem (részletek)</w:t>
            </w:r>
          </w:p>
          <w:p w14:paraId="676EE979" w14:textId="77777777" w:rsidR="009041F0" w:rsidRPr="0014326C" w:rsidRDefault="009041F0" w:rsidP="009041F0">
            <w:pPr>
              <w:spacing w:before="120"/>
              <w:rPr>
                <w:rFonts w:eastAsia="Calibri"/>
                <w:bCs/>
                <w:color w:val="4F81BD" w:themeColor="accent1"/>
                <w:szCs w:val="24"/>
                <w:lang w:eastAsia="en-US"/>
              </w:rPr>
            </w:pPr>
            <w:r w:rsidRPr="00594786">
              <w:rPr>
                <w:rFonts w:eastAsia="Calibri"/>
                <w:bCs/>
                <w:color w:val="0070C0"/>
                <w:szCs w:val="24"/>
                <w:lang w:eastAsia="en-US"/>
              </w:rPr>
              <w:t xml:space="preserve">Móricz Zsigmond: Hét krajcár </w:t>
            </w:r>
          </w:p>
          <w:p w14:paraId="384EC567" w14:textId="77777777" w:rsidR="009041F0" w:rsidRDefault="009041F0" w:rsidP="009041F0">
            <w:pPr>
              <w:spacing w:before="120"/>
              <w:rPr>
                <w:rFonts w:eastAsia="Calibri"/>
                <w:bCs/>
                <w:color w:val="00B050"/>
                <w:szCs w:val="24"/>
                <w:lang w:eastAsia="en-US"/>
              </w:rPr>
            </w:pPr>
            <w:r w:rsidRPr="00017BB4">
              <w:rPr>
                <w:rFonts w:eastAsia="Calibri"/>
                <w:bCs/>
                <w:color w:val="00B050"/>
                <w:szCs w:val="24"/>
                <w:lang w:eastAsia="en-US"/>
              </w:rPr>
              <w:t xml:space="preserve">Móricz Zsigmond: A </w:t>
            </w:r>
            <w:proofErr w:type="spellStart"/>
            <w:r w:rsidRPr="00017BB4">
              <w:rPr>
                <w:rFonts w:eastAsia="Calibri"/>
                <w:bCs/>
                <w:color w:val="00B050"/>
                <w:szCs w:val="24"/>
                <w:lang w:eastAsia="en-US"/>
              </w:rPr>
              <w:t>fillentő</w:t>
            </w:r>
            <w:proofErr w:type="spellEnd"/>
            <w:r w:rsidRPr="00017BB4">
              <w:rPr>
                <w:rFonts w:eastAsia="Calibri"/>
                <w:bCs/>
                <w:color w:val="00B050"/>
                <w:szCs w:val="24"/>
                <w:lang w:eastAsia="en-US"/>
              </w:rPr>
              <w:t xml:space="preserve"> </w:t>
            </w:r>
          </w:p>
          <w:p w14:paraId="2546B95D" w14:textId="77777777" w:rsidR="00CA7A0E" w:rsidRPr="007011A1" w:rsidRDefault="009041F0" w:rsidP="009041F0">
            <w:pPr>
              <w:rPr>
                <w:bCs/>
                <w:color w:val="00B050"/>
                <w:szCs w:val="24"/>
              </w:rPr>
            </w:pPr>
            <w:r w:rsidRPr="0076058C">
              <w:rPr>
                <w:rFonts w:eastAsia="Calibri"/>
                <w:bCs/>
                <w:color w:val="00B050"/>
                <w:szCs w:val="24"/>
                <w:lang w:eastAsia="en-US"/>
              </w:rPr>
              <w:t>Összefoglalás, rendszerezés, témazáró.</w:t>
            </w:r>
          </w:p>
        </w:tc>
        <w:tc>
          <w:tcPr>
            <w:tcW w:w="1570" w:type="dxa"/>
          </w:tcPr>
          <w:p w14:paraId="24DED8E9" w14:textId="77777777" w:rsidR="00CA7A0E" w:rsidRPr="004043FF" w:rsidRDefault="00192B17"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r>
      <w:tr w:rsidR="00CA7A0E" w:rsidRPr="007011A1" w14:paraId="185A20CB" w14:textId="77777777" w:rsidTr="00CD10D2">
        <w:tc>
          <w:tcPr>
            <w:tcW w:w="3965" w:type="dxa"/>
          </w:tcPr>
          <w:p w14:paraId="13654122" w14:textId="77777777" w:rsidR="00CA7A0E" w:rsidRPr="007011A1" w:rsidRDefault="00A035CB" w:rsidP="00F05776">
            <w:pPr>
              <w:pStyle w:val="NormlWeb"/>
              <w:spacing w:before="0" w:beforeAutospacing="0" w:after="0" w:afterAutospacing="0"/>
              <w:ind w:right="158"/>
              <w:jc w:val="both"/>
              <w:rPr>
                <w:rFonts w:ascii="Times New Roman" w:hAnsi="Times New Roman" w:cs="Times New Roman"/>
                <w:bCs/>
                <w:color w:val="00B050"/>
                <w:sz w:val="24"/>
                <w:szCs w:val="24"/>
              </w:rPr>
            </w:pPr>
            <w:r w:rsidRPr="00CA7A0E">
              <w:rPr>
                <w:rFonts w:ascii="Times New Roman" w:hAnsi="Times New Roman" w:cs="Times New Roman"/>
                <w:bCs/>
                <w:color w:val="auto"/>
                <w:sz w:val="24"/>
                <w:szCs w:val="24"/>
              </w:rPr>
              <w:t>Kárpát-medencei irodalmunk a 20. század első felében</w:t>
            </w:r>
            <w:r w:rsidR="003919D2">
              <w:rPr>
                <w:rFonts w:ascii="Times New Roman" w:hAnsi="Times New Roman" w:cs="Times New Roman"/>
                <w:bCs/>
                <w:color w:val="auto"/>
                <w:sz w:val="24"/>
                <w:szCs w:val="24"/>
              </w:rPr>
              <w:t xml:space="preserve"> </w:t>
            </w:r>
            <w:proofErr w:type="gramStart"/>
            <w:r w:rsidR="003919D2">
              <w:rPr>
                <w:rFonts w:ascii="Times New Roman" w:hAnsi="Times New Roman" w:cs="Times New Roman"/>
                <w:bCs/>
                <w:color w:val="auto"/>
                <w:sz w:val="24"/>
                <w:szCs w:val="24"/>
              </w:rPr>
              <w:t xml:space="preserve">- </w:t>
            </w:r>
            <w:r w:rsidRPr="00A035CB">
              <w:rPr>
                <w:rFonts w:ascii="Times New Roman" w:hAnsi="Times New Roman" w:cs="Times New Roman"/>
                <w:bCs/>
                <w:color w:val="auto"/>
                <w:sz w:val="24"/>
                <w:szCs w:val="24"/>
              </w:rPr>
              <w:t>,</w:t>
            </w:r>
            <w:proofErr w:type="gramEnd"/>
            <w:r w:rsidRPr="00A035CB">
              <w:rPr>
                <w:rFonts w:ascii="Times New Roman" w:hAnsi="Times New Roman" w:cs="Times New Roman"/>
                <w:bCs/>
                <w:color w:val="auto"/>
                <w:sz w:val="24"/>
                <w:szCs w:val="24"/>
              </w:rPr>
              <w:t>,Vérző Magyarország” – Trianon a magyar irodalomban</w:t>
            </w:r>
          </w:p>
        </w:tc>
        <w:tc>
          <w:tcPr>
            <w:tcW w:w="3527" w:type="dxa"/>
          </w:tcPr>
          <w:p w14:paraId="47BA5686" w14:textId="77777777" w:rsidR="00CB4C77" w:rsidRPr="001D49F3" w:rsidRDefault="00CB4C77" w:rsidP="00CB4C77">
            <w:pPr>
              <w:rPr>
                <w:color w:val="00B050"/>
              </w:rPr>
            </w:pPr>
            <w:r w:rsidRPr="001D49F3">
              <w:rPr>
                <w:color w:val="00B050"/>
              </w:rPr>
              <w:t>Választható művek:</w:t>
            </w:r>
          </w:p>
          <w:p w14:paraId="1398D303" w14:textId="77777777" w:rsidR="00CB4C77" w:rsidRPr="00594786" w:rsidRDefault="00CB4C77" w:rsidP="00CB4C77">
            <w:pPr>
              <w:rPr>
                <w:color w:val="0070C0"/>
              </w:rPr>
            </w:pPr>
            <w:r w:rsidRPr="00594786">
              <w:rPr>
                <w:color w:val="0070C0"/>
              </w:rPr>
              <w:t>Babits Mihály: Hazám</w:t>
            </w:r>
          </w:p>
          <w:p w14:paraId="5CC30D30" w14:textId="77777777" w:rsidR="00CB4C77" w:rsidRPr="001D49F3" w:rsidRDefault="00CB4C77" w:rsidP="00CB4C77">
            <w:pPr>
              <w:rPr>
                <w:color w:val="00B050"/>
              </w:rPr>
            </w:pPr>
            <w:r w:rsidRPr="001D49F3">
              <w:rPr>
                <w:color w:val="00B050"/>
              </w:rPr>
              <w:t xml:space="preserve">Babits Mihály: Áldás a magyarra </w:t>
            </w:r>
          </w:p>
          <w:p w14:paraId="3D19A1FA" w14:textId="77777777" w:rsidR="00CB4C77" w:rsidRPr="00594786" w:rsidRDefault="00CB4C77" w:rsidP="00CB4C77">
            <w:pPr>
              <w:rPr>
                <w:color w:val="0070C0"/>
              </w:rPr>
            </w:pPr>
            <w:r w:rsidRPr="00594786">
              <w:rPr>
                <w:color w:val="0070C0"/>
              </w:rPr>
              <w:t>Juhász Gyula: Trianon</w:t>
            </w:r>
          </w:p>
          <w:p w14:paraId="4ED15F36" w14:textId="77777777" w:rsidR="00CB4C77" w:rsidRPr="00594786" w:rsidRDefault="00CB4C77" w:rsidP="00CB4C77">
            <w:pPr>
              <w:rPr>
                <w:color w:val="0070C0"/>
              </w:rPr>
            </w:pPr>
            <w:r w:rsidRPr="00594786">
              <w:rPr>
                <w:color w:val="0070C0"/>
              </w:rPr>
              <w:t xml:space="preserve">Juhász Gyula: Testamentum </w:t>
            </w:r>
          </w:p>
          <w:p w14:paraId="3D4D2763" w14:textId="77777777" w:rsidR="00CB4C77" w:rsidRDefault="00CB4C77" w:rsidP="00CB4C77">
            <w:pPr>
              <w:rPr>
                <w:color w:val="00B050"/>
              </w:rPr>
            </w:pPr>
            <w:r w:rsidRPr="001D49F3">
              <w:rPr>
                <w:color w:val="00B050"/>
              </w:rPr>
              <w:t>Karinthy Frigyes: Levél (részlet)</w:t>
            </w:r>
          </w:p>
          <w:p w14:paraId="56D50C42" w14:textId="77777777" w:rsidR="00CA7A0E" w:rsidRPr="007011A1" w:rsidRDefault="00CB4C77" w:rsidP="00CB4C77">
            <w:pPr>
              <w:rPr>
                <w:bCs/>
                <w:color w:val="00B050"/>
                <w:szCs w:val="24"/>
              </w:rPr>
            </w:pPr>
            <w:r w:rsidRPr="001D49F3">
              <w:rPr>
                <w:color w:val="00B050"/>
              </w:rPr>
              <w:t>Márai Sándor: Napló (részlet)</w:t>
            </w:r>
          </w:p>
        </w:tc>
        <w:tc>
          <w:tcPr>
            <w:tcW w:w="1570" w:type="dxa"/>
          </w:tcPr>
          <w:p w14:paraId="1D63D2B4" w14:textId="77777777" w:rsidR="00CA7A0E" w:rsidRPr="004043FF" w:rsidRDefault="00CB4C77"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2</w:t>
            </w:r>
          </w:p>
        </w:tc>
      </w:tr>
      <w:tr w:rsidR="00CD10D2" w:rsidRPr="007011A1" w14:paraId="5D4005FE" w14:textId="77777777" w:rsidTr="00CD10D2">
        <w:tc>
          <w:tcPr>
            <w:tcW w:w="3965" w:type="dxa"/>
          </w:tcPr>
          <w:p w14:paraId="7CB8F180" w14:textId="77777777" w:rsidR="00CD10D2" w:rsidRPr="00CA7A0E" w:rsidRDefault="00CD10D2" w:rsidP="00CD10D2">
            <w:pPr>
              <w:pStyle w:val="NormlWeb"/>
              <w:spacing w:before="0" w:beforeAutospacing="0" w:after="0" w:afterAutospacing="0"/>
              <w:ind w:right="158"/>
              <w:jc w:val="both"/>
              <w:rPr>
                <w:rFonts w:ascii="Times New Roman" w:hAnsi="Times New Roman" w:cs="Times New Roman"/>
                <w:bCs/>
                <w:color w:val="auto"/>
                <w:sz w:val="24"/>
                <w:szCs w:val="24"/>
              </w:rPr>
            </w:pPr>
            <w:r w:rsidRPr="00A035CB">
              <w:rPr>
                <w:rFonts w:ascii="Times New Roman" w:hAnsi="Times New Roman" w:cs="Times New Roman"/>
                <w:bCs/>
                <w:color w:val="auto"/>
                <w:sz w:val="24"/>
                <w:szCs w:val="24"/>
              </w:rPr>
              <w:t xml:space="preserve">Kárpát-medencei irodalmunk a 20. század második felében - </w:t>
            </w:r>
            <w:r>
              <w:rPr>
                <w:rFonts w:ascii="Times New Roman" w:hAnsi="Times New Roman" w:cs="Times New Roman"/>
                <w:bCs/>
                <w:color w:val="auto"/>
                <w:sz w:val="24"/>
                <w:szCs w:val="24"/>
              </w:rPr>
              <w:t>Líra</w:t>
            </w:r>
            <w:r w:rsidRPr="00A035CB">
              <w:rPr>
                <w:rFonts w:ascii="Times New Roman" w:hAnsi="Times New Roman" w:cs="Times New Roman"/>
                <w:bCs/>
                <w:color w:val="auto"/>
                <w:sz w:val="24"/>
                <w:szCs w:val="24"/>
              </w:rPr>
              <w:t xml:space="preserve"> a 20. század második felének magyar irodalmában</w:t>
            </w:r>
          </w:p>
        </w:tc>
        <w:tc>
          <w:tcPr>
            <w:tcW w:w="3527" w:type="dxa"/>
          </w:tcPr>
          <w:p w14:paraId="3D9D18E0" w14:textId="77777777" w:rsidR="00CD10D2" w:rsidRDefault="00CD10D2" w:rsidP="00CD10D2">
            <w:pPr>
              <w:spacing w:before="120"/>
              <w:rPr>
                <w:rFonts w:eastAsia="Calibri"/>
                <w:bCs/>
                <w:color w:val="00B050"/>
                <w:szCs w:val="24"/>
                <w:lang w:eastAsia="en-US"/>
              </w:rPr>
            </w:pPr>
            <w:r>
              <w:rPr>
                <w:rFonts w:eastAsia="Calibri"/>
                <w:bCs/>
                <w:color w:val="00B050"/>
                <w:szCs w:val="24"/>
                <w:lang w:eastAsia="en-US"/>
              </w:rPr>
              <w:t xml:space="preserve">Választható művek: </w:t>
            </w:r>
          </w:p>
          <w:p w14:paraId="258A3BF3" w14:textId="77777777" w:rsidR="00CD10D2" w:rsidRPr="00594786" w:rsidRDefault="00CD10D2" w:rsidP="00CD10D2">
            <w:pPr>
              <w:spacing w:before="120"/>
              <w:rPr>
                <w:rFonts w:eastAsia="Calibri"/>
                <w:bCs/>
                <w:color w:val="0070C0"/>
                <w:szCs w:val="24"/>
                <w:lang w:eastAsia="en-US"/>
              </w:rPr>
            </w:pPr>
            <w:r w:rsidRPr="00594786">
              <w:rPr>
                <w:rFonts w:eastAsia="Calibri"/>
                <w:bCs/>
                <w:color w:val="0070C0"/>
                <w:szCs w:val="24"/>
                <w:lang w:eastAsia="en-US"/>
              </w:rPr>
              <w:t>Nagy László: Az én szívem</w:t>
            </w:r>
          </w:p>
          <w:p w14:paraId="278EA4FC" w14:textId="77777777" w:rsidR="00CD10D2" w:rsidRPr="001D49F3" w:rsidRDefault="00CD10D2" w:rsidP="00CD10D2">
            <w:pPr>
              <w:spacing w:before="120"/>
              <w:rPr>
                <w:rFonts w:eastAsia="Calibri"/>
                <w:bCs/>
                <w:color w:val="00B050"/>
                <w:szCs w:val="24"/>
                <w:lang w:eastAsia="en-US"/>
              </w:rPr>
            </w:pPr>
            <w:r w:rsidRPr="001D49F3">
              <w:rPr>
                <w:rFonts w:eastAsia="Calibri"/>
                <w:bCs/>
                <w:color w:val="00B050"/>
                <w:szCs w:val="24"/>
                <w:lang w:eastAsia="en-US"/>
              </w:rPr>
              <w:t>Nemes Nagy Ágnes: Félelem</w:t>
            </w:r>
          </w:p>
          <w:p w14:paraId="2601B30D" w14:textId="77777777" w:rsidR="00CD10D2" w:rsidRDefault="00CD10D2" w:rsidP="00CD10D2">
            <w:pPr>
              <w:spacing w:before="120"/>
              <w:rPr>
                <w:rFonts w:eastAsia="Calibri"/>
                <w:bCs/>
                <w:color w:val="00B050"/>
                <w:szCs w:val="24"/>
                <w:lang w:eastAsia="en-US"/>
              </w:rPr>
            </w:pPr>
            <w:r w:rsidRPr="001D49F3">
              <w:rPr>
                <w:rFonts w:eastAsia="Calibri"/>
                <w:bCs/>
                <w:color w:val="00B050"/>
                <w:szCs w:val="24"/>
                <w:lang w:eastAsia="en-US"/>
              </w:rPr>
              <w:t>Csoóri Sándor: Szomorúság</w:t>
            </w:r>
          </w:p>
          <w:p w14:paraId="08061E6C" w14:textId="77777777" w:rsidR="00CD10D2" w:rsidRPr="001D49F3" w:rsidRDefault="00CD10D2" w:rsidP="00CD10D2">
            <w:pPr>
              <w:rPr>
                <w:color w:val="00B050"/>
              </w:rPr>
            </w:pPr>
            <w:r w:rsidRPr="0076058C">
              <w:rPr>
                <w:rFonts w:eastAsia="Calibri"/>
                <w:bCs/>
                <w:color w:val="00B050"/>
                <w:szCs w:val="24"/>
                <w:lang w:eastAsia="en-US"/>
              </w:rPr>
              <w:t>Összefoglalás, rendszerezés, témazáró.</w:t>
            </w:r>
          </w:p>
        </w:tc>
        <w:tc>
          <w:tcPr>
            <w:tcW w:w="1570" w:type="dxa"/>
          </w:tcPr>
          <w:p w14:paraId="511F3AB7" w14:textId="77777777" w:rsidR="00CD10D2" w:rsidRDefault="00CD10D2"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CA7A0E" w:rsidRPr="007011A1" w14:paraId="04E4A4B8" w14:textId="77777777" w:rsidTr="00CD10D2">
        <w:tc>
          <w:tcPr>
            <w:tcW w:w="3965" w:type="dxa"/>
          </w:tcPr>
          <w:p w14:paraId="26430D6E" w14:textId="77777777" w:rsidR="00CA7A0E" w:rsidRPr="007011A1" w:rsidRDefault="00A035CB" w:rsidP="00CD10D2">
            <w:pPr>
              <w:pStyle w:val="NormlWeb"/>
              <w:spacing w:before="0" w:beforeAutospacing="0" w:after="0" w:afterAutospacing="0"/>
              <w:ind w:right="158"/>
              <w:jc w:val="both"/>
              <w:rPr>
                <w:rFonts w:ascii="Times New Roman" w:hAnsi="Times New Roman" w:cs="Times New Roman"/>
                <w:bCs/>
                <w:color w:val="00B050"/>
                <w:sz w:val="24"/>
                <w:szCs w:val="24"/>
              </w:rPr>
            </w:pPr>
            <w:r w:rsidRPr="00A035CB">
              <w:rPr>
                <w:rFonts w:ascii="Times New Roman" w:hAnsi="Times New Roman" w:cs="Times New Roman"/>
                <w:bCs/>
                <w:color w:val="auto"/>
                <w:sz w:val="24"/>
                <w:szCs w:val="24"/>
              </w:rPr>
              <w:t xml:space="preserve">Kárpát-medencei irodalmunk a 20. század második felében - </w:t>
            </w:r>
            <w:r w:rsidR="00CD10D2">
              <w:rPr>
                <w:rFonts w:ascii="Times New Roman" w:hAnsi="Times New Roman" w:cs="Times New Roman"/>
                <w:bCs/>
                <w:color w:val="auto"/>
                <w:sz w:val="24"/>
                <w:szCs w:val="24"/>
              </w:rPr>
              <w:t>Epika</w:t>
            </w:r>
            <w:r w:rsidRPr="00A035CB">
              <w:rPr>
                <w:rFonts w:ascii="Times New Roman" w:hAnsi="Times New Roman" w:cs="Times New Roman"/>
                <w:bCs/>
                <w:color w:val="auto"/>
                <w:sz w:val="24"/>
                <w:szCs w:val="24"/>
              </w:rPr>
              <w:t xml:space="preserve"> a 20. század második felének magyar irodalmában</w:t>
            </w:r>
          </w:p>
        </w:tc>
        <w:tc>
          <w:tcPr>
            <w:tcW w:w="3527" w:type="dxa"/>
          </w:tcPr>
          <w:p w14:paraId="285F1A4B" w14:textId="77777777" w:rsidR="00F4691D" w:rsidRDefault="00CD10D2" w:rsidP="00CD10D2">
            <w:pPr>
              <w:spacing w:before="120"/>
              <w:rPr>
                <w:rFonts w:eastAsia="Calibri"/>
                <w:bCs/>
                <w:color w:val="00B050"/>
                <w:szCs w:val="24"/>
                <w:lang w:eastAsia="en-US"/>
              </w:rPr>
            </w:pPr>
            <w:r>
              <w:rPr>
                <w:rFonts w:eastAsia="Calibri"/>
                <w:bCs/>
                <w:color w:val="00B050"/>
                <w:szCs w:val="24"/>
                <w:lang w:eastAsia="en-US"/>
              </w:rPr>
              <w:t>Választható</w:t>
            </w:r>
            <w:r w:rsidR="00F4691D">
              <w:rPr>
                <w:rFonts w:eastAsia="Calibri"/>
                <w:bCs/>
                <w:color w:val="00B050"/>
                <w:szCs w:val="24"/>
                <w:lang w:eastAsia="en-US"/>
              </w:rPr>
              <w:t xml:space="preserve"> művek</w:t>
            </w:r>
            <w:r>
              <w:rPr>
                <w:rFonts w:eastAsia="Calibri"/>
                <w:bCs/>
                <w:color w:val="00B050"/>
                <w:szCs w:val="24"/>
                <w:lang w:eastAsia="en-US"/>
              </w:rPr>
              <w:t xml:space="preserve">: </w:t>
            </w:r>
          </w:p>
          <w:p w14:paraId="585155AB" w14:textId="77777777" w:rsidR="00CD10D2" w:rsidRPr="00024139" w:rsidRDefault="00CD10D2" w:rsidP="00CD10D2">
            <w:pPr>
              <w:spacing w:before="120"/>
              <w:rPr>
                <w:rFonts w:eastAsia="Calibri"/>
                <w:bCs/>
                <w:color w:val="00B050"/>
                <w:szCs w:val="24"/>
                <w:lang w:eastAsia="en-US"/>
              </w:rPr>
            </w:pPr>
            <w:r w:rsidRPr="00024139">
              <w:rPr>
                <w:rFonts w:eastAsia="Calibri"/>
                <w:bCs/>
                <w:color w:val="00B050"/>
                <w:szCs w:val="24"/>
                <w:lang w:eastAsia="en-US"/>
              </w:rPr>
              <w:t>Mándy Iván: Tájak, az én tájaim (részlet)</w:t>
            </w:r>
          </w:p>
          <w:p w14:paraId="0CFBAE11" w14:textId="77777777" w:rsidR="00CA7A0E" w:rsidRPr="007011A1" w:rsidRDefault="00CD10D2" w:rsidP="00CD10D2">
            <w:pPr>
              <w:rPr>
                <w:bCs/>
                <w:color w:val="00B050"/>
                <w:szCs w:val="24"/>
              </w:rPr>
            </w:pPr>
            <w:r w:rsidRPr="00024139">
              <w:rPr>
                <w:rFonts w:eastAsia="Calibri"/>
                <w:bCs/>
                <w:color w:val="00B050"/>
                <w:szCs w:val="24"/>
                <w:lang w:eastAsia="en-US"/>
              </w:rPr>
              <w:t>Illyés Gyula: Hősökről beszélek (részlet)</w:t>
            </w:r>
          </w:p>
        </w:tc>
        <w:tc>
          <w:tcPr>
            <w:tcW w:w="1570" w:type="dxa"/>
          </w:tcPr>
          <w:p w14:paraId="39507054" w14:textId="77777777" w:rsidR="00CA7A0E" w:rsidRPr="004043FF" w:rsidRDefault="00192B17"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CA7A0E" w:rsidRPr="007011A1" w14:paraId="39D0AE54" w14:textId="77777777" w:rsidTr="00CD10D2">
        <w:tc>
          <w:tcPr>
            <w:tcW w:w="3965" w:type="dxa"/>
          </w:tcPr>
          <w:p w14:paraId="4F471945" w14:textId="77777777" w:rsidR="00CD10D2" w:rsidRPr="00CD10D2" w:rsidRDefault="00CD10D2" w:rsidP="00CD10D2">
            <w:pPr>
              <w:pStyle w:val="NormlWeb"/>
              <w:ind w:right="158"/>
              <w:jc w:val="both"/>
              <w:rPr>
                <w:rFonts w:ascii="Times New Roman" w:hAnsi="Times New Roman" w:cs="Times New Roman"/>
                <w:bCs/>
                <w:color w:val="auto"/>
                <w:sz w:val="24"/>
                <w:szCs w:val="24"/>
              </w:rPr>
            </w:pPr>
            <w:r w:rsidRPr="00CD10D2">
              <w:rPr>
                <w:rFonts w:ascii="Times New Roman" w:hAnsi="Times New Roman" w:cs="Times New Roman"/>
                <w:bCs/>
                <w:color w:val="auto"/>
                <w:sz w:val="24"/>
                <w:szCs w:val="24"/>
              </w:rPr>
              <w:t xml:space="preserve">A 20. századi történelem az irodalomban </w:t>
            </w:r>
          </w:p>
          <w:p w14:paraId="0AFBE425" w14:textId="77777777" w:rsidR="00CA7A0E" w:rsidRPr="007011A1" w:rsidRDefault="00CD10D2" w:rsidP="00CD10D2">
            <w:pPr>
              <w:pStyle w:val="NormlWeb"/>
              <w:spacing w:before="0" w:beforeAutospacing="0" w:after="0" w:afterAutospacing="0"/>
              <w:ind w:right="158"/>
              <w:jc w:val="both"/>
              <w:rPr>
                <w:rFonts w:ascii="Times New Roman" w:hAnsi="Times New Roman" w:cs="Times New Roman"/>
                <w:bCs/>
                <w:color w:val="00B050"/>
                <w:sz w:val="24"/>
                <w:szCs w:val="24"/>
              </w:rPr>
            </w:pPr>
            <w:r w:rsidRPr="00CD10D2">
              <w:rPr>
                <w:rFonts w:ascii="Times New Roman" w:hAnsi="Times New Roman" w:cs="Times New Roman"/>
                <w:bCs/>
                <w:color w:val="auto"/>
                <w:sz w:val="24"/>
                <w:szCs w:val="24"/>
              </w:rPr>
              <w:t>(II. világháború, holokauszt, romaholokauszt, a kommunista diktatúra áldozatai, 1956)</w:t>
            </w:r>
          </w:p>
        </w:tc>
        <w:tc>
          <w:tcPr>
            <w:tcW w:w="3527" w:type="dxa"/>
          </w:tcPr>
          <w:p w14:paraId="2C4C9C5A" w14:textId="77777777" w:rsidR="00CD10D2" w:rsidRDefault="00CD10D2" w:rsidP="00CD10D2">
            <w:pPr>
              <w:spacing w:before="120"/>
              <w:rPr>
                <w:rFonts w:eastAsia="Calibri"/>
                <w:bCs/>
                <w:color w:val="00B050"/>
                <w:szCs w:val="24"/>
                <w:lang w:eastAsia="en-US"/>
              </w:rPr>
            </w:pPr>
            <w:r>
              <w:rPr>
                <w:rFonts w:eastAsia="Calibri"/>
                <w:bCs/>
                <w:color w:val="00B050"/>
                <w:szCs w:val="24"/>
                <w:lang w:eastAsia="en-US"/>
              </w:rPr>
              <w:t>Választható művek:</w:t>
            </w:r>
          </w:p>
          <w:p w14:paraId="3A42C0AD" w14:textId="77777777" w:rsidR="00CD10D2" w:rsidRPr="00594786" w:rsidRDefault="00CD10D2" w:rsidP="00CD10D2">
            <w:pPr>
              <w:spacing w:before="120"/>
              <w:rPr>
                <w:rFonts w:eastAsia="Calibri"/>
                <w:bCs/>
                <w:color w:val="0070C0"/>
                <w:szCs w:val="24"/>
                <w:lang w:eastAsia="en-US"/>
              </w:rPr>
            </w:pPr>
            <w:r w:rsidRPr="00594786">
              <w:rPr>
                <w:rFonts w:eastAsia="Calibri"/>
                <w:bCs/>
                <w:color w:val="0070C0"/>
                <w:szCs w:val="24"/>
                <w:lang w:eastAsia="en-US"/>
              </w:rPr>
              <w:t xml:space="preserve">Pilinszky János: </w:t>
            </w:r>
            <w:proofErr w:type="spellStart"/>
            <w:r w:rsidRPr="00594786">
              <w:rPr>
                <w:rFonts w:eastAsia="Calibri"/>
                <w:bCs/>
                <w:color w:val="0070C0"/>
                <w:szCs w:val="24"/>
                <w:lang w:eastAsia="en-US"/>
              </w:rPr>
              <w:t>Harbach</w:t>
            </w:r>
            <w:proofErr w:type="spellEnd"/>
            <w:r w:rsidRPr="00594786">
              <w:rPr>
                <w:rFonts w:eastAsia="Calibri"/>
                <w:bCs/>
                <w:color w:val="0070C0"/>
                <w:szCs w:val="24"/>
                <w:lang w:eastAsia="en-US"/>
              </w:rPr>
              <w:t>, 1944</w:t>
            </w:r>
          </w:p>
          <w:p w14:paraId="38C587C9" w14:textId="77777777" w:rsidR="00F4691D" w:rsidRPr="00594786" w:rsidRDefault="00CD10D2" w:rsidP="00CD10D2">
            <w:pPr>
              <w:spacing w:before="120"/>
              <w:rPr>
                <w:rFonts w:eastAsia="Calibri"/>
                <w:bCs/>
                <w:color w:val="0070C0"/>
                <w:szCs w:val="24"/>
                <w:lang w:eastAsia="en-US"/>
              </w:rPr>
            </w:pPr>
            <w:r w:rsidRPr="00594786">
              <w:rPr>
                <w:rFonts w:eastAsia="Calibri"/>
                <w:bCs/>
                <w:color w:val="0070C0"/>
                <w:szCs w:val="24"/>
                <w:lang w:eastAsia="en-US"/>
              </w:rPr>
              <w:t>Anna Frank naplója</w:t>
            </w:r>
          </w:p>
          <w:p w14:paraId="01C6B6A8" w14:textId="77777777" w:rsidR="00CD10D2" w:rsidRDefault="00CD10D2" w:rsidP="00CD10D2">
            <w:pPr>
              <w:spacing w:before="120"/>
              <w:rPr>
                <w:rFonts w:eastAsia="Calibri"/>
                <w:bCs/>
                <w:color w:val="00B050"/>
                <w:szCs w:val="24"/>
                <w:lang w:eastAsia="en-US"/>
              </w:rPr>
            </w:pPr>
            <w:r w:rsidRPr="00024139">
              <w:rPr>
                <w:rFonts w:eastAsia="Calibri"/>
                <w:bCs/>
                <w:color w:val="00B050"/>
                <w:szCs w:val="24"/>
                <w:lang w:eastAsia="en-US"/>
              </w:rPr>
              <w:t>Lakatos Menyhért: Még mindig siratunk</w:t>
            </w:r>
          </w:p>
          <w:p w14:paraId="33B47DE6" w14:textId="77777777" w:rsidR="00CD10D2" w:rsidRPr="00594786" w:rsidRDefault="00CD10D2" w:rsidP="00CD10D2">
            <w:pPr>
              <w:spacing w:before="120"/>
              <w:rPr>
                <w:rFonts w:eastAsia="Calibri"/>
                <w:bCs/>
                <w:color w:val="0070C0"/>
                <w:szCs w:val="24"/>
                <w:lang w:eastAsia="en-US"/>
              </w:rPr>
            </w:pPr>
            <w:r w:rsidRPr="00594786">
              <w:rPr>
                <w:rFonts w:eastAsia="Calibri"/>
                <w:bCs/>
                <w:color w:val="0070C0"/>
                <w:szCs w:val="24"/>
                <w:lang w:eastAsia="en-US"/>
              </w:rPr>
              <w:t>Márai Sándor: Mennyből az angyal</w:t>
            </w:r>
          </w:p>
          <w:p w14:paraId="222009BF" w14:textId="77777777" w:rsidR="00CD10D2" w:rsidRPr="00594786" w:rsidRDefault="00CD10D2" w:rsidP="00CD10D2">
            <w:pPr>
              <w:spacing w:before="120"/>
              <w:rPr>
                <w:rFonts w:eastAsia="Calibri"/>
                <w:bCs/>
                <w:color w:val="0070C0"/>
                <w:szCs w:val="24"/>
                <w:lang w:eastAsia="en-US"/>
              </w:rPr>
            </w:pPr>
            <w:r w:rsidRPr="00594786">
              <w:rPr>
                <w:rFonts w:eastAsia="Calibri"/>
                <w:bCs/>
                <w:color w:val="0070C0"/>
                <w:szCs w:val="24"/>
                <w:lang w:eastAsia="en-US"/>
              </w:rPr>
              <w:t>Tamási Lajos: Piros a vér a pesti utcán</w:t>
            </w:r>
          </w:p>
          <w:p w14:paraId="4754B000" w14:textId="77777777" w:rsidR="00CA7A0E" w:rsidRPr="007011A1" w:rsidRDefault="00CD10D2" w:rsidP="00CD10D2">
            <w:pPr>
              <w:rPr>
                <w:bCs/>
                <w:color w:val="00B050"/>
                <w:szCs w:val="24"/>
              </w:rPr>
            </w:pPr>
            <w:r w:rsidRPr="00024139">
              <w:rPr>
                <w:rFonts w:eastAsia="Calibri"/>
                <w:bCs/>
                <w:color w:val="00B050"/>
                <w:szCs w:val="24"/>
                <w:lang w:eastAsia="en-US"/>
              </w:rPr>
              <w:t>Összef</w:t>
            </w:r>
            <w:r>
              <w:rPr>
                <w:rFonts w:eastAsia="Calibri"/>
                <w:bCs/>
                <w:color w:val="00B050"/>
                <w:szCs w:val="24"/>
                <w:lang w:eastAsia="en-US"/>
              </w:rPr>
              <w:t>oglalás, rendszerezés, témazáró</w:t>
            </w:r>
          </w:p>
        </w:tc>
        <w:tc>
          <w:tcPr>
            <w:tcW w:w="1570" w:type="dxa"/>
          </w:tcPr>
          <w:p w14:paraId="0295336A" w14:textId="77777777" w:rsidR="00CA7A0E" w:rsidRPr="004043FF" w:rsidRDefault="00192B17"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w:t>
            </w:r>
          </w:p>
        </w:tc>
      </w:tr>
      <w:tr w:rsidR="009C3852" w:rsidRPr="007011A1" w14:paraId="19F43170" w14:textId="77777777" w:rsidTr="00CD10D2">
        <w:tc>
          <w:tcPr>
            <w:tcW w:w="3965" w:type="dxa"/>
            <w:tcBorders>
              <w:top w:val="single" w:sz="4" w:space="0" w:color="auto"/>
              <w:left w:val="nil"/>
              <w:bottom w:val="nil"/>
              <w:right w:val="single" w:sz="4" w:space="0" w:color="auto"/>
            </w:tcBorders>
          </w:tcPr>
          <w:p w14:paraId="7D34F5C7" w14:textId="77777777" w:rsidR="009C3852" w:rsidRPr="007011A1" w:rsidRDefault="009C3852" w:rsidP="00F05776">
            <w:pPr>
              <w:pStyle w:val="NormlWeb"/>
              <w:spacing w:before="0" w:beforeAutospacing="0" w:after="0" w:afterAutospacing="0"/>
              <w:ind w:right="158"/>
              <w:jc w:val="both"/>
              <w:rPr>
                <w:rFonts w:ascii="Times New Roman" w:hAnsi="Times New Roman" w:cs="Times New Roman"/>
                <w:bCs/>
                <w:sz w:val="24"/>
                <w:szCs w:val="24"/>
              </w:rPr>
            </w:pPr>
          </w:p>
        </w:tc>
        <w:tc>
          <w:tcPr>
            <w:tcW w:w="3527" w:type="dxa"/>
            <w:tcBorders>
              <w:left w:val="single" w:sz="4" w:space="0" w:color="auto"/>
            </w:tcBorders>
            <w:shd w:val="pct10" w:color="auto" w:fill="auto"/>
          </w:tcPr>
          <w:p w14:paraId="4E50FEFD" w14:textId="77777777" w:rsidR="009C3852" w:rsidRPr="007011A1" w:rsidRDefault="009C3852" w:rsidP="00F05776">
            <w:pPr>
              <w:pStyle w:val="NormlWeb"/>
              <w:spacing w:before="0" w:beforeAutospacing="0" w:after="0" w:afterAutospacing="0"/>
              <w:ind w:right="158"/>
              <w:jc w:val="right"/>
              <w:rPr>
                <w:rFonts w:ascii="Times New Roman" w:hAnsi="Times New Roman" w:cs="Times New Roman"/>
                <w:bCs/>
                <w:sz w:val="24"/>
                <w:szCs w:val="24"/>
              </w:rPr>
            </w:pPr>
            <w:r w:rsidRPr="007011A1">
              <w:rPr>
                <w:rFonts w:ascii="Times New Roman" w:hAnsi="Times New Roman" w:cs="Times New Roman"/>
                <w:bCs/>
                <w:sz w:val="24"/>
                <w:szCs w:val="24"/>
              </w:rPr>
              <w:t>Összesen:</w:t>
            </w:r>
          </w:p>
        </w:tc>
        <w:tc>
          <w:tcPr>
            <w:tcW w:w="1570" w:type="dxa"/>
          </w:tcPr>
          <w:p w14:paraId="070693B6" w14:textId="77777777" w:rsidR="009C3852" w:rsidRPr="004043FF" w:rsidRDefault="0021792B" w:rsidP="00F05776">
            <w:pPr>
              <w:pStyle w:val="NormlWeb"/>
              <w:spacing w:before="0" w:beforeAutospacing="0" w:after="0" w:afterAutospacing="0"/>
              <w:ind w:right="489"/>
              <w:jc w:val="right"/>
              <w:rPr>
                <w:rFonts w:ascii="Times New Roman" w:hAnsi="Times New Roman" w:cs="Times New Roman"/>
                <w:bCs/>
                <w:color w:val="00B050"/>
                <w:sz w:val="24"/>
                <w:szCs w:val="24"/>
              </w:rPr>
            </w:pPr>
            <w:r>
              <w:rPr>
                <w:rFonts w:ascii="Times New Roman" w:hAnsi="Times New Roman" w:cs="Times New Roman"/>
                <w:bCs/>
                <w:color w:val="00B050"/>
                <w:sz w:val="24"/>
                <w:szCs w:val="24"/>
              </w:rPr>
              <w:t>14</w:t>
            </w:r>
          </w:p>
        </w:tc>
      </w:tr>
    </w:tbl>
    <w:p w14:paraId="0B4020A7" w14:textId="77777777" w:rsidR="009C3852" w:rsidRDefault="009C3852" w:rsidP="009C3852">
      <w:pPr>
        <w:pStyle w:val="NormlWeb"/>
        <w:spacing w:before="0" w:beforeAutospacing="0" w:after="0" w:afterAutospacing="0"/>
        <w:ind w:right="158"/>
        <w:rPr>
          <w:rFonts w:ascii="Times New Roman" w:hAnsi="Times New Roman" w:cs="Times New Roman"/>
          <w:sz w:val="24"/>
          <w:szCs w:val="24"/>
        </w:rPr>
      </w:pPr>
    </w:p>
    <w:p w14:paraId="1D7B270A" w14:textId="77777777" w:rsidR="00513CAE" w:rsidRPr="007011A1" w:rsidRDefault="00513CAE" w:rsidP="009C3852">
      <w:pPr>
        <w:pStyle w:val="NormlWeb"/>
        <w:spacing w:before="0" w:beforeAutospacing="0" w:after="0" w:afterAutospacing="0"/>
        <w:ind w:right="158"/>
        <w:rPr>
          <w:rFonts w:ascii="Times New Roman" w:hAnsi="Times New Roman" w:cs="Times New Roman"/>
          <w:sz w:val="24"/>
          <w:szCs w:val="24"/>
        </w:rPr>
      </w:pPr>
    </w:p>
    <w:p w14:paraId="1C3E4520" w14:textId="77777777" w:rsidR="003919D2" w:rsidRPr="00513CAE" w:rsidRDefault="00513CAE" w:rsidP="003919D2">
      <w:pPr>
        <w:pStyle w:val="Cmsor2"/>
        <w:rPr>
          <w:rFonts w:ascii="Times New Roman" w:hAnsi="Times New Roman" w:cs="Times New Roman"/>
          <w:b/>
          <w:color w:val="auto"/>
          <w:sz w:val="24"/>
          <w:szCs w:val="24"/>
        </w:rPr>
      </w:pPr>
      <w:r w:rsidRPr="00513CAE">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 xml:space="preserve">. </w:t>
      </w:r>
      <w:r w:rsidRPr="00513CAE">
        <w:rPr>
          <w:rFonts w:ascii="Times New Roman" w:eastAsia="Times New Roman" w:hAnsi="Times New Roman" w:cs="Times New Roman"/>
          <w:b/>
          <w:color w:val="000000"/>
          <w:sz w:val="24"/>
          <w:szCs w:val="24"/>
        </w:rPr>
        <w:t>TANTÁRGYI ISMERTETŐ</w:t>
      </w:r>
      <w:r>
        <w:rPr>
          <w:rFonts w:ascii="Times New Roman" w:eastAsia="Times New Roman" w:hAnsi="Times New Roman" w:cs="Times New Roman"/>
          <w:b/>
          <w:color w:val="000000"/>
          <w:sz w:val="24"/>
          <w:szCs w:val="24"/>
        </w:rPr>
        <w:t xml:space="preserve">: </w:t>
      </w:r>
      <w:r w:rsidRPr="00513CAE">
        <w:rPr>
          <w:rFonts w:ascii="Times New Roman" w:eastAsia="Times New Roman" w:hAnsi="Times New Roman" w:cs="Times New Roman"/>
          <w:b/>
          <w:color w:val="000000"/>
          <w:sz w:val="24"/>
          <w:szCs w:val="24"/>
        </w:rPr>
        <w:t>5-6. ÉVFOLYAM</w:t>
      </w:r>
      <w:r w:rsidR="003919D2" w:rsidRPr="00513CAE">
        <w:rPr>
          <w:rFonts w:ascii="Times New Roman" w:hAnsi="Times New Roman" w:cs="Times New Roman"/>
          <w:b/>
          <w:color w:val="4BACC6" w:themeColor="accent5"/>
          <w:sz w:val="24"/>
          <w:szCs w:val="24"/>
        </w:rPr>
        <w:t xml:space="preserve">                                                         </w:t>
      </w:r>
    </w:p>
    <w:p w14:paraId="4F904CB7" w14:textId="77777777" w:rsidR="003919D2" w:rsidRPr="00292B3A" w:rsidRDefault="003919D2" w:rsidP="003919D2">
      <w:pPr>
        <w:jc w:val="both"/>
        <w:rPr>
          <w:szCs w:val="24"/>
        </w:rPr>
      </w:pPr>
    </w:p>
    <w:p w14:paraId="06971CD3" w14:textId="58339CB6" w:rsidR="003919D2" w:rsidRPr="00B37A6D" w:rsidRDefault="003919D2" w:rsidP="00B37A6D">
      <w:pPr>
        <w:pStyle w:val="Listaszerbekezds"/>
        <w:numPr>
          <w:ilvl w:val="0"/>
          <w:numId w:val="24"/>
        </w:numPr>
        <w:spacing w:line="276" w:lineRule="auto"/>
        <w:jc w:val="both"/>
        <w:rPr>
          <w:color w:val="0070C0"/>
        </w:rPr>
      </w:pPr>
      <w:r w:rsidRPr="00B37A6D">
        <w:rPr>
          <w:color w:val="000000" w:themeColor="text1"/>
        </w:rPr>
        <w:t xml:space="preserve">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megőrzik kíváncsiságukat, játékosságukat s olvasó, gondolkodó, közösségük iránt elkötelezett emberekké teszik őket. </w:t>
      </w:r>
      <w:proofErr w:type="spellStart"/>
      <w:r w:rsidR="00B37A6D" w:rsidRPr="00C4332E">
        <w:rPr>
          <w:color w:val="0070C0"/>
        </w:rPr>
        <w:t>Mindezekben</w:t>
      </w:r>
      <w:proofErr w:type="spellEnd"/>
      <w:r w:rsidR="00B37A6D" w:rsidRPr="00C4332E">
        <w:rPr>
          <w:color w:val="0070C0"/>
        </w:rPr>
        <w:t xml:space="preserve"> a </w:t>
      </w:r>
      <w:proofErr w:type="gramStart"/>
      <w:r w:rsidR="00B37A6D" w:rsidRPr="00C4332E">
        <w:rPr>
          <w:color w:val="0070C0"/>
        </w:rPr>
        <w:t>drámajátéknak</w:t>
      </w:r>
      <w:proofErr w:type="gramEnd"/>
      <w:r w:rsidR="00B37A6D" w:rsidRPr="00C4332E">
        <w:rPr>
          <w:color w:val="0070C0"/>
        </w:rPr>
        <w:t xml:space="preserve"> mint anyagfeldolgozási módnak kitüntetett szerepe van.</w:t>
      </w:r>
      <w:r w:rsidR="00B37A6D">
        <w:rPr>
          <w:color w:val="0070C0"/>
        </w:rPr>
        <w:t xml:space="preserve"> </w:t>
      </w:r>
      <w:bookmarkStart w:id="1" w:name="_Hlk162420803"/>
      <w:r w:rsidR="00B37A6D">
        <w:rPr>
          <w:color w:val="0070C0"/>
        </w:rPr>
        <w:t>A nívócsoportban a tananyag dúsítása és mélyítése a helyi többlet maximális kihasználásával.</w:t>
      </w:r>
      <w:bookmarkEnd w:id="1"/>
    </w:p>
    <w:p w14:paraId="4D296A60" w14:textId="77777777" w:rsidR="003919D2" w:rsidRPr="00292B3A" w:rsidRDefault="003919D2" w:rsidP="003919D2">
      <w:pPr>
        <w:jc w:val="both"/>
        <w:rPr>
          <w:color w:val="000000" w:themeColor="text1"/>
          <w:szCs w:val="24"/>
        </w:rPr>
      </w:pPr>
      <w:r w:rsidRPr="00292B3A">
        <w:rPr>
          <w:color w:val="000000" w:themeColor="text1"/>
          <w:szCs w:val="24"/>
        </w:rPr>
        <w:t>Az 5</w:t>
      </w:r>
      <w:r w:rsidRPr="00292B3A">
        <w:rPr>
          <w:szCs w:val="24"/>
        </w:rPr>
        <w:t>–</w:t>
      </w:r>
      <w:r w:rsidRPr="00292B3A">
        <w:rPr>
          <w:color w:val="000000" w:themeColor="text1"/>
          <w:szCs w:val="24"/>
        </w:rPr>
        <w:t xml:space="preserve">6. évfolyam tananyagai a következő nagy témák köré rendeződnek: </w:t>
      </w:r>
    </w:p>
    <w:p w14:paraId="2A1F701D" w14:textId="77777777" w:rsidR="003919D2" w:rsidRPr="00292B3A" w:rsidRDefault="003919D2" w:rsidP="003919D2">
      <w:pPr>
        <w:jc w:val="both"/>
        <w:rPr>
          <w:color w:val="000000" w:themeColor="text1"/>
          <w:szCs w:val="24"/>
        </w:rPr>
      </w:pPr>
    </w:p>
    <w:p w14:paraId="5D528E26" w14:textId="77777777" w:rsidR="003919D2" w:rsidRPr="00513CAE" w:rsidRDefault="003919D2" w:rsidP="00AE7720">
      <w:pPr>
        <w:pStyle w:val="Listaszerbekezds"/>
        <w:numPr>
          <w:ilvl w:val="0"/>
          <w:numId w:val="25"/>
        </w:numPr>
        <w:jc w:val="both"/>
        <w:rPr>
          <w:rFonts w:eastAsia="Calibri"/>
          <w:color w:val="000000" w:themeColor="text1"/>
        </w:rPr>
      </w:pPr>
      <w:r w:rsidRPr="00513CAE">
        <w:rPr>
          <w:rFonts w:eastAsia="Calibri"/>
          <w:color w:val="000000" w:themeColor="text1"/>
        </w:rPr>
        <w:t>Család, otthon, nemzet</w:t>
      </w:r>
    </w:p>
    <w:p w14:paraId="729422B5"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Petőfi Sándor: János vitéz</w:t>
      </w:r>
    </w:p>
    <w:p w14:paraId="242B9F4D"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Szülőföld, táj</w:t>
      </w:r>
    </w:p>
    <w:p w14:paraId="786E6620"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Molnár Ferenc: A Pál utcai fiúk</w:t>
      </w:r>
    </w:p>
    <w:p w14:paraId="3C556865"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Választható magyar ifjúsági vagy meseregény</w:t>
      </w:r>
    </w:p>
    <w:p w14:paraId="13B711B4" w14:textId="77777777" w:rsidR="003919D2" w:rsidRPr="00513CAE" w:rsidRDefault="003919D2" w:rsidP="00AE7720">
      <w:pPr>
        <w:pStyle w:val="Listaszerbekezds"/>
        <w:numPr>
          <w:ilvl w:val="0"/>
          <w:numId w:val="25"/>
        </w:numPr>
        <w:jc w:val="both"/>
        <w:rPr>
          <w:bCs/>
          <w:color w:val="000000" w:themeColor="text1"/>
        </w:rPr>
      </w:pPr>
      <w:r w:rsidRPr="00513CAE">
        <w:rPr>
          <w:bCs/>
          <w:color w:val="000000" w:themeColor="text1"/>
        </w:rPr>
        <w:t>Hősök az irodalomban</w:t>
      </w:r>
    </w:p>
    <w:p w14:paraId="13B3528F" w14:textId="77777777" w:rsidR="003919D2" w:rsidRPr="00513CAE" w:rsidRDefault="003919D2" w:rsidP="00AE7720">
      <w:pPr>
        <w:pStyle w:val="Listaszerbekezds"/>
        <w:numPr>
          <w:ilvl w:val="0"/>
          <w:numId w:val="25"/>
        </w:numPr>
        <w:jc w:val="both"/>
        <w:rPr>
          <w:bCs/>
          <w:color w:val="000000" w:themeColor="text1"/>
        </w:rPr>
      </w:pPr>
      <w:r w:rsidRPr="00513CAE">
        <w:rPr>
          <w:bCs/>
          <w:color w:val="000000" w:themeColor="text1"/>
        </w:rPr>
        <w:t>Arany János: Toldi</w:t>
      </w:r>
    </w:p>
    <w:p w14:paraId="57BDCA65" w14:textId="77777777" w:rsidR="003919D2" w:rsidRPr="00513CAE" w:rsidRDefault="003919D2" w:rsidP="00AE7720">
      <w:pPr>
        <w:pStyle w:val="Listaszerbekezds"/>
        <w:numPr>
          <w:ilvl w:val="0"/>
          <w:numId w:val="25"/>
        </w:numPr>
        <w:jc w:val="both"/>
        <w:rPr>
          <w:bCs/>
          <w:color w:val="000000" w:themeColor="text1"/>
        </w:rPr>
      </w:pPr>
      <w:r w:rsidRPr="00513CAE">
        <w:rPr>
          <w:bCs/>
          <w:color w:val="000000" w:themeColor="text1"/>
        </w:rPr>
        <w:t>Szeretet, hazaszeretet, szerelem</w:t>
      </w:r>
    </w:p>
    <w:p w14:paraId="32C25144"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Gárdonyi Géza: Egri csillagok</w:t>
      </w:r>
    </w:p>
    <w:p w14:paraId="7DAEA0B9" w14:textId="77777777" w:rsidR="003919D2" w:rsidRPr="00513CAE" w:rsidRDefault="003919D2" w:rsidP="00AE7720">
      <w:pPr>
        <w:pStyle w:val="Listaszerbekezds"/>
        <w:numPr>
          <w:ilvl w:val="0"/>
          <w:numId w:val="25"/>
        </w:numPr>
        <w:jc w:val="both"/>
        <w:rPr>
          <w:color w:val="000000" w:themeColor="text1"/>
        </w:rPr>
      </w:pPr>
      <w:r w:rsidRPr="00513CAE">
        <w:rPr>
          <w:color w:val="000000" w:themeColor="text1"/>
        </w:rPr>
        <w:t>Választható világirodalmi ifjúsági regény</w:t>
      </w:r>
    </w:p>
    <w:p w14:paraId="03EFCA41" w14:textId="77777777" w:rsidR="003919D2" w:rsidRPr="00292B3A" w:rsidRDefault="003919D2" w:rsidP="003919D2">
      <w:pPr>
        <w:pStyle w:val="Listaszerbekezds"/>
        <w:ind w:left="643"/>
        <w:rPr>
          <w:color w:val="000000" w:themeColor="text1"/>
        </w:rPr>
      </w:pPr>
    </w:p>
    <w:p w14:paraId="3FB7AA7C" w14:textId="77777777" w:rsidR="003919D2" w:rsidRP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A témakörök tanításának célja a közvetlen személyes otthon fogalmán túl a tágabb értelemben vett kultúra</w:t>
      </w:r>
      <w:r w:rsidR="0022246F">
        <w:rPr>
          <w:color w:val="000000" w:themeColor="text1"/>
        </w:rPr>
        <w:t xml:space="preserve">, </w:t>
      </w:r>
      <w:r w:rsidRPr="00513CAE">
        <w:rPr>
          <w:color w:val="000000" w:themeColor="text1"/>
        </w:rPr>
        <w:t>mint otthon felfedeztetése. A tanulónak meg kell értenie és élnie a nemzeti, illetve a tágabb, saját kultúrkör ünnepeit (pl. egyéni és családi ünnepek, anyák napja, regionális ünnepek, karácsony).</w:t>
      </w:r>
    </w:p>
    <w:p w14:paraId="2BC4E368" w14:textId="77777777" w:rsidR="003919D2" w:rsidRP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Fontos ismernie e kulturális hagyománynak alapvető műveit.  A szövegek ilyen irányú megközelítése segíti a tanulót annak felismerésében is, hogy az irodalmi művek nem csupán távoli történetek, hanem ezek a szövegek saját élete kérdéseihez is kapcsolódnak. </w:t>
      </w:r>
    </w:p>
    <w:p w14:paraId="0A897B64" w14:textId="77777777" w:rsid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Továbbra is fontos cél, hogy kultúránkat, annak alapvető alkotásait, bennük példateremtő hőseit megismerje, olvasó, a szöveg több rétegét megértő diákká váljon. </w:t>
      </w:r>
    </w:p>
    <w:p w14:paraId="4C945E55" w14:textId="77777777" w:rsid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A képzési szakasz végén már elvárt néhány szakirodalmi kifejezés (műfaj, szókép, alakzat, verselés) biztonságos ismerete. </w:t>
      </w:r>
    </w:p>
    <w:p w14:paraId="7C2ACFBF" w14:textId="77777777" w:rsid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A tanulónak – korosztályának megfelelő szinten – már értenie és értelmeznie kell ezeket a műveket. </w:t>
      </w:r>
    </w:p>
    <w:p w14:paraId="645D8F7B" w14:textId="77777777" w:rsid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Véleményét írásban és szóban is meg kell tudnia fogalmazni. </w:t>
      </w:r>
    </w:p>
    <w:p w14:paraId="7CFC998C" w14:textId="77777777" w:rsidR="003919D2" w:rsidRPr="00513CAE" w:rsidRDefault="003919D2" w:rsidP="00AE7720">
      <w:pPr>
        <w:pStyle w:val="Listaszerbekezds"/>
        <w:numPr>
          <w:ilvl w:val="0"/>
          <w:numId w:val="6"/>
        </w:numPr>
        <w:spacing w:line="276" w:lineRule="auto"/>
        <w:jc w:val="both"/>
        <w:rPr>
          <w:color w:val="000000" w:themeColor="text1"/>
        </w:rPr>
      </w:pPr>
      <w:r w:rsidRPr="00513CAE">
        <w:rPr>
          <w:color w:val="000000" w:themeColor="text1"/>
        </w:rPr>
        <w:t xml:space="preserve">Az órákon feldolgozandó szövegek nemzeti kultúránk alapját képező művek, továbbá a kortárs gyermekirodalom alkotásai. </w:t>
      </w:r>
    </w:p>
    <w:p w14:paraId="4A1AD549" w14:textId="77777777" w:rsidR="003919D2" w:rsidRDefault="003919D2" w:rsidP="00AE7720">
      <w:pPr>
        <w:pStyle w:val="Listaszerbekezds"/>
        <w:numPr>
          <w:ilvl w:val="0"/>
          <w:numId w:val="6"/>
        </w:numPr>
        <w:spacing w:line="276" w:lineRule="auto"/>
        <w:rPr>
          <w:color w:val="000000" w:themeColor="text1"/>
        </w:rPr>
      </w:pPr>
      <w:r w:rsidRPr="00513CAE">
        <w:rPr>
          <w:color w:val="000000" w:themeColor="text1"/>
        </w:rPr>
        <w:t xml:space="preserve">A képzésnek ebben a szakaszában az irodalomtudomány fogalmai csupán olyan mértékben játszanak szerepet, amennyire azok a szövegek megértéséhez, feldolgozásához szükségesek. </w:t>
      </w:r>
    </w:p>
    <w:p w14:paraId="249298F6" w14:textId="77777777" w:rsidR="00AB4102" w:rsidRPr="00AB4102" w:rsidRDefault="00AB4102" w:rsidP="00AB4102">
      <w:pPr>
        <w:pStyle w:val="Listaszerbekezds"/>
        <w:numPr>
          <w:ilvl w:val="0"/>
          <w:numId w:val="34"/>
        </w:numPr>
        <w:rPr>
          <w:color w:val="0070C0"/>
        </w:rPr>
      </w:pPr>
      <w:r w:rsidRPr="00AB4102">
        <w:rPr>
          <w:color w:val="0070C0"/>
        </w:rPr>
        <w:t xml:space="preserve">A törzsanyagon felüli ajánlott témák, művek elősegítik a pedagógus választását a helyi sajátosságoknak, az osztály érdeklődésének megfelelően. </w:t>
      </w:r>
    </w:p>
    <w:p w14:paraId="2702C998" w14:textId="77777777" w:rsidR="00AB4102" w:rsidRPr="00AB4102" w:rsidRDefault="00AB4102" w:rsidP="00AB4102">
      <w:pPr>
        <w:jc w:val="both"/>
        <w:rPr>
          <w:color w:val="0070C0"/>
        </w:rPr>
      </w:pPr>
    </w:p>
    <w:p w14:paraId="30FC96D9" w14:textId="77777777" w:rsidR="00AB4102" w:rsidRPr="00AB4102" w:rsidRDefault="00AB4102" w:rsidP="00AB4102">
      <w:pPr>
        <w:pStyle w:val="Listaszerbekezds"/>
        <w:numPr>
          <w:ilvl w:val="0"/>
          <w:numId w:val="6"/>
        </w:numPr>
        <w:jc w:val="both"/>
        <w:rPr>
          <w:color w:val="0070C0"/>
        </w:rPr>
      </w:pPr>
      <w:r w:rsidRPr="00AB4102">
        <w:rPr>
          <w:color w:val="0070C0"/>
        </w:rPr>
        <w:t xml:space="preserve">A törzsanyagot jelentő témákra, művekre, tevékenységekre szánt órák nem vonhatók össze a szabadon választott témák, művek értelmezésére szánt órákkal. </w:t>
      </w:r>
    </w:p>
    <w:p w14:paraId="6533D95F" w14:textId="77777777" w:rsidR="00AB4102" w:rsidRPr="00AB4102" w:rsidRDefault="00AB4102" w:rsidP="00AB4102">
      <w:pPr>
        <w:pStyle w:val="Listaszerbekezds"/>
        <w:numPr>
          <w:ilvl w:val="0"/>
          <w:numId w:val="6"/>
        </w:numPr>
        <w:jc w:val="both"/>
        <w:rPr>
          <w:color w:val="0070C0"/>
        </w:rPr>
      </w:pPr>
      <w:r w:rsidRPr="00AB4102">
        <w:rPr>
          <w:color w:val="0070C0"/>
        </w:rPr>
        <w:t>Az ajánlott, illetve választott témákra szánt órakeretet a pedagógus akkor használhatja fel, ha a törzsanyagot már feldolgozta a diákokkal.</w:t>
      </w:r>
    </w:p>
    <w:p w14:paraId="112709DA" w14:textId="77777777" w:rsidR="00AB4102" w:rsidRPr="00AB4102" w:rsidRDefault="00AB4102" w:rsidP="00AB4102">
      <w:pPr>
        <w:jc w:val="both"/>
        <w:rPr>
          <w:color w:val="0070C0"/>
        </w:rPr>
      </w:pPr>
    </w:p>
    <w:p w14:paraId="21B198BC" w14:textId="77777777" w:rsidR="00AB4102" w:rsidRPr="00AB4102" w:rsidRDefault="00AB4102" w:rsidP="00AB4102">
      <w:pPr>
        <w:pStyle w:val="Listaszerbekezds"/>
        <w:numPr>
          <w:ilvl w:val="0"/>
          <w:numId w:val="6"/>
        </w:numPr>
        <w:jc w:val="both"/>
        <w:rPr>
          <w:color w:val="0070C0"/>
        </w:rPr>
      </w:pPr>
      <w:r w:rsidRPr="00AB4102">
        <w:rPr>
          <w:color w:val="0070C0"/>
        </w:rPr>
        <w:t>Cél, hogy a tanulók minél mélyebben megismerjék a magyar és a világirodalom nagy korszakait, művelődéstörténeti szakaszait, az irodalmat a történelmi-társadalmi folyamatok részeként is lássák, és ismereteiket össze tudják kötni más tantárgyak tananyagaival. A nívócsoportban a tananyag dúsítása és mélyítése, a helyi többlet maximális kihasználásával.</w:t>
      </w:r>
    </w:p>
    <w:p w14:paraId="353D220A" w14:textId="77777777" w:rsidR="00AB4102" w:rsidRPr="00AB4102" w:rsidRDefault="00AB4102" w:rsidP="00AB4102">
      <w:pPr>
        <w:pStyle w:val="Listaszerbekezds"/>
        <w:numPr>
          <w:ilvl w:val="0"/>
          <w:numId w:val="6"/>
        </w:numPr>
        <w:jc w:val="both"/>
        <w:rPr>
          <w:color w:val="0070C0"/>
        </w:rPr>
      </w:pPr>
      <w:r w:rsidRPr="00AB4102">
        <w:rPr>
          <w:color w:val="0070C0"/>
        </w:rPr>
        <w:t>Ebben a képzési szakaszban válik feladattá az irodalmi műfajok megismerése és a műfaji sajátosságok, elbeszélésmódok felismerése.</w:t>
      </w:r>
    </w:p>
    <w:p w14:paraId="1ED9CCCD" w14:textId="054FA6E3" w:rsidR="00AB4102" w:rsidRPr="00513CAE" w:rsidRDefault="00AB4102" w:rsidP="00AB4102">
      <w:pPr>
        <w:pStyle w:val="Listaszerbekezds"/>
        <w:numPr>
          <w:ilvl w:val="0"/>
          <w:numId w:val="6"/>
        </w:numPr>
        <w:spacing w:line="276" w:lineRule="auto"/>
        <w:rPr>
          <w:color w:val="000000" w:themeColor="text1"/>
        </w:rPr>
      </w:pPr>
      <w:r w:rsidRPr="00AB4102">
        <w:rPr>
          <w:color w:val="0070C0"/>
        </w:rPr>
        <w:t>Ekkor ismerkednek meg az alapvető verstani és stilisztikai jellegzetességekkel is a tanulók.</w:t>
      </w:r>
    </w:p>
    <w:p w14:paraId="5F96A722" w14:textId="77777777" w:rsidR="003919D2" w:rsidRDefault="003919D2" w:rsidP="003919D2">
      <w:pPr>
        <w:rPr>
          <w:color w:val="000000" w:themeColor="text1"/>
          <w:szCs w:val="24"/>
        </w:rPr>
      </w:pPr>
    </w:p>
    <w:p w14:paraId="5220BBB2" w14:textId="628F2C44" w:rsidR="00292B3A" w:rsidRDefault="00292B3A" w:rsidP="0F326A5E">
      <w:pPr>
        <w:rPr>
          <w:color w:val="000000" w:themeColor="text1"/>
        </w:rPr>
      </w:pPr>
    </w:p>
    <w:p w14:paraId="112369F5" w14:textId="77777777" w:rsidR="00292B3A" w:rsidRPr="004600AC" w:rsidRDefault="004600AC" w:rsidP="003919D2">
      <w:pPr>
        <w:rPr>
          <w:b/>
          <w:color w:val="000000" w:themeColor="text1"/>
          <w:szCs w:val="24"/>
        </w:rPr>
      </w:pPr>
      <w:r w:rsidRPr="004600AC">
        <w:rPr>
          <w:b/>
          <w:color w:val="000000" w:themeColor="text1"/>
          <w:szCs w:val="24"/>
        </w:rPr>
        <w:t>5. TÉMAKÖRÖK, TÖRZSANYAGOK, HELYI TÖBBLET, ÓRAKERET, FEJLESZTENDŐ FELADATOK ÉS ISMERETEK, FOGALMAK ÉVFOLYAMONKÉNT</w:t>
      </w:r>
    </w:p>
    <w:p w14:paraId="13CB595B" w14:textId="77777777" w:rsidR="00292B3A" w:rsidRPr="00292B3A" w:rsidRDefault="00292B3A" w:rsidP="003919D2">
      <w:pPr>
        <w:rPr>
          <w:color w:val="000000" w:themeColor="text1"/>
          <w:szCs w:val="24"/>
        </w:rPr>
      </w:pPr>
    </w:p>
    <w:p w14:paraId="675E05EE" w14:textId="1167A1CA" w:rsidR="002164EF" w:rsidRDefault="002164EF" w:rsidP="0F326A5E">
      <w:pPr>
        <w:jc w:val="both"/>
        <w:rPr>
          <w:color w:val="00B050"/>
        </w:rPr>
      </w:pPr>
    </w:p>
    <w:p w14:paraId="6962B282" w14:textId="77777777" w:rsidR="006B1C91" w:rsidRPr="007011A1" w:rsidRDefault="006B1C91" w:rsidP="006B1C91">
      <w:pPr>
        <w:jc w:val="center"/>
        <w:rPr>
          <w:b/>
          <w:szCs w:val="24"/>
        </w:rPr>
      </w:pPr>
      <w:r w:rsidRPr="007011A1">
        <w:rPr>
          <w:b/>
          <w:szCs w:val="24"/>
        </w:rPr>
        <w:t>I</w:t>
      </w:r>
      <w:r w:rsidR="004600AC">
        <w:rPr>
          <w:b/>
          <w:szCs w:val="24"/>
        </w:rPr>
        <w:t>RODALOM</w:t>
      </w:r>
      <w:r w:rsidRPr="007011A1">
        <w:rPr>
          <w:b/>
          <w:szCs w:val="24"/>
        </w:rPr>
        <w:t xml:space="preserve"> </w:t>
      </w:r>
      <w:r>
        <w:rPr>
          <w:b/>
          <w:szCs w:val="24"/>
        </w:rPr>
        <w:t>5.</w:t>
      </w:r>
    </w:p>
    <w:p w14:paraId="2FC17F8B" w14:textId="77777777" w:rsidR="006B1C91" w:rsidRDefault="006B1C91" w:rsidP="006B1C91">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11A25" w:rsidRPr="00111A25" w14:paraId="7C57D456"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2A682C44" w14:textId="77777777" w:rsidR="00111A25" w:rsidRPr="00111A25" w:rsidRDefault="00111A25" w:rsidP="00111A25">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7F90CC2C" w14:textId="77777777" w:rsidR="00111A25" w:rsidRPr="00111A25" w:rsidRDefault="00111A25" w:rsidP="00AE7720">
            <w:pPr>
              <w:numPr>
                <w:ilvl w:val="0"/>
                <w:numId w:val="9"/>
              </w:numPr>
              <w:spacing w:before="120"/>
              <w:contextualSpacing/>
              <w:rPr>
                <w:rFonts w:eastAsia="Calibri"/>
                <w:b/>
                <w:bCs/>
                <w:szCs w:val="24"/>
                <w:lang w:eastAsia="en-US"/>
              </w:rPr>
            </w:pPr>
            <w:r w:rsidRPr="00111A25">
              <w:rPr>
                <w:b/>
                <w:szCs w:val="24"/>
              </w:rPr>
              <w:t xml:space="preserve">Család, otthon, nemzet – </w:t>
            </w:r>
            <w:r w:rsidRPr="00111A25">
              <w:rPr>
                <w:szCs w:val="24"/>
              </w:rPr>
              <w:t>kisepikai (</w:t>
            </w:r>
            <w:r w:rsidRPr="00111A25">
              <w:rPr>
                <w:b/>
                <w:szCs w:val="24"/>
              </w:rPr>
              <w:t xml:space="preserve">mese, monda, mítosz) </w:t>
            </w:r>
            <w:r w:rsidRPr="00111A25">
              <w:rPr>
                <w:szCs w:val="24"/>
              </w:rPr>
              <w:t>és lírai alkotások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212DC3" w14:textId="77777777" w:rsidR="00111A25" w:rsidRPr="00111A25" w:rsidRDefault="00111A25" w:rsidP="00111A25">
            <w:pPr>
              <w:spacing w:before="120"/>
              <w:jc w:val="center"/>
              <w:rPr>
                <w:rFonts w:eastAsia="Calibri"/>
                <w:b/>
                <w:szCs w:val="24"/>
                <w:lang w:eastAsia="en-US"/>
              </w:rPr>
            </w:pPr>
            <w:r w:rsidRPr="00111A25">
              <w:rPr>
                <w:b/>
                <w:bCs/>
                <w:szCs w:val="24"/>
                <w:lang w:val="cs-CZ"/>
              </w:rPr>
              <w:t xml:space="preserve">Órakeret </w:t>
            </w:r>
          </w:p>
        </w:tc>
      </w:tr>
      <w:tr w:rsidR="00111A25" w:rsidRPr="00111A25" w14:paraId="73E4C7EC"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7507DB73" w14:textId="77777777" w:rsidR="00111A25" w:rsidRPr="00111A25" w:rsidRDefault="00111A25" w:rsidP="00111A25">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A2E808A"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Weöres Sándor: Ó, ha cinke volnék</w:t>
            </w:r>
          </w:p>
          <w:p w14:paraId="37B12C33"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Petőfi Sándor: Egy estém otthon</w:t>
            </w:r>
          </w:p>
          <w:p w14:paraId="4E0C375D"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                         Füstbe ment terv</w:t>
            </w:r>
          </w:p>
          <w:p w14:paraId="108DE98E"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                         Magyar vagyok</w:t>
            </w:r>
          </w:p>
          <w:p w14:paraId="2714E5C7"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Arany János: Családi kör</w:t>
            </w:r>
          </w:p>
          <w:p w14:paraId="699665C8" w14:textId="77777777" w:rsidR="007B2182" w:rsidRPr="003347E6" w:rsidRDefault="007B2182" w:rsidP="007B2182">
            <w:pPr>
              <w:spacing w:before="120"/>
              <w:rPr>
                <w:rFonts w:eastAsia="Calibri"/>
                <w:bCs/>
                <w:szCs w:val="24"/>
                <w:lang w:eastAsia="en-US"/>
              </w:rPr>
            </w:pPr>
            <w:proofErr w:type="spellStart"/>
            <w:r w:rsidRPr="003347E6">
              <w:rPr>
                <w:rFonts w:eastAsia="Calibri"/>
                <w:bCs/>
                <w:szCs w:val="24"/>
                <w:lang w:eastAsia="en-US"/>
              </w:rPr>
              <w:t>Kányádi</w:t>
            </w:r>
            <w:proofErr w:type="spellEnd"/>
            <w:r w:rsidRPr="003347E6">
              <w:rPr>
                <w:rFonts w:eastAsia="Calibri"/>
                <w:bCs/>
                <w:szCs w:val="24"/>
                <w:lang w:eastAsia="en-US"/>
              </w:rPr>
              <w:t xml:space="preserve"> Sándor: Nagyanyó-kenyér</w:t>
            </w:r>
          </w:p>
          <w:p w14:paraId="5EED4687"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Fehérlófia</w:t>
            </w:r>
          </w:p>
          <w:p w14:paraId="6DE4EAC0"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Az égig érő fa (magyar népmese)</w:t>
            </w:r>
          </w:p>
          <w:p w14:paraId="61233D7A"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Arany János: Rege a csodaszarvasról</w:t>
            </w:r>
          </w:p>
          <w:p w14:paraId="417AB908"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Görög mítosz: Daidalosz és Ikarosz </w:t>
            </w:r>
          </w:p>
          <w:p w14:paraId="21BD48B7"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Bibliai történetek</w:t>
            </w:r>
          </w:p>
          <w:p w14:paraId="5E9BAD50"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      A világ teremtése</w:t>
            </w:r>
          </w:p>
          <w:p w14:paraId="235B926A"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      Noé, </w:t>
            </w:r>
          </w:p>
          <w:p w14:paraId="74529C7A" w14:textId="77777777" w:rsidR="007B2182" w:rsidRPr="003347E6" w:rsidRDefault="007B2182" w:rsidP="007B2182">
            <w:pPr>
              <w:spacing w:before="120"/>
              <w:rPr>
                <w:rFonts w:eastAsia="Calibri"/>
                <w:bCs/>
                <w:szCs w:val="24"/>
                <w:lang w:eastAsia="en-US"/>
              </w:rPr>
            </w:pPr>
            <w:r w:rsidRPr="003347E6">
              <w:rPr>
                <w:rFonts w:eastAsia="Calibri"/>
                <w:bCs/>
                <w:szCs w:val="24"/>
                <w:lang w:eastAsia="en-US"/>
              </w:rPr>
              <w:t xml:space="preserve">      Jézus születése, </w:t>
            </w:r>
          </w:p>
          <w:p w14:paraId="2E927091" w14:textId="77777777" w:rsidR="00111A25" w:rsidRPr="00111A25" w:rsidRDefault="007B2182" w:rsidP="007B2182">
            <w:pPr>
              <w:spacing w:before="120"/>
              <w:rPr>
                <w:rFonts w:eastAsia="Calibri"/>
                <w:b/>
                <w:bCs/>
                <w:szCs w:val="24"/>
                <w:highlight w:val="yellow"/>
                <w:lang w:eastAsia="en-US"/>
              </w:rPr>
            </w:pPr>
            <w:r w:rsidRPr="003347E6">
              <w:rPr>
                <w:rFonts w:eastAsia="Calibri"/>
                <w:bCs/>
                <w:szCs w:val="24"/>
                <w:lang w:eastAsia="en-US"/>
              </w:rPr>
              <w:t xml:space="preserve">     A betlehemi király</w:t>
            </w:r>
            <w:r w:rsidRPr="0026312E">
              <w:rPr>
                <w:rFonts w:eastAsia="Calibri"/>
                <w:bCs/>
                <w:szCs w:val="24"/>
                <w:lang w:eastAsia="en-US"/>
              </w:rPr>
              <w:t>ok</w:t>
            </w:r>
          </w:p>
        </w:tc>
        <w:tc>
          <w:tcPr>
            <w:tcW w:w="1206" w:type="dxa"/>
            <w:tcBorders>
              <w:top w:val="single" w:sz="4" w:space="0" w:color="auto"/>
              <w:left w:val="single" w:sz="4" w:space="0" w:color="auto"/>
              <w:bottom w:val="single" w:sz="4" w:space="0" w:color="auto"/>
              <w:right w:val="single" w:sz="4" w:space="0" w:color="auto"/>
            </w:tcBorders>
            <w:vAlign w:val="center"/>
          </w:tcPr>
          <w:p w14:paraId="7D34F29C" w14:textId="77777777" w:rsidR="00111A25" w:rsidRPr="00111A25" w:rsidRDefault="00111A25" w:rsidP="00111A25">
            <w:pPr>
              <w:spacing w:before="120"/>
              <w:jc w:val="center"/>
              <w:rPr>
                <w:b/>
                <w:bCs/>
                <w:szCs w:val="24"/>
                <w:lang w:val="cs-CZ"/>
              </w:rPr>
            </w:pPr>
            <w:r>
              <w:rPr>
                <w:b/>
                <w:bCs/>
                <w:szCs w:val="24"/>
                <w:lang w:val="cs-CZ"/>
              </w:rPr>
              <w:t>18</w:t>
            </w:r>
          </w:p>
        </w:tc>
      </w:tr>
      <w:tr w:rsidR="00111A25" w:rsidRPr="00111A25" w14:paraId="70511150"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785EE545" w14:textId="77777777" w:rsidR="00111A25" w:rsidRPr="00111A25" w:rsidRDefault="00111A25" w:rsidP="00111A25">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CCDFFA7" w14:textId="77777777" w:rsidR="007B2182" w:rsidRDefault="007B2182" w:rsidP="007B2182">
            <w:pPr>
              <w:rPr>
                <w:bCs/>
                <w:color w:val="00B050"/>
                <w:szCs w:val="24"/>
              </w:rPr>
            </w:pPr>
            <w:r w:rsidRPr="00DF6FCC">
              <w:rPr>
                <w:bCs/>
                <w:color w:val="00B050"/>
                <w:szCs w:val="24"/>
              </w:rPr>
              <w:t>A szűkebb természeti környezet, a családi kapcsolatok, ember – Isten kapcsolat, és a teremtés, eredet, hagyomány motívuma</w:t>
            </w:r>
          </w:p>
          <w:p w14:paraId="65022D8F" w14:textId="77777777" w:rsidR="0022246F" w:rsidRDefault="0022246F" w:rsidP="007B2182">
            <w:pPr>
              <w:rPr>
                <w:lang w:eastAsia="en-US"/>
              </w:rPr>
            </w:pPr>
            <w:r>
              <w:rPr>
                <w:bCs/>
                <w:color w:val="00B050"/>
                <w:szCs w:val="24"/>
              </w:rPr>
              <w:t>Válkasztható művek</w:t>
            </w:r>
            <w:r w:rsidR="00865245">
              <w:rPr>
                <w:bCs/>
                <w:color w:val="00B050"/>
                <w:szCs w:val="24"/>
              </w:rPr>
              <w:t>:</w:t>
            </w:r>
          </w:p>
          <w:p w14:paraId="2A2DE424" w14:textId="77777777" w:rsidR="007B2182" w:rsidRPr="00594786" w:rsidRDefault="007B2182" w:rsidP="007B2182">
            <w:pPr>
              <w:rPr>
                <w:color w:val="0070C0"/>
                <w:lang w:eastAsia="en-US"/>
              </w:rPr>
            </w:pPr>
            <w:r w:rsidRPr="00594786">
              <w:rPr>
                <w:color w:val="0070C0"/>
                <w:lang w:eastAsia="en-US"/>
              </w:rPr>
              <w:t>Petőfi Sándor: Arany Lacinak</w:t>
            </w:r>
          </w:p>
          <w:p w14:paraId="7FACB3CD" w14:textId="77777777" w:rsidR="007B2182" w:rsidRPr="00594786" w:rsidRDefault="007B2182" w:rsidP="007B2182">
            <w:pPr>
              <w:rPr>
                <w:bCs/>
                <w:color w:val="0070C0"/>
              </w:rPr>
            </w:pPr>
            <w:r w:rsidRPr="00594786">
              <w:rPr>
                <w:bCs/>
                <w:color w:val="0070C0"/>
              </w:rPr>
              <w:t>Pl. József Attila: Betlehemi királyok</w:t>
            </w:r>
          </w:p>
          <w:p w14:paraId="72F85244" w14:textId="77777777" w:rsidR="007B2182" w:rsidRPr="00594786" w:rsidRDefault="007B2182" w:rsidP="007B2182">
            <w:pPr>
              <w:rPr>
                <w:color w:val="0070C0"/>
                <w:szCs w:val="24"/>
              </w:rPr>
            </w:pPr>
            <w:r w:rsidRPr="00594786">
              <w:rPr>
                <w:color w:val="0070C0"/>
                <w:szCs w:val="24"/>
              </w:rPr>
              <w:t>Pl. Szabó Lőrinc: Ima a gyermekekért</w:t>
            </w:r>
          </w:p>
          <w:p w14:paraId="2AFCEBF2" w14:textId="77777777" w:rsidR="007B2182" w:rsidRPr="00594786" w:rsidRDefault="007B2182" w:rsidP="007B2182">
            <w:pPr>
              <w:rPr>
                <w:color w:val="0070C0"/>
                <w:lang w:eastAsia="en-US"/>
              </w:rPr>
            </w:pPr>
            <w:r w:rsidRPr="00594786">
              <w:rPr>
                <w:color w:val="0070C0"/>
                <w:szCs w:val="24"/>
              </w:rPr>
              <w:t>Pl. Arany János: Fiamnak</w:t>
            </w:r>
          </w:p>
          <w:p w14:paraId="58C7A582" w14:textId="77777777" w:rsidR="007B2182" w:rsidRPr="00594786" w:rsidRDefault="007B2182" w:rsidP="007B2182">
            <w:pPr>
              <w:rPr>
                <w:color w:val="0070C0"/>
                <w:lang w:eastAsia="en-US"/>
              </w:rPr>
            </w:pPr>
            <w:proofErr w:type="spellStart"/>
            <w:r w:rsidRPr="00594786">
              <w:rPr>
                <w:color w:val="0070C0"/>
                <w:lang w:eastAsia="en-US"/>
              </w:rPr>
              <w:t>Ágh</w:t>
            </w:r>
            <w:proofErr w:type="spellEnd"/>
            <w:r w:rsidRPr="00594786">
              <w:rPr>
                <w:color w:val="0070C0"/>
                <w:lang w:eastAsia="en-US"/>
              </w:rPr>
              <w:t xml:space="preserve"> István: </w:t>
            </w:r>
            <w:proofErr w:type="spellStart"/>
            <w:r w:rsidRPr="00594786">
              <w:rPr>
                <w:color w:val="0070C0"/>
                <w:lang w:eastAsia="en-US"/>
              </w:rPr>
              <w:t>Virágosat</w:t>
            </w:r>
            <w:proofErr w:type="spellEnd"/>
            <w:r w:rsidRPr="00594786">
              <w:rPr>
                <w:color w:val="0070C0"/>
                <w:lang w:eastAsia="en-US"/>
              </w:rPr>
              <w:t xml:space="preserve"> álmodtam</w:t>
            </w:r>
          </w:p>
          <w:p w14:paraId="7252D9F7" w14:textId="77777777" w:rsidR="007B2182" w:rsidRPr="007B2182" w:rsidRDefault="007B2182" w:rsidP="007B2182">
            <w:pPr>
              <w:rPr>
                <w:color w:val="00B050"/>
                <w:lang w:eastAsia="en-US"/>
              </w:rPr>
            </w:pPr>
            <w:r w:rsidRPr="007B2182">
              <w:rPr>
                <w:color w:val="00B050"/>
                <w:lang w:eastAsia="en-US"/>
              </w:rPr>
              <w:t>Tündérszép Ilona és Árgyélus</w:t>
            </w:r>
          </w:p>
          <w:p w14:paraId="484DD334" w14:textId="77777777" w:rsidR="007B2182" w:rsidRPr="007B2182" w:rsidRDefault="007B2182" w:rsidP="007B2182">
            <w:pPr>
              <w:rPr>
                <w:color w:val="00B050"/>
                <w:lang w:eastAsia="en-US"/>
              </w:rPr>
            </w:pPr>
            <w:r w:rsidRPr="007B2182">
              <w:rPr>
                <w:color w:val="00B050"/>
                <w:lang w:eastAsia="en-US"/>
              </w:rPr>
              <w:t>Jókai Mór: Melyiket a kilenc közül?</w:t>
            </w:r>
          </w:p>
          <w:p w14:paraId="0B3F8E0C" w14:textId="77777777" w:rsidR="006C5F56" w:rsidRDefault="007B2182" w:rsidP="007B2182">
            <w:pPr>
              <w:rPr>
                <w:color w:val="00B050"/>
                <w:szCs w:val="24"/>
              </w:rPr>
            </w:pPr>
            <w:r w:rsidRPr="00865245">
              <w:rPr>
                <w:b/>
                <w:bCs/>
                <w:i/>
                <w:iCs/>
                <w:color w:val="00B050"/>
                <w:szCs w:val="24"/>
              </w:rPr>
              <w:t>Bibliai történetek, példázatok</w:t>
            </w:r>
            <w:r w:rsidRPr="007011A1">
              <w:rPr>
                <w:color w:val="00B050"/>
                <w:szCs w:val="24"/>
              </w:rPr>
              <w:t xml:space="preserve"> pl. </w:t>
            </w:r>
            <w:r w:rsidR="0022246F">
              <w:rPr>
                <w:color w:val="00B050"/>
                <w:szCs w:val="24"/>
              </w:rPr>
              <w:t xml:space="preserve">Teremtéstörténet, </w:t>
            </w:r>
            <w:r w:rsidRPr="007011A1">
              <w:rPr>
                <w:color w:val="00B050"/>
                <w:szCs w:val="24"/>
              </w:rPr>
              <w:t xml:space="preserve">Káin és Ábel, József és testvérei, </w:t>
            </w:r>
            <w:proofErr w:type="spellStart"/>
            <w:r w:rsidRPr="007011A1">
              <w:rPr>
                <w:color w:val="00B050"/>
                <w:szCs w:val="24"/>
              </w:rPr>
              <w:t>Jákób</w:t>
            </w:r>
            <w:proofErr w:type="spellEnd"/>
            <w:r w:rsidRPr="007011A1">
              <w:rPr>
                <w:color w:val="00B050"/>
                <w:szCs w:val="24"/>
              </w:rPr>
              <w:t xml:space="preserve"> és </w:t>
            </w:r>
            <w:proofErr w:type="spellStart"/>
            <w:r w:rsidRPr="007011A1">
              <w:rPr>
                <w:color w:val="00B050"/>
                <w:szCs w:val="24"/>
              </w:rPr>
              <w:t>Ézsau</w:t>
            </w:r>
            <w:proofErr w:type="spellEnd"/>
            <w:r w:rsidRPr="007011A1">
              <w:rPr>
                <w:color w:val="00B050"/>
                <w:szCs w:val="24"/>
              </w:rPr>
              <w:t xml:space="preserve">, </w:t>
            </w:r>
            <w:proofErr w:type="spellStart"/>
            <w:proofErr w:type="gramStart"/>
            <w:r w:rsidRPr="007011A1">
              <w:rPr>
                <w:color w:val="00B050"/>
                <w:szCs w:val="24"/>
              </w:rPr>
              <w:t>Rúth</w:t>
            </w:r>
            <w:proofErr w:type="spellEnd"/>
            <w:r w:rsidRPr="007011A1">
              <w:rPr>
                <w:color w:val="00B050"/>
                <w:szCs w:val="24"/>
              </w:rPr>
              <w:t xml:space="preserve"> ,</w:t>
            </w:r>
            <w:proofErr w:type="gramEnd"/>
            <w:r w:rsidRPr="007011A1">
              <w:rPr>
                <w:color w:val="00B050"/>
                <w:szCs w:val="24"/>
              </w:rPr>
              <w:t xml:space="preserve"> Tékozló fiú, Dávid és </w:t>
            </w:r>
            <w:r w:rsidR="0022246F">
              <w:rPr>
                <w:color w:val="00B050"/>
                <w:szCs w:val="24"/>
              </w:rPr>
              <w:t>Góliát, szeretethimnusz 1Kor 13</w:t>
            </w:r>
            <w:r w:rsidRPr="007011A1">
              <w:rPr>
                <w:color w:val="00B050"/>
                <w:szCs w:val="24"/>
              </w:rPr>
              <w:t xml:space="preserve"> stb.)</w:t>
            </w:r>
            <w:r w:rsidR="006C5F56">
              <w:rPr>
                <w:color w:val="00B050"/>
                <w:szCs w:val="24"/>
              </w:rPr>
              <w:t xml:space="preserve"> </w:t>
            </w:r>
          </w:p>
          <w:p w14:paraId="58C50F54" w14:textId="77777777" w:rsidR="007B2182" w:rsidRDefault="006C5F56" w:rsidP="007B2182">
            <w:pPr>
              <w:rPr>
                <w:color w:val="00B050"/>
                <w:szCs w:val="24"/>
              </w:rPr>
            </w:pPr>
            <w:r w:rsidRPr="006C5F56">
              <w:rPr>
                <w:bCs/>
                <w:color w:val="00B050"/>
                <w:szCs w:val="24"/>
              </w:rPr>
              <w:t xml:space="preserve">További ajánlott művek: </w:t>
            </w:r>
            <w:r w:rsidRPr="00594786">
              <w:rPr>
                <w:bCs/>
                <w:color w:val="0070C0"/>
                <w:szCs w:val="24"/>
              </w:rPr>
              <w:t>Nemes Nagy Ágnes: Bors néni könyve – részletek</w:t>
            </w:r>
            <w:r w:rsidRPr="006C5F56">
              <w:rPr>
                <w:bCs/>
                <w:color w:val="00B050"/>
                <w:szCs w:val="24"/>
              </w:rPr>
              <w:t>;</w:t>
            </w:r>
            <w:r w:rsidRPr="006C5F56">
              <w:rPr>
                <w:color w:val="00B050"/>
                <w:lang w:eastAsia="en-US"/>
              </w:rPr>
              <w:t xml:space="preserve"> Móra: Csalóka Péter; </w:t>
            </w:r>
            <w:proofErr w:type="spellStart"/>
            <w:r w:rsidRPr="006C5F56">
              <w:rPr>
                <w:color w:val="00B050"/>
                <w:lang w:eastAsia="en-US"/>
              </w:rPr>
              <w:t>Kányádi</w:t>
            </w:r>
            <w:proofErr w:type="spellEnd"/>
            <w:r w:rsidRPr="006C5F56">
              <w:rPr>
                <w:color w:val="00B050"/>
                <w:lang w:eastAsia="en-US"/>
              </w:rPr>
              <w:t xml:space="preserve"> Sándor: Befagyott a Nyárád; Attila földje (népmese</w:t>
            </w:r>
          </w:p>
          <w:p w14:paraId="0A4F7224" w14:textId="0CA7C630" w:rsidR="007B2182" w:rsidRPr="00111A25" w:rsidRDefault="79238465" w:rsidP="0F326A5E">
            <w:pPr>
              <w:rPr>
                <w:color w:val="00B050"/>
                <w:lang w:eastAsia="en-US"/>
              </w:rPr>
            </w:pPr>
            <w:r w:rsidRPr="0F326A5E">
              <w:rPr>
                <w:color w:val="00B050"/>
              </w:rPr>
              <w:t>Összefoglalás, számonkérés.</w:t>
            </w:r>
            <w:r w:rsidR="2FF65EFC" w:rsidRPr="0F326A5E">
              <w:rPr>
                <w:color w:val="00B050"/>
              </w:rPr>
              <w:t xml:space="preserve"> </w:t>
            </w:r>
          </w:p>
        </w:tc>
        <w:tc>
          <w:tcPr>
            <w:tcW w:w="1206" w:type="dxa"/>
            <w:tcBorders>
              <w:top w:val="single" w:sz="4" w:space="0" w:color="auto"/>
              <w:left w:val="single" w:sz="4" w:space="0" w:color="auto"/>
              <w:bottom w:val="single" w:sz="4" w:space="0" w:color="auto"/>
              <w:right w:val="single" w:sz="4" w:space="0" w:color="auto"/>
            </w:tcBorders>
            <w:vAlign w:val="center"/>
          </w:tcPr>
          <w:p w14:paraId="6B8444A1" w14:textId="77777777" w:rsidR="00111A25" w:rsidRPr="00111A25" w:rsidRDefault="0022246F" w:rsidP="00111A25">
            <w:pPr>
              <w:spacing w:before="120"/>
              <w:jc w:val="center"/>
              <w:rPr>
                <w:b/>
                <w:bCs/>
                <w:szCs w:val="24"/>
                <w:lang w:val="cs-CZ"/>
              </w:rPr>
            </w:pPr>
            <w:r>
              <w:rPr>
                <w:b/>
                <w:bCs/>
                <w:color w:val="00B050"/>
                <w:szCs w:val="24"/>
                <w:lang w:val="cs-CZ"/>
              </w:rPr>
              <w:t>4</w:t>
            </w:r>
          </w:p>
        </w:tc>
      </w:tr>
      <w:tr w:rsidR="00111A25" w:rsidRPr="00111A25" w14:paraId="5C5E0806"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674CC1B9" w14:textId="77777777" w:rsidR="00111A25" w:rsidRPr="00111A25" w:rsidRDefault="00111A25" w:rsidP="00111A25">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500DB6B" w14:textId="77777777" w:rsidR="00111A25" w:rsidRPr="00111A25" w:rsidRDefault="00111A25" w:rsidP="00111A25">
            <w:pPr>
              <w:spacing w:before="120"/>
              <w:jc w:val="center"/>
              <w:rPr>
                <w:rFonts w:eastAsia="Calibri"/>
                <w:b/>
                <w:bCs/>
                <w:szCs w:val="24"/>
                <w:lang w:eastAsia="en-US"/>
              </w:rPr>
            </w:pPr>
            <w:r w:rsidRPr="00111A25">
              <w:rPr>
                <w:rFonts w:eastAsia="Calibri"/>
                <w:b/>
                <w:bCs/>
                <w:szCs w:val="24"/>
                <w:lang w:eastAsia="en-US"/>
              </w:rPr>
              <w:t>FOGALMAK</w:t>
            </w:r>
          </w:p>
        </w:tc>
      </w:tr>
      <w:tr w:rsidR="00111A25" w:rsidRPr="00111A25" w14:paraId="6C3396CA"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1EC1A24" w14:textId="77777777" w:rsidR="00111A25" w:rsidRPr="00CE6636" w:rsidRDefault="00111A25" w:rsidP="00AE7720">
            <w:pPr>
              <w:pStyle w:val="Listaszerbekezds"/>
              <w:numPr>
                <w:ilvl w:val="0"/>
                <w:numId w:val="5"/>
              </w:numPr>
              <w:ind w:left="567" w:hanging="283"/>
              <w:jc w:val="both"/>
            </w:pPr>
            <w:r w:rsidRPr="00CE6636">
              <w:t>A családi és baráti kapcsolatok sokféleségének megismerése irodalmi szövegek által</w:t>
            </w:r>
          </w:p>
          <w:p w14:paraId="5CB6D35A" w14:textId="77777777" w:rsidR="00111A25" w:rsidRPr="00AB4102" w:rsidRDefault="00111A25" w:rsidP="00AE7720">
            <w:pPr>
              <w:pStyle w:val="Listaszerbekezds"/>
              <w:numPr>
                <w:ilvl w:val="0"/>
                <w:numId w:val="5"/>
              </w:numPr>
              <w:ind w:left="567" w:hanging="283"/>
              <w:jc w:val="both"/>
              <w:rPr>
                <w:color w:val="0070C0"/>
              </w:rPr>
            </w:pPr>
            <w:r w:rsidRPr="00AB4102">
              <w:rPr>
                <w:color w:val="0070C0"/>
              </w:rPr>
              <w:t>Különböző korokban keletkezett, különböző műfajú szövegek tematikus rokonságának, problémafelvetéseinek tanulmányozása</w:t>
            </w:r>
          </w:p>
          <w:p w14:paraId="46E68373" w14:textId="77777777" w:rsidR="00111A25" w:rsidRPr="00CE6636" w:rsidRDefault="00111A25" w:rsidP="00AE7720">
            <w:pPr>
              <w:pStyle w:val="Listaszerbekezds"/>
              <w:numPr>
                <w:ilvl w:val="0"/>
                <w:numId w:val="5"/>
              </w:numPr>
              <w:ind w:left="567" w:hanging="283"/>
              <w:jc w:val="both"/>
            </w:pPr>
            <w:r w:rsidRPr="00CE6636">
              <w:t>A korábban megismert műfajokhoz (pl. mese, monda) kapcsolódó elemzési szempontok alkalmazása hasonló témájú szövegekben</w:t>
            </w:r>
          </w:p>
          <w:p w14:paraId="45BC976B" w14:textId="77777777" w:rsidR="00111A25" w:rsidRPr="00CE6636" w:rsidRDefault="00111A25" w:rsidP="00AE7720">
            <w:pPr>
              <w:pStyle w:val="Listaszerbekezds"/>
              <w:numPr>
                <w:ilvl w:val="0"/>
                <w:numId w:val="5"/>
              </w:numPr>
              <w:ind w:left="567" w:hanging="283"/>
              <w:jc w:val="both"/>
            </w:pPr>
            <w:r w:rsidRPr="00CE6636">
              <w:t>Személyes vélemény megfogalmazása a szövegekben felvetett problémákról, azok személyes élethelyzethez kapcsolása</w:t>
            </w:r>
          </w:p>
          <w:p w14:paraId="5AE48A43" w14:textId="77777777" w:rsidR="00111A25" w:rsidRPr="00111A25" w:rsidRDefault="00111A25" w:rsidP="00111A25">
            <w:pPr>
              <w:autoSpaceDE w:val="0"/>
              <w:autoSpaceDN w:val="0"/>
              <w:adjustRightInd w:val="0"/>
              <w:contextualSpacing/>
              <w:rPr>
                <w:rFonts w:eastAsia="Calibri"/>
                <w:szCs w:val="24"/>
              </w:rPr>
            </w:pPr>
          </w:p>
        </w:tc>
        <w:tc>
          <w:tcPr>
            <w:tcW w:w="2487" w:type="dxa"/>
            <w:gridSpan w:val="2"/>
            <w:tcBorders>
              <w:top w:val="single" w:sz="4" w:space="0" w:color="auto"/>
              <w:left w:val="single" w:sz="4" w:space="0" w:color="auto"/>
              <w:bottom w:val="single" w:sz="4" w:space="0" w:color="auto"/>
              <w:right w:val="single" w:sz="4" w:space="0" w:color="auto"/>
            </w:tcBorders>
          </w:tcPr>
          <w:p w14:paraId="3ACD13E3" w14:textId="77777777" w:rsidR="00111A25" w:rsidRPr="00111A25" w:rsidRDefault="00111A25" w:rsidP="007B2182">
            <w:pPr>
              <w:rPr>
                <w:rFonts w:eastAsia="Calibri"/>
                <w:szCs w:val="24"/>
              </w:rPr>
            </w:pPr>
            <w:r w:rsidRPr="00CE6636">
              <w:t xml:space="preserve">népmese, mese, mesealak, meseformálás, meseszám, kaland, motívum, monda, rege, mítosz, valamint a témakörhöz választott szövegek elemzéséhez kapcsolódó fogalmak: hagyomány, nemzeti kultúra, hazaszeretet, eredetmonda, dal, életkép, </w:t>
            </w:r>
            <w:r w:rsidRPr="00594786">
              <w:rPr>
                <w:color w:val="0070C0"/>
              </w:rPr>
              <w:t>idill, lírai én</w:t>
            </w:r>
            <w:r w:rsidR="007B2182" w:rsidRPr="00594786">
              <w:rPr>
                <w:color w:val="0070C0"/>
              </w:rPr>
              <w:t>, Biblia, példázat</w:t>
            </w:r>
          </w:p>
        </w:tc>
      </w:tr>
    </w:tbl>
    <w:p w14:paraId="50F40DEB" w14:textId="77777777" w:rsidR="00111A25" w:rsidRDefault="00111A25" w:rsidP="006B1C91">
      <w:pPr>
        <w:rPr>
          <w:szCs w:val="24"/>
        </w:rPr>
      </w:pPr>
    </w:p>
    <w:p w14:paraId="77A52294" w14:textId="77777777" w:rsidR="00111A25" w:rsidRDefault="00111A25" w:rsidP="006B1C91">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11A25" w:rsidRPr="00111A25" w14:paraId="4FA01919"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55CBC3A4" w14:textId="77777777" w:rsidR="00111A25" w:rsidRPr="00111A25" w:rsidRDefault="00111A25"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44A2FDAE" w14:textId="77777777" w:rsidR="00111A25" w:rsidRPr="00111A25" w:rsidRDefault="00111A25" w:rsidP="00AE7720">
            <w:pPr>
              <w:numPr>
                <w:ilvl w:val="0"/>
                <w:numId w:val="9"/>
              </w:numPr>
              <w:spacing w:before="120"/>
              <w:contextualSpacing/>
              <w:rPr>
                <w:rFonts w:eastAsia="Calibri"/>
                <w:b/>
                <w:bCs/>
                <w:szCs w:val="24"/>
                <w:lang w:eastAsia="en-US"/>
              </w:rPr>
            </w:pPr>
            <w:r w:rsidRPr="001A1211">
              <w:rPr>
                <w:rStyle w:val="Kiemels2"/>
              </w:rPr>
              <w:t xml:space="preserve">Petőfi Sándor: </w:t>
            </w:r>
            <w:r w:rsidRPr="001A1211">
              <w:rPr>
                <w:rStyle w:val="Kiemels2"/>
                <w:iCs/>
              </w:rPr>
              <w:t>János vitéz</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865FB59" w14:textId="77777777" w:rsidR="00111A25" w:rsidRPr="00111A25" w:rsidRDefault="00111A25" w:rsidP="00DF4B48">
            <w:pPr>
              <w:spacing w:before="120"/>
              <w:jc w:val="center"/>
              <w:rPr>
                <w:rFonts w:eastAsia="Calibri"/>
                <w:b/>
                <w:szCs w:val="24"/>
                <w:lang w:eastAsia="en-US"/>
              </w:rPr>
            </w:pPr>
            <w:r w:rsidRPr="00111A25">
              <w:rPr>
                <w:b/>
                <w:bCs/>
                <w:szCs w:val="24"/>
                <w:lang w:val="cs-CZ"/>
              </w:rPr>
              <w:t xml:space="preserve">Órakeret </w:t>
            </w:r>
          </w:p>
        </w:tc>
      </w:tr>
      <w:tr w:rsidR="00111A25" w:rsidRPr="00111A25" w14:paraId="302582D8"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733490E6" w14:textId="77777777" w:rsidR="00111A25" w:rsidRPr="00111A25" w:rsidRDefault="00111A25"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937334C" w14:textId="77777777" w:rsidR="00111A25" w:rsidRPr="00111A25" w:rsidRDefault="00101612" w:rsidP="00DF4B48">
            <w:pPr>
              <w:spacing w:before="120"/>
              <w:rPr>
                <w:rFonts w:eastAsia="Calibri"/>
                <w:b/>
                <w:bCs/>
                <w:szCs w:val="24"/>
                <w:lang w:eastAsia="en-US"/>
              </w:rPr>
            </w:pPr>
            <w:r w:rsidRPr="001A1211">
              <w:rPr>
                <w:rStyle w:val="Kiemels2"/>
              </w:rPr>
              <w:t xml:space="preserve">Petőfi Sándor: </w:t>
            </w:r>
            <w:r w:rsidRPr="001A1211">
              <w:rPr>
                <w:rStyle w:val="Kiemels2"/>
                <w:iCs/>
              </w:rPr>
              <w:t>János vitéz</w:t>
            </w:r>
          </w:p>
        </w:tc>
        <w:tc>
          <w:tcPr>
            <w:tcW w:w="1206" w:type="dxa"/>
            <w:tcBorders>
              <w:top w:val="single" w:sz="4" w:space="0" w:color="auto"/>
              <w:left w:val="single" w:sz="4" w:space="0" w:color="auto"/>
              <w:bottom w:val="single" w:sz="4" w:space="0" w:color="auto"/>
              <w:right w:val="single" w:sz="4" w:space="0" w:color="auto"/>
            </w:tcBorders>
            <w:vAlign w:val="center"/>
          </w:tcPr>
          <w:p w14:paraId="7744FAA0" w14:textId="77777777" w:rsidR="00111A25" w:rsidRPr="00111A25" w:rsidRDefault="00111A25" w:rsidP="00111A25">
            <w:pPr>
              <w:spacing w:before="120"/>
              <w:jc w:val="center"/>
              <w:rPr>
                <w:b/>
                <w:bCs/>
                <w:szCs w:val="24"/>
                <w:lang w:val="cs-CZ"/>
              </w:rPr>
            </w:pPr>
            <w:r>
              <w:rPr>
                <w:b/>
                <w:bCs/>
                <w:szCs w:val="24"/>
                <w:lang w:val="cs-CZ"/>
              </w:rPr>
              <w:t>14</w:t>
            </w:r>
          </w:p>
        </w:tc>
      </w:tr>
      <w:tr w:rsidR="00111A25" w:rsidRPr="00111A25" w14:paraId="4683FA11"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682A551B" w14:textId="77777777" w:rsidR="00111A25" w:rsidRPr="00111A25" w:rsidRDefault="00111A25"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8B9F7E7" w14:textId="77777777" w:rsidR="00111A25" w:rsidRPr="00111A25" w:rsidRDefault="00101612" w:rsidP="00DF4B48">
            <w:pPr>
              <w:spacing w:before="120"/>
              <w:rPr>
                <w:rFonts w:eastAsia="Calibri"/>
                <w:bCs/>
                <w:szCs w:val="24"/>
                <w:lang w:eastAsia="en-US"/>
              </w:rPr>
            </w:pPr>
            <w:r>
              <w:rPr>
                <w:color w:val="00B050"/>
                <w:szCs w:val="24"/>
              </w:rPr>
              <w:t xml:space="preserve">Irodalomelméleti ismeretek gyakorlása, elmélyítése. </w:t>
            </w:r>
            <w:r w:rsidRPr="00594786">
              <w:rPr>
                <w:color w:val="0070C0"/>
                <w:szCs w:val="24"/>
              </w:rPr>
              <w:t xml:space="preserve">A </w:t>
            </w:r>
            <w:r w:rsidR="007D75B0" w:rsidRPr="00594786">
              <w:rPr>
                <w:color w:val="0070C0"/>
                <w:szCs w:val="24"/>
              </w:rPr>
              <w:t xml:space="preserve">mű részleteinek dramatizálása, projektek megvalósítása. </w:t>
            </w:r>
            <w:r w:rsidR="007D75B0">
              <w:rPr>
                <w:color w:val="00B050"/>
                <w:szCs w:val="24"/>
              </w:rPr>
              <w:t xml:space="preserve">Gyakorlás, összefoglalás, témazáró, </w:t>
            </w:r>
            <w:r w:rsidR="007D75B0" w:rsidRPr="00594786">
              <w:rPr>
                <w:color w:val="0070C0"/>
                <w:szCs w:val="24"/>
              </w:rPr>
              <w:t>tehetséggondozás</w:t>
            </w:r>
            <w:r w:rsidR="007D75B0">
              <w:rPr>
                <w:color w:val="00B050"/>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4BDE1AC7" w14:textId="77777777" w:rsidR="00111A25" w:rsidRPr="00111A25" w:rsidRDefault="0645CE14" w:rsidP="30B51AFD">
            <w:pPr>
              <w:spacing w:before="120"/>
              <w:jc w:val="center"/>
              <w:rPr>
                <w:b/>
                <w:bCs/>
                <w:color w:val="00B050"/>
                <w:lang w:val="cs-CZ"/>
              </w:rPr>
            </w:pPr>
            <w:r w:rsidRPr="30B51AFD">
              <w:rPr>
                <w:b/>
                <w:bCs/>
                <w:color w:val="00B050"/>
                <w:lang w:val="cs-CZ"/>
              </w:rPr>
              <w:t>4</w:t>
            </w:r>
          </w:p>
        </w:tc>
      </w:tr>
      <w:tr w:rsidR="00111A25" w:rsidRPr="00111A25" w14:paraId="073387CA"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C599188" w14:textId="77777777" w:rsidR="00111A25" w:rsidRPr="00111A25" w:rsidRDefault="00111A25"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9B04DB2" w14:textId="77777777" w:rsidR="00111A25" w:rsidRPr="00111A25" w:rsidRDefault="00111A25" w:rsidP="00DF4B48">
            <w:pPr>
              <w:spacing w:before="120"/>
              <w:jc w:val="center"/>
              <w:rPr>
                <w:rFonts w:eastAsia="Calibri"/>
                <w:b/>
                <w:bCs/>
                <w:szCs w:val="24"/>
                <w:lang w:eastAsia="en-US"/>
              </w:rPr>
            </w:pPr>
            <w:r w:rsidRPr="00111A25">
              <w:rPr>
                <w:rFonts w:eastAsia="Calibri"/>
                <w:b/>
                <w:bCs/>
                <w:szCs w:val="24"/>
                <w:lang w:eastAsia="en-US"/>
              </w:rPr>
              <w:t>FOGALMAK</w:t>
            </w:r>
          </w:p>
        </w:tc>
      </w:tr>
      <w:tr w:rsidR="00111A25" w:rsidRPr="00111A25" w14:paraId="45896116"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57A7733" w14:textId="77777777" w:rsidR="00111A25" w:rsidRPr="00CE6636" w:rsidRDefault="00111A25" w:rsidP="00AE7720">
            <w:pPr>
              <w:pStyle w:val="Listaszerbekezds"/>
              <w:numPr>
                <w:ilvl w:val="0"/>
                <w:numId w:val="5"/>
              </w:numPr>
              <w:ind w:left="567" w:hanging="283"/>
              <w:jc w:val="both"/>
            </w:pPr>
            <w:r w:rsidRPr="00CE6636">
              <w:t>A mű szövegének közös órai feldolgozása</w:t>
            </w:r>
          </w:p>
          <w:p w14:paraId="5FFE264C" w14:textId="77777777" w:rsidR="00111A25" w:rsidRPr="00CE6636" w:rsidRDefault="00111A25" w:rsidP="00AE7720">
            <w:pPr>
              <w:pStyle w:val="Listaszerbekezds"/>
              <w:numPr>
                <w:ilvl w:val="0"/>
                <w:numId w:val="5"/>
              </w:numPr>
              <w:ind w:left="567" w:hanging="283"/>
              <w:jc w:val="both"/>
            </w:pPr>
            <w:r w:rsidRPr="00CE6636">
              <w:t>A mű cselekményének megismerése, fő fordulópontjainak értelmezése</w:t>
            </w:r>
          </w:p>
          <w:p w14:paraId="06670F08" w14:textId="77777777" w:rsidR="00111A25" w:rsidRPr="00594786" w:rsidRDefault="00111A25" w:rsidP="00AE7720">
            <w:pPr>
              <w:pStyle w:val="Listaszerbekezds"/>
              <w:numPr>
                <w:ilvl w:val="0"/>
                <w:numId w:val="5"/>
              </w:numPr>
              <w:ind w:left="567" w:hanging="283"/>
              <w:jc w:val="both"/>
              <w:rPr>
                <w:color w:val="0070C0"/>
              </w:rPr>
            </w:pPr>
            <w:r w:rsidRPr="00594786">
              <w:rPr>
                <w:color w:val="0070C0"/>
              </w:rPr>
              <w:t xml:space="preserve">A költői szöveg részletének és más </w:t>
            </w:r>
            <w:proofErr w:type="spellStart"/>
            <w:r w:rsidRPr="00594786">
              <w:rPr>
                <w:color w:val="0070C0"/>
              </w:rPr>
              <w:t>médiumbeli</w:t>
            </w:r>
            <w:proofErr w:type="spellEnd"/>
            <w:r w:rsidRPr="00594786">
              <w:rPr>
                <w:color w:val="0070C0"/>
              </w:rPr>
              <w:t xml:space="preserve"> megjelenítésének (rajzfilm, színmű,</w:t>
            </w:r>
            <w:r w:rsidR="00865245" w:rsidRPr="00594786">
              <w:rPr>
                <w:color w:val="0070C0"/>
              </w:rPr>
              <w:t xml:space="preserve"> </w:t>
            </w:r>
            <w:r w:rsidRPr="00594786">
              <w:rPr>
                <w:color w:val="0070C0"/>
              </w:rPr>
              <w:t>illusztráció stb.) összehasonlítása</w:t>
            </w:r>
          </w:p>
          <w:p w14:paraId="325BEB89" w14:textId="77777777" w:rsidR="00111A25" w:rsidRPr="00CE6636" w:rsidRDefault="00111A25" w:rsidP="00AE7720">
            <w:pPr>
              <w:pStyle w:val="Listaszerbekezds"/>
              <w:numPr>
                <w:ilvl w:val="0"/>
                <w:numId w:val="5"/>
              </w:numPr>
              <w:ind w:left="567" w:hanging="283"/>
              <w:jc w:val="both"/>
            </w:pPr>
            <w:r w:rsidRPr="00CE6636">
              <w:t>A szöveg néhány részletében a poétikai eszközök felismerése, szerepük értelmezése: verselés, szóképek, alakzatok</w:t>
            </w:r>
          </w:p>
          <w:p w14:paraId="085EC3D9" w14:textId="77777777" w:rsidR="00111A25" w:rsidRPr="00CE6636" w:rsidRDefault="00111A25" w:rsidP="00AE7720">
            <w:pPr>
              <w:pStyle w:val="Listaszerbekezds"/>
              <w:numPr>
                <w:ilvl w:val="0"/>
                <w:numId w:val="5"/>
              </w:numPr>
              <w:ind w:left="567" w:hanging="283"/>
              <w:jc w:val="both"/>
            </w:pPr>
            <w:r w:rsidRPr="00CE6636">
              <w:t>Alapvető verstani és műfaji fogalmak megismerése, alkalmazása a mű bemutatásakor</w:t>
            </w:r>
          </w:p>
          <w:p w14:paraId="007DCDA8" w14:textId="77777777" w:rsidR="00111A25" w:rsidRPr="00111A25" w:rsidRDefault="00111A25" w:rsidP="00111A25">
            <w:pPr>
              <w:jc w:val="both"/>
              <w:rPr>
                <w:rFonts w:eastAsia="Calibri"/>
              </w:rPr>
            </w:pPr>
          </w:p>
        </w:tc>
        <w:tc>
          <w:tcPr>
            <w:tcW w:w="2487" w:type="dxa"/>
            <w:gridSpan w:val="2"/>
            <w:tcBorders>
              <w:top w:val="single" w:sz="4" w:space="0" w:color="auto"/>
              <w:left w:val="single" w:sz="4" w:space="0" w:color="auto"/>
              <w:bottom w:val="single" w:sz="4" w:space="0" w:color="auto"/>
              <w:right w:val="single" w:sz="4" w:space="0" w:color="auto"/>
            </w:tcBorders>
          </w:tcPr>
          <w:p w14:paraId="5AFBB4E2" w14:textId="77777777" w:rsidR="00111A25" w:rsidRPr="00111A25" w:rsidRDefault="00111A25" w:rsidP="00DF4B48">
            <w:pPr>
              <w:rPr>
                <w:rFonts w:eastAsia="Calibri"/>
                <w:szCs w:val="24"/>
              </w:rPr>
            </w:pPr>
            <w:r w:rsidRPr="00CE6636">
              <w:t>verses epika, elbeszélő költemény; ütemhangsúlyos verselés, verssor; felező tizenkettes, páros rím; hasonlat, metafora, megszemélyesítés; párhuzam, ellentét</w:t>
            </w:r>
            <w:r w:rsidR="00101612">
              <w:t xml:space="preserve">, </w:t>
            </w:r>
            <w:r w:rsidR="00101612" w:rsidRPr="00594786">
              <w:rPr>
                <w:color w:val="0070C0"/>
              </w:rPr>
              <w:t xml:space="preserve">további </w:t>
            </w:r>
            <w:r w:rsidR="00015CC4" w:rsidRPr="00594786">
              <w:rPr>
                <w:color w:val="0070C0"/>
              </w:rPr>
              <w:t>al</w:t>
            </w:r>
            <w:r w:rsidR="00101612" w:rsidRPr="00594786">
              <w:rPr>
                <w:color w:val="0070C0"/>
              </w:rPr>
              <w:t xml:space="preserve">akzatok: felsorolás, felkiáltás, kérdés, </w:t>
            </w:r>
            <w:r w:rsidR="00015CC4" w:rsidRPr="00594786">
              <w:rPr>
                <w:color w:val="0070C0"/>
              </w:rPr>
              <w:t>ismétlés; dialógus, monológ, a jellemzés eszközei, leírás, epizód</w:t>
            </w:r>
          </w:p>
        </w:tc>
      </w:tr>
    </w:tbl>
    <w:p w14:paraId="450EA2D7" w14:textId="77777777" w:rsidR="00111A25" w:rsidRDefault="00111A25" w:rsidP="006B1C91">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11A25" w:rsidRPr="00111A25" w14:paraId="3412E46D"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0E1C62C7" w14:textId="77777777" w:rsidR="00111A25" w:rsidRPr="00111A25" w:rsidRDefault="00111A25"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7334BF42" w14:textId="77777777" w:rsidR="00111A25" w:rsidRPr="00111A25" w:rsidRDefault="00111A25" w:rsidP="00AE7720">
            <w:pPr>
              <w:numPr>
                <w:ilvl w:val="0"/>
                <w:numId w:val="9"/>
              </w:numPr>
              <w:spacing w:before="120"/>
              <w:contextualSpacing/>
              <w:rPr>
                <w:rFonts w:eastAsia="Calibri"/>
                <w:b/>
                <w:bCs/>
                <w:szCs w:val="24"/>
                <w:lang w:eastAsia="en-US"/>
              </w:rPr>
            </w:pPr>
            <w:r w:rsidRPr="00CE6636">
              <w:rPr>
                <w:b/>
              </w:rPr>
              <w:t>Szülőföld, táj</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1F6517B" w14:textId="77777777" w:rsidR="00111A25" w:rsidRPr="00111A25" w:rsidRDefault="00111A25" w:rsidP="00DF4B48">
            <w:pPr>
              <w:spacing w:before="120"/>
              <w:jc w:val="center"/>
              <w:rPr>
                <w:rFonts w:eastAsia="Calibri"/>
                <w:b/>
                <w:szCs w:val="24"/>
                <w:lang w:eastAsia="en-US"/>
              </w:rPr>
            </w:pPr>
            <w:r w:rsidRPr="00111A25">
              <w:rPr>
                <w:b/>
                <w:bCs/>
                <w:szCs w:val="24"/>
                <w:lang w:val="cs-CZ"/>
              </w:rPr>
              <w:t xml:space="preserve">Órakeret </w:t>
            </w:r>
          </w:p>
        </w:tc>
      </w:tr>
      <w:tr w:rsidR="00111A25" w:rsidRPr="00111A25" w14:paraId="1B3B78E8"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1322AF5D" w14:textId="77777777" w:rsidR="00111A25" w:rsidRPr="00111A25" w:rsidRDefault="00111A25"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818A71F" w14:textId="77777777" w:rsidR="0026312E" w:rsidRPr="009367DE" w:rsidRDefault="0026312E" w:rsidP="0026312E">
            <w:pPr>
              <w:spacing w:before="120"/>
              <w:rPr>
                <w:rFonts w:eastAsia="Calibri"/>
                <w:bCs/>
                <w:szCs w:val="24"/>
                <w:lang w:eastAsia="en-US"/>
              </w:rPr>
            </w:pPr>
            <w:r w:rsidRPr="009367DE">
              <w:rPr>
                <w:rFonts w:eastAsia="Calibri"/>
                <w:bCs/>
                <w:szCs w:val="24"/>
                <w:lang w:eastAsia="en-US"/>
              </w:rPr>
              <w:t>Petőfi Sándor: Szülőföldemen</w:t>
            </w:r>
          </w:p>
          <w:p w14:paraId="0C631CF2" w14:textId="77777777" w:rsidR="0026312E" w:rsidRPr="009367DE" w:rsidRDefault="0026312E" w:rsidP="0026312E">
            <w:pPr>
              <w:spacing w:before="120"/>
              <w:rPr>
                <w:rFonts w:eastAsia="Calibri"/>
                <w:bCs/>
                <w:szCs w:val="24"/>
                <w:lang w:eastAsia="en-US"/>
              </w:rPr>
            </w:pPr>
            <w:r w:rsidRPr="009367DE">
              <w:rPr>
                <w:rFonts w:eastAsia="Calibri"/>
                <w:bCs/>
                <w:szCs w:val="24"/>
                <w:lang w:eastAsia="en-US"/>
              </w:rPr>
              <w:t>Petőfi Sándor: Az alföld</w:t>
            </w:r>
          </w:p>
          <w:p w14:paraId="6875BB99" w14:textId="77777777" w:rsidR="0026312E" w:rsidRPr="009367DE" w:rsidRDefault="0026312E" w:rsidP="0026312E">
            <w:pPr>
              <w:spacing w:before="120"/>
              <w:rPr>
                <w:rFonts w:eastAsia="Calibri"/>
                <w:bCs/>
                <w:szCs w:val="24"/>
                <w:lang w:eastAsia="en-US"/>
              </w:rPr>
            </w:pPr>
            <w:r w:rsidRPr="009367DE">
              <w:rPr>
                <w:rFonts w:eastAsia="Calibri"/>
                <w:bCs/>
                <w:szCs w:val="24"/>
                <w:lang w:eastAsia="en-US"/>
              </w:rPr>
              <w:t>Petőfi Sándor: Úti levelek (részlet)</w:t>
            </w:r>
          </w:p>
          <w:p w14:paraId="6DEEE259" w14:textId="77777777" w:rsidR="0026312E" w:rsidRPr="009367DE" w:rsidRDefault="0026312E" w:rsidP="0026312E">
            <w:pPr>
              <w:spacing w:before="120"/>
              <w:rPr>
                <w:rFonts w:eastAsia="Calibri"/>
                <w:bCs/>
                <w:szCs w:val="24"/>
                <w:lang w:eastAsia="en-US"/>
              </w:rPr>
            </w:pPr>
            <w:r w:rsidRPr="009367DE">
              <w:rPr>
                <w:rFonts w:eastAsia="Calibri"/>
                <w:bCs/>
                <w:szCs w:val="24"/>
                <w:lang w:eastAsia="en-US"/>
              </w:rPr>
              <w:t>Nagy László: Balatonparton</w:t>
            </w:r>
          </w:p>
          <w:p w14:paraId="514D1AB5" w14:textId="77777777" w:rsidR="00111A25" w:rsidRPr="00111A25" w:rsidRDefault="0026312E" w:rsidP="0026312E">
            <w:pPr>
              <w:spacing w:before="120"/>
              <w:rPr>
                <w:rFonts w:eastAsia="Calibri"/>
                <w:b/>
                <w:bCs/>
                <w:szCs w:val="24"/>
                <w:lang w:eastAsia="en-US"/>
              </w:rPr>
            </w:pPr>
            <w:r w:rsidRPr="009367DE">
              <w:rPr>
                <w:rFonts w:eastAsia="Calibri"/>
                <w:bCs/>
                <w:szCs w:val="24"/>
                <w:lang w:eastAsia="en-US"/>
              </w:rPr>
              <w:t>Weöres Sándor: Tájkép</w:t>
            </w:r>
          </w:p>
        </w:tc>
        <w:tc>
          <w:tcPr>
            <w:tcW w:w="1206" w:type="dxa"/>
            <w:tcBorders>
              <w:top w:val="single" w:sz="4" w:space="0" w:color="auto"/>
              <w:left w:val="single" w:sz="4" w:space="0" w:color="auto"/>
              <w:bottom w:val="single" w:sz="4" w:space="0" w:color="auto"/>
              <w:right w:val="single" w:sz="4" w:space="0" w:color="auto"/>
            </w:tcBorders>
            <w:vAlign w:val="center"/>
          </w:tcPr>
          <w:p w14:paraId="4CE4F91D" w14:textId="77777777" w:rsidR="00111A25" w:rsidRPr="00111A25" w:rsidRDefault="00111A25" w:rsidP="00DF4B48">
            <w:pPr>
              <w:spacing w:before="120"/>
              <w:jc w:val="center"/>
              <w:rPr>
                <w:b/>
                <w:bCs/>
                <w:szCs w:val="24"/>
                <w:lang w:val="cs-CZ"/>
              </w:rPr>
            </w:pPr>
            <w:r>
              <w:rPr>
                <w:b/>
                <w:bCs/>
                <w:szCs w:val="24"/>
                <w:lang w:val="cs-CZ"/>
              </w:rPr>
              <w:t>8</w:t>
            </w:r>
          </w:p>
        </w:tc>
      </w:tr>
      <w:tr w:rsidR="00111A25" w:rsidRPr="00111A25" w14:paraId="148E8482"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5DD2E5C8" w14:textId="77777777" w:rsidR="00111A25" w:rsidRPr="00111A25" w:rsidRDefault="00111A25"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F7387D6" w14:textId="77777777" w:rsidR="004E09D2" w:rsidRDefault="0026312E" w:rsidP="0026312E">
            <w:pPr>
              <w:spacing w:before="120"/>
              <w:rPr>
                <w:rFonts w:eastAsia="Calibri"/>
                <w:bCs/>
                <w:color w:val="00B050"/>
                <w:szCs w:val="24"/>
                <w:lang w:eastAsia="en-US"/>
              </w:rPr>
            </w:pPr>
            <w:r w:rsidRPr="0026312E">
              <w:rPr>
                <w:rFonts w:eastAsia="Calibri"/>
                <w:bCs/>
                <w:color w:val="00B050"/>
                <w:szCs w:val="24"/>
                <w:lang w:eastAsia="en-US"/>
              </w:rPr>
              <w:t xml:space="preserve">Petőfi Sándor: Távolból </w:t>
            </w:r>
          </w:p>
          <w:p w14:paraId="25139B32" w14:textId="77777777" w:rsidR="00111A25" w:rsidRPr="00902603" w:rsidRDefault="554A2E62" w:rsidP="30B51AFD">
            <w:pPr>
              <w:spacing w:before="120"/>
              <w:rPr>
                <w:rFonts w:eastAsia="Calibri"/>
                <w:color w:val="E36C0A" w:themeColor="accent6" w:themeShade="BF"/>
                <w:lang w:eastAsia="en-US"/>
              </w:rPr>
            </w:pPr>
            <w:r w:rsidRPr="30B51AFD">
              <w:rPr>
                <w:rFonts w:eastAsia="Calibri"/>
                <w:color w:val="00B050"/>
                <w:lang w:eastAsia="en-US"/>
              </w:rPr>
              <w:t>Aranyosi Ervin: Gólyabúcsú</w:t>
            </w:r>
          </w:p>
          <w:p w14:paraId="3FBFF560" w14:textId="77777777" w:rsidR="00902603" w:rsidRPr="00594786" w:rsidRDefault="554A2E62" w:rsidP="30B51AFD">
            <w:pPr>
              <w:spacing w:before="120"/>
              <w:rPr>
                <w:rFonts w:eastAsia="Calibri"/>
                <w:color w:val="0070C0"/>
                <w:lang w:eastAsia="en-US"/>
              </w:rPr>
            </w:pPr>
            <w:r w:rsidRPr="00594786">
              <w:rPr>
                <w:rFonts w:eastAsia="Calibri"/>
                <w:color w:val="0070C0"/>
                <w:lang w:eastAsia="en-US"/>
              </w:rPr>
              <w:t>Wass Albert: Üzenet haza</w:t>
            </w:r>
          </w:p>
          <w:p w14:paraId="477FF564" w14:textId="77777777" w:rsidR="0026312E" w:rsidRPr="00111A25" w:rsidRDefault="0026312E" w:rsidP="0026312E">
            <w:pPr>
              <w:spacing w:before="120"/>
              <w:rPr>
                <w:rFonts w:eastAsia="Calibri"/>
                <w:bCs/>
                <w:szCs w:val="24"/>
                <w:lang w:eastAsia="en-US"/>
              </w:rPr>
            </w:pPr>
            <w:r w:rsidRPr="00594786">
              <w:rPr>
                <w:rFonts w:eastAsia="Calibri"/>
                <w:bCs/>
                <w:color w:val="0070C0"/>
                <w:szCs w:val="24"/>
                <w:lang w:eastAsia="en-US"/>
              </w:rPr>
              <w:t xml:space="preserve">Válogatás a helyi kortárs költők azonos témájú műveiből. </w:t>
            </w:r>
            <w:r w:rsidRPr="0026312E">
              <w:rPr>
                <w:rFonts w:eastAsia="Calibri"/>
                <w:bCs/>
                <w:color w:val="00B050"/>
                <w:szCs w:val="24"/>
                <w:lang w:eastAsia="en-US"/>
              </w:rPr>
              <w:t>Összefoglalás, rendszerezés,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4FD71FBC" w14:textId="77777777" w:rsidR="00111A25" w:rsidRPr="00111A25" w:rsidRDefault="554A2E62" w:rsidP="30B51AFD">
            <w:pPr>
              <w:spacing w:before="120"/>
              <w:jc w:val="center"/>
              <w:rPr>
                <w:b/>
                <w:bCs/>
                <w:color w:val="00B050"/>
                <w:lang w:val="cs-CZ"/>
              </w:rPr>
            </w:pPr>
            <w:r w:rsidRPr="30B51AFD">
              <w:rPr>
                <w:b/>
                <w:bCs/>
                <w:color w:val="00B050"/>
                <w:lang w:val="cs-CZ"/>
              </w:rPr>
              <w:t>2</w:t>
            </w:r>
          </w:p>
        </w:tc>
      </w:tr>
      <w:tr w:rsidR="00111A25" w:rsidRPr="00111A25" w14:paraId="4511C780"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550AD973" w14:textId="77777777" w:rsidR="00111A25" w:rsidRPr="00111A25" w:rsidRDefault="00111A25"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593659D" w14:textId="77777777" w:rsidR="00111A25" w:rsidRPr="00111A25" w:rsidRDefault="00111A25" w:rsidP="00DF4B48">
            <w:pPr>
              <w:spacing w:before="120"/>
              <w:jc w:val="center"/>
              <w:rPr>
                <w:rFonts w:eastAsia="Calibri"/>
                <w:b/>
                <w:bCs/>
                <w:szCs w:val="24"/>
                <w:lang w:eastAsia="en-US"/>
              </w:rPr>
            </w:pPr>
            <w:r w:rsidRPr="00111A25">
              <w:rPr>
                <w:rFonts w:eastAsia="Calibri"/>
                <w:b/>
                <w:bCs/>
                <w:szCs w:val="24"/>
                <w:lang w:eastAsia="en-US"/>
              </w:rPr>
              <w:t>FOGALMAK</w:t>
            </w:r>
          </w:p>
        </w:tc>
      </w:tr>
      <w:tr w:rsidR="00111A25" w:rsidRPr="00111A25" w14:paraId="4C6631AB"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68E882E" w14:textId="77777777" w:rsidR="00CB5DEF" w:rsidRPr="00CE6636" w:rsidRDefault="00CB5DEF" w:rsidP="00AE7720">
            <w:pPr>
              <w:pStyle w:val="Listaszerbekezds"/>
              <w:numPr>
                <w:ilvl w:val="0"/>
                <w:numId w:val="5"/>
              </w:numPr>
              <w:ind w:left="709" w:hanging="283"/>
              <w:jc w:val="both"/>
              <w:rPr>
                <w:b/>
              </w:rPr>
            </w:pPr>
            <w:r w:rsidRPr="00CE6636">
              <w:t>A tájhoz, környezethez fűződő érzéseket, gondolatokat kifejező szövegek megértése, összehasonlítása</w:t>
            </w:r>
          </w:p>
          <w:p w14:paraId="53A407E8" w14:textId="77777777" w:rsidR="00CB5DEF" w:rsidRPr="00CE6636" w:rsidRDefault="00CB5DEF" w:rsidP="00AE7720">
            <w:pPr>
              <w:pStyle w:val="Listaszerbekezds"/>
              <w:numPr>
                <w:ilvl w:val="0"/>
                <w:numId w:val="5"/>
              </w:numPr>
              <w:ind w:left="709" w:hanging="283"/>
              <w:jc w:val="both"/>
            </w:pPr>
            <w:r w:rsidRPr="00CE6636">
              <w:t>A táj- és környezetfestés eszközeiként szolgáló nyelvi formák megfigyelése lírai és prózai szövegekben</w:t>
            </w:r>
          </w:p>
          <w:p w14:paraId="67F9851C" w14:textId="77777777" w:rsidR="00CB5DEF" w:rsidRPr="00CE6636" w:rsidRDefault="00CB5DEF" w:rsidP="00AE7720">
            <w:pPr>
              <w:pStyle w:val="Listaszerbekezds"/>
              <w:numPr>
                <w:ilvl w:val="0"/>
                <w:numId w:val="5"/>
              </w:numPr>
              <w:ind w:left="709" w:hanging="283"/>
              <w:jc w:val="both"/>
            </w:pPr>
            <w:r w:rsidRPr="00CE6636">
              <w:t>A nyelv változó természetének megfigyelése különböző példák alapján</w:t>
            </w:r>
          </w:p>
          <w:p w14:paraId="77F58083" w14:textId="77777777" w:rsidR="00CB5DEF" w:rsidRPr="00CE6636" w:rsidRDefault="00CB5DEF" w:rsidP="00AE7720">
            <w:pPr>
              <w:pStyle w:val="Listaszerbekezds"/>
              <w:numPr>
                <w:ilvl w:val="0"/>
                <w:numId w:val="5"/>
              </w:numPr>
              <w:ind w:left="709" w:hanging="283"/>
              <w:jc w:val="both"/>
            </w:pPr>
            <w:r w:rsidRPr="00CE6636">
              <w:t xml:space="preserve">A különböző korszakokban született szövegek nyelvi eltéréseinek összevetése </w:t>
            </w:r>
          </w:p>
          <w:p w14:paraId="410D5E02" w14:textId="77777777" w:rsidR="00CB5DEF" w:rsidRPr="00CE6636" w:rsidRDefault="00CB5DEF" w:rsidP="00AE7720">
            <w:pPr>
              <w:pStyle w:val="Listaszerbekezds"/>
              <w:numPr>
                <w:ilvl w:val="0"/>
                <w:numId w:val="5"/>
              </w:numPr>
              <w:ind w:left="709" w:hanging="283"/>
              <w:jc w:val="both"/>
            </w:pPr>
            <w:r w:rsidRPr="00CE6636">
              <w:t>Az irodalmi szövegek keletkezéséhez, megértéséhez, tartalmához kapcsolódó földrajzi kérdések megbeszélése</w:t>
            </w:r>
          </w:p>
          <w:p w14:paraId="28CB9C29" w14:textId="77777777" w:rsidR="00CB5DEF" w:rsidRPr="00594786" w:rsidRDefault="00CB5DEF" w:rsidP="00AE7720">
            <w:pPr>
              <w:pStyle w:val="Listaszerbekezds"/>
              <w:numPr>
                <w:ilvl w:val="0"/>
                <w:numId w:val="5"/>
              </w:numPr>
              <w:ind w:left="709" w:hanging="283"/>
              <w:jc w:val="both"/>
              <w:rPr>
                <w:color w:val="0070C0"/>
              </w:rPr>
            </w:pPr>
            <w:r w:rsidRPr="00594786">
              <w:rPr>
                <w:color w:val="0070C0"/>
              </w:rPr>
              <w:t>A szövegek összevetése a keletkezésükhöz, megértésükhöz, tartalmukhoz kapcsolódó valós helyszínek különböző korokból származó képi ábrázolásaival</w:t>
            </w:r>
          </w:p>
          <w:p w14:paraId="29BBA1FD" w14:textId="77777777" w:rsidR="00CB5DEF" w:rsidRPr="00594786" w:rsidRDefault="00CB5DEF" w:rsidP="00AE7720">
            <w:pPr>
              <w:pStyle w:val="Listaszerbekezds"/>
              <w:numPr>
                <w:ilvl w:val="0"/>
                <w:numId w:val="5"/>
              </w:numPr>
              <w:ind w:left="709" w:hanging="283"/>
              <w:jc w:val="both"/>
              <w:rPr>
                <w:color w:val="0070C0"/>
              </w:rPr>
            </w:pPr>
            <w:r w:rsidRPr="00594786">
              <w:rPr>
                <w:color w:val="0070C0"/>
              </w:rPr>
              <w:t>Irodalmi atlasz vagy térkép használata</w:t>
            </w:r>
          </w:p>
          <w:p w14:paraId="5C3557E4" w14:textId="77777777" w:rsidR="00CB5DEF" w:rsidRPr="00594786" w:rsidRDefault="00CB5DEF" w:rsidP="00AE7720">
            <w:pPr>
              <w:pStyle w:val="Listaszerbekezds"/>
              <w:numPr>
                <w:ilvl w:val="0"/>
                <w:numId w:val="5"/>
              </w:numPr>
              <w:ind w:left="709" w:hanging="283"/>
              <w:jc w:val="both"/>
              <w:rPr>
                <w:color w:val="0070C0"/>
              </w:rPr>
            </w:pPr>
            <w:r w:rsidRPr="00594786">
              <w:rPr>
                <w:color w:val="0070C0"/>
              </w:rPr>
              <w:t>A szövegek vizuális értését erősítő ábrák, illusztrációk készítése különböző technikákkal</w:t>
            </w:r>
          </w:p>
          <w:p w14:paraId="54DA6498" w14:textId="77777777" w:rsidR="00111A25" w:rsidRPr="00CB5DEF" w:rsidRDefault="00CB5DEF" w:rsidP="00CB5DEF">
            <w:pPr>
              <w:jc w:val="both"/>
              <w:rPr>
                <w:rFonts w:eastAsia="Calibri"/>
              </w:rPr>
            </w:pPr>
            <w:r w:rsidRPr="00594786">
              <w:rPr>
                <w:color w:val="0070C0"/>
                <w:szCs w:val="24"/>
              </w:rPr>
              <w:t xml:space="preserve"> Kisebb projektmunkák, a szövegekhez kapcsolódó közös kutatási feladatok elvégzése</w:t>
            </w:r>
          </w:p>
        </w:tc>
        <w:tc>
          <w:tcPr>
            <w:tcW w:w="2487" w:type="dxa"/>
            <w:gridSpan w:val="2"/>
            <w:tcBorders>
              <w:top w:val="single" w:sz="4" w:space="0" w:color="auto"/>
              <w:left w:val="single" w:sz="4" w:space="0" w:color="auto"/>
              <w:bottom w:val="single" w:sz="4" w:space="0" w:color="auto"/>
              <w:right w:val="single" w:sz="4" w:space="0" w:color="auto"/>
            </w:tcBorders>
          </w:tcPr>
          <w:p w14:paraId="2CFE0AB7" w14:textId="77777777" w:rsidR="00CB5DEF" w:rsidRPr="00CE6636" w:rsidRDefault="00CB5DEF" w:rsidP="00CB5DEF">
            <w:r w:rsidRPr="00CE6636">
              <w:t>hagyomány, napló, személyesség, tájleírás, téma, útleírás</w:t>
            </w:r>
            <w:r w:rsidR="003F2605">
              <w:t xml:space="preserve">, </w:t>
            </w:r>
            <w:r w:rsidR="003F2605" w:rsidRPr="00594786">
              <w:rPr>
                <w:color w:val="0070C0"/>
              </w:rPr>
              <w:t>kortárs</w:t>
            </w:r>
          </w:p>
          <w:p w14:paraId="3DD355C9" w14:textId="77777777" w:rsidR="00111A25" w:rsidRPr="00111A25" w:rsidRDefault="00111A25" w:rsidP="00DF4B48">
            <w:pPr>
              <w:rPr>
                <w:rFonts w:eastAsia="Calibri"/>
                <w:szCs w:val="24"/>
              </w:rPr>
            </w:pPr>
          </w:p>
        </w:tc>
      </w:tr>
    </w:tbl>
    <w:p w14:paraId="1A81F0B1" w14:textId="77777777" w:rsidR="00111A25" w:rsidRDefault="00111A25" w:rsidP="006B1C91">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11A25" w:rsidRPr="00111A25" w14:paraId="70795F74"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0F34644F" w14:textId="77777777" w:rsidR="00111A25" w:rsidRPr="00111A25" w:rsidRDefault="00111A25"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22258E1A" w14:textId="77777777" w:rsidR="00111A25" w:rsidRPr="00111A25" w:rsidRDefault="00CB5DEF" w:rsidP="00AE7720">
            <w:pPr>
              <w:numPr>
                <w:ilvl w:val="0"/>
                <w:numId w:val="9"/>
              </w:numPr>
              <w:spacing w:before="120"/>
              <w:contextualSpacing/>
              <w:rPr>
                <w:rFonts w:eastAsia="Calibri"/>
                <w:b/>
                <w:bCs/>
                <w:szCs w:val="24"/>
                <w:lang w:eastAsia="en-US"/>
              </w:rPr>
            </w:pPr>
            <w:r w:rsidRPr="001A1211">
              <w:rPr>
                <w:rStyle w:val="Kiemels2"/>
              </w:rPr>
              <w:t>Prózai nagyepika – Molnár Ferenc: A Pál utcai fiúk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CED70A3" w14:textId="77777777" w:rsidR="00111A25" w:rsidRPr="00111A25" w:rsidRDefault="00111A25" w:rsidP="00DF4B48">
            <w:pPr>
              <w:spacing w:before="120"/>
              <w:jc w:val="center"/>
              <w:rPr>
                <w:rFonts w:eastAsia="Calibri"/>
                <w:b/>
                <w:szCs w:val="24"/>
                <w:lang w:eastAsia="en-US"/>
              </w:rPr>
            </w:pPr>
            <w:r w:rsidRPr="00111A25">
              <w:rPr>
                <w:b/>
                <w:bCs/>
                <w:szCs w:val="24"/>
                <w:lang w:val="cs-CZ"/>
              </w:rPr>
              <w:t xml:space="preserve">Órakeret </w:t>
            </w:r>
          </w:p>
        </w:tc>
      </w:tr>
      <w:tr w:rsidR="00111A25" w:rsidRPr="00111A25" w14:paraId="650F6F15"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00D9371E" w14:textId="77777777" w:rsidR="00111A25" w:rsidRPr="00111A25" w:rsidRDefault="00111A25"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BB6891E" w14:textId="77777777" w:rsidR="00111A25" w:rsidRPr="00111A25" w:rsidRDefault="009367DE" w:rsidP="00DF4B48">
            <w:pPr>
              <w:spacing w:before="120"/>
              <w:rPr>
                <w:rFonts w:eastAsia="Calibri"/>
                <w:b/>
                <w:bCs/>
                <w:szCs w:val="24"/>
                <w:lang w:eastAsia="en-US"/>
              </w:rPr>
            </w:pPr>
            <w:r w:rsidRPr="001A1211">
              <w:rPr>
                <w:rStyle w:val="Kiemels2"/>
              </w:rPr>
              <w:t>Molnár Ferenc: A Pál utcai fiúk</w:t>
            </w:r>
          </w:p>
        </w:tc>
        <w:tc>
          <w:tcPr>
            <w:tcW w:w="1206" w:type="dxa"/>
            <w:tcBorders>
              <w:top w:val="single" w:sz="4" w:space="0" w:color="auto"/>
              <w:left w:val="single" w:sz="4" w:space="0" w:color="auto"/>
              <w:bottom w:val="single" w:sz="4" w:space="0" w:color="auto"/>
              <w:right w:val="single" w:sz="4" w:space="0" w:color="auto"/>
            </w:tcBorders>
            <w:vAlign w:val="center"/>
          </w:tcPr>
          <w:p w14:paraId="22F65FF9" w14:textId="77777777" w:rsidR="00111A25" w:rsidRPr="00111A25" w:rsidRDefault="00111A25" w:rsidP="00CB5DEF">
            <w:pPr>
              <w:spacing w:before="120"/>
              <w:jc w:val="center"/>
              <w:rPr>
                <w:b/>
                <w:bCs/>
                <w:szCs w:val="24"/>
                <w:lang w:val="cs-CZ"/>
              </w:rPr>
            </w:pPr>
            <w:r>
              <w:rPr>
                <w:b/>
                <w:bCs/>
                <w:szCs w:val="24"/>
                <w:lang w:val="cs-CZ"/>
              </w:rPr>
              <w:t>1</w:t>
            </w:r>
            <w:r w:rsidR="00CB5DEF">
              <w:rPr>
                <w:b/>
                <w:bCs/>
                <w:szCs w:val="24"/>
                <w:lang w:val="cs-CZ"/>
              </w:rPr>
              <w:t>0</w:t>
            </w:r>
          </w:p>
        </w:tc>
      </w:tr>
      <w:tr w:rsidR="00111A25" w:rsidRPr="00111A25" w14:paraId="74A86A62"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398AF2C1" w14:textId="77777777" w:rsidR="00111A25" w:rsidRPr="00111A25" w:rsidRDefault="00111A25"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B1A81A6" w14:textId="77777777" w:rsidR="00111A25" w:rsidRPr="00111A25" w:rsidRDefault="554A2E62" w:rsidP="30B51AFD">
            <w:pPr>
              <w:spacing w:before="120"/>
              <w:rPr>
                <w:rFonts w:eastAsia="Calibri"/>
                <w:color w:val="00B050"/>
                <w:lang w:eastAsia="en-US"/>
              </w:rPr>
            </w:pPr>
            <w:r w:rsidRPr="30B51AFD">
              <w:rPr>
                <w:rFonts w:eastAsia="Calibri"/>
                <w:color w:val="00B050"/>
                <w:lang w:eastAsia="en-US"/>
              </w:rPr>
              <w:t>Projekt keretében dolgozzuk fel a kerettanterv által biztosított 10 órában</w:t>
            </w:r>
          </w:p>
        </w:tc>
        <w:tc>
          <w:tcPr>
            <w:tcW w:w="1206" w:type="dxa"/>
            <w:tcBorders>
              <w:top w:val="single" w:sz="4" w:space="0" w:color="auto"/>
              <w:left w:val="single" w:sz="4" w:space="0" w:color="auto"/>
              <w:bottom w:val="single" w:sz="4" w:space="0" w:color="auto"/>
              <w:right w:val="single" w:sz="4" w:space="0" w:color="auto"/>
            </w:tcBorders>
            <w:vAlign w:val="center"/>
          </w:tcPr>
          <w:p w14:paraId="5531F93F" w14:textId="77777777" w:rsidR="00111A25" w:rsidRPr="00111A25" w:rsidRDefault="554A2E62" w:rsidP="30B51AFD">
            <w:pPr>
              <w:spacing w:before="120"/>
              <w:jc w:val="center"/>
              <w:rPr>
                <w:b/>
                <w:bCs/>
                <w:color w:val="00B050"/>
                <w:lang w:val="cs-CZ"/>
              </w:rPr>
            </w:pPr>
            <w:r w:rsidRPr="30B51AFD">
              <w:rPr>
                <w:b/>
                <w:bCs/>
                <w:color w:val="00B050"/>
                <w:lang w:val="cs-CZ"/>
              </w:rPr>
              <w:t>0</w:t>
            </w:r>
          </w:p>
        </w:tc>
      </w:tr>
      <w:tr w:rsidR="00111A25" w:rsidRPr="00111A25" w14:paraId="0D713A1F"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38912F72" w14:textId="77777777" w:rsidR="00111A25" w:rsidRPr="00111A25" w:rsidRDefault="00111A25"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2AAA788" w14:textId="77777777" w:rsidR="00111A25" w:rsidRPr="00111A25" w:rsidRDefault="00111A25" w:rsidP="00DF4B48">
            <w:pPr>
              <w:spacing w:before="120"/>
              <w:jc w:val="center"/>
              <w:rPr>
                <w:rFonts w:eastAsia="Calibri"/>
                <w:b/>
                <w:bCs/>
                <w:szCs w:val="24"/>
                <w:lang w:eastAsia="en-US"/>
              </w:rPr>
            </w:pPr>
            <w:r w:rsidRPr="00111A25">
              <w:rPr>
                <w:rFonts w:eastAsia="Calibri"/>
                <w:b/>
                <w:bCs/>
                <w:szCs w:val="24"/>
                <w:lang w:eastAsia="en-US"/>
              </w:rPr>
              <w:t>FOGALMAK</w:t>
            </w:r>
          </w:p>
        </w:tc>
      </w:tr>
      <w:tr w:rsidR="00111A25" w:rsidRPr="00111A25" w14:paraId="2A0E47E2"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282F8322" w14:textId="77777777" w:rsidR="00CB5DEF" w:rsidRPr="00CE6636" w:rsidRDefault="00CB5DEF" w:rsidP="00AE7720">
            <w:pPr>
              <w:pStyle w:val="Listaszerbekezds"/>
              <w:numPr>
                <w:ilvl w:val="0"/>
                <w:numId w:val="5"/>
              </w:numPr>
              <w:ind w:left="709"/>
              <w:jc w:val="both"/>
            </w:pPr>
            <w:r w:rsidRPr="00CE6636">
              <w:t>Otthoni olvasás és közös órai szövegfeldolgozás: nagyobb szövegegység áttekintő megértése és egyes szövegrészletek részletes megfigyelése</w:t>
            </w:r>
          </w:p>
          <w:p w14:paraId="2CA868C1" w14:textId="77777777" w:rsidR="00CB5DEF" w:rsidRPr="00CE6636" w:rsidRDefault="00CB5DEF" w:rsidP="00AE7720">
            <w:pPr>
              <w:pStyle w:val="Listaszerbekezds"/>
              <w:numPr>
                <w:ilvl w:val="0"/>
                <w:numId w:val="5"/>
              </w:numPr>
              <w:ind w:left="709"/>
              <w:jc w:val="both"/>
            </w:pPr>
            <w:r w:rsidRPr="00CE6636">
              <w:t>A cselekményben megjelenő élethelyzetek, erkölcsi konfliktusok azonosítása, véleményalkotás</w:t>
            </w:r>
          </w:p>
          <w:p w14:paraId="5BC7EF1B" w14:textId="77777777" w:rsidR="00CB5DEF" w:rsidRPr="00CE6636" w:rsidRDefault="00CB5DEF" w:rsidP="00AE7720">
            <w:pPr>
              <w:pStyle w:val="Listaszerbekezds"/>
              <w:numPr>
                <w:ilvl w:val="0"/>
                <w:numId w:val="5"/>
              </w:numPr>
              <w:ind w:left="709"/>
              <w:jc w:val="both"/>
            </w:pPr>
            <w:r w:rsidRPr="00CE6636">
              <w:t>A cselekmény főbb fordulópontjainak felismerése</w:t>
            </w:r>
          </w:p>
          <w:p w14:paraId="4E5EF20F" w14:textId="77777777" w:rsidR="00CB5DEF" w:rsidRPr="00CE6636" w:rsidRDefault="00CB5DEF" w:rsidP="00AE7720">
            <w:pPr>
              <w:pStyle w:val="Listaszerbekezds"/>
              <w:numPr>
                <w:ilvl w:val="0"/>
                <w:numId w:val="5"/>
              </w:numPr>
              <w:ind w:left="709"/>
              <w:jc w:val="both"/>
            </w:pPr>
            <w:r w:rsidRPr="00CE6636">
              <w:t>Egyes szereplők jellemzése</w:t>
            </w:r>
          </w:p>
          <w:p w14:paraId="6C8EEFC8" w14:textId="77777777" w:rsidR="00CB5DEF" w:rsidRPr="00CE6636" w:rsidRDefault="00CB5DEF" w:rsidP="00AE7720">
            <w:pPr>
              <w:pStyle w:val="Listaszerbekezds"/>
              <w:numPr>
                <w:ilvl w:val="0"/>
                <w:numId w:val="5"/>
              </w:numPr>
              <w:ind w:left="709"/>
              <w:jc w:val="both"/>
            </w:pPr>
            <w:r w:rsidRPr="00CE6636">
              <w:t>Főbb helyszínek, térbeli viszonyok azonosítása</w:t>
            </w:r>
          </w:p>
          <w:p w14:paraId="356C5546" w14:textId="77777777" w:rsidR="00111A25" w:rsidRPr="00111A25" w:rsidRDefault="00CB5DEF" w:rsidP="00CB5DEF">
            <w:pPr>
              <w:pStyle w:val="Listaszerbekezds"/>
              <w:ind w:left="567"/>
              <w:jc w:val="both"/>
              <w:rPr>
                <w:rFonts w:eastAsia="Calibri"/>
              </w:rPr>
            </w:pPr>
            <w:r w:rsidRPr="00594786">
              <w:rPr>
                <w:color w:val="0070C0"/>
              </w:rPr>
              <w:t>A cselekmény és térszerkezet vizuális megjelenítése analóg vagy digitális médiumban</w:t>
            </w:r>
          </w:p>
        </w:tc>
        <w:tc>
          <w:tcPr>
            <w:tcW w:w="2487" w:type="dxa"/>
            <w:gridSpan w:val="2"/>
            <w:tcBorders>
              <w:top w:val="single" w:sz="4" w:space="0" w:color="auto"/>
              <w:left w:val="single" w:sz="4" w:space="0" w:color="auto"/>
              <w:bottom w:val="single" w:sz="4" w:space="0" w:color="auto"/>
              <w:right w:val="single" w:sz="4" w:space="0" w:color="auto"/>
            </w:tcBorders>
          </w:tcPr>
          <w:p w14:paraId="7955CB93" w14:textId="77777777" w:rsidR="00111A25" w:rsidRPr="00111A25" w:rsidRDefault="00CB5DEF" w:rsidP="00DF4B48">
            <w:pPr>
              <w:rPr>
                <w:rFonts w:eastAsia="Calibri"/>
                <w:szCs w:val="24"/>
              </w:rPr>
            </w:pPr>
            <w:r w:rsidRPr="001A1211">
              <w:t>Az epikai mű szerkezete: előkészítés, cselekmény, fordulat, bonyodalom, tetőpont, megoldás, végkifejlet, helyszín, főszereplő, mellékszereplő</w:t>
            </w:r>
            <w:r w:rsidR="009367DE">
              <w:t xml:space="preserve">, </w:t>
            </w:r>
            <w:r w:rsidR="009367DE" w:rsidRPr="00594786">
              <w:rPr>
                <w:color w:val="0070C0"/>
              </w:rPr>
              <w:t>regény, ifjúsági regény</w:t>
            </w:r>
            <w:r w:rsidR="0076058C" w:rsidRPr="00594786">
              <w:rPr>
                <w:color w:val="0070C0"/>
              </w:rPr>
              <w:t>,</w:t>
            </w:r>
            <w:r w:rsidR="0076058C" w:rsidRPr="00594786">
              <w:rPr>
                <w:rFonts w:eastAsia="Calibri"/>
                <w:color w:val="0070C0"/>
                <w:szCs w:val="24"/>
              </w:rPr>
              <w:t xml:space="preserve"> karakter, személyiség, közönség</w:t>
            </w:r>
          </w:p>
        </w:tc>
      </w:tr>
    </w:tbl>
    <w:p w14:paraId="717AAFBA" w14:textId="77777777" w:rsidR="00111A25" w:rsidRDefault="00111A25" w:rsidP="006B1C91">
      <w:pPr>
        <w:rPr>
          <w:szCs w:val="24"/>
        </w:rPr>
      </w:pPr>
    </w:p>
    <w:p w14:paraId="56EE48EE" w14:textId="77777777" w:rsidR="00111A25" w:rsidRDefault="00111A25" w:rsidP="006B1C91">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111A25" w:rsidRPr="00111A25" w14:paraId="45E08539"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5603CCDB" w14:textId="77777777" w:rsidR="00111A25" w:rsidRPr="00111A25" w:rsidRDefault="00111A25"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59F37CB6" w14:textId="77777777" w:rsidR="00111A25" w:rsidRPr="00111A25" w:rsidRDefault="00AB7E22" w:rsidP="00AE7720">
            <w:pPr>
              <w:numPr>
                <w:ilvl w:val="0"/>
                <w:numId w:val="9"/>
              </w:numPr>
              <w:spacing w:before="120"/>
              <w:contextualSpacing/>
              <w:rPr>
                <w:rFonts w:eastAsia="Calibri"/>
                <w:b/>
                <w:bCs/>
                <w:szCs w:val="24"/>
                <w:lang w:eastAsia="en-US"/>
              </w:rPr>
            </w:pPr>
            <w:r w:rsidRPr="001A1211">
              <w:rPr>
                <w:rStyle w:val="Kiemels2"/>
              </w:rPr>
              <w:t>Egy szabadon választott magyar mese- vagy ifjúsági regény elemzése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68DD909" w14:textId="77777777" w:rsidR="00111A25" w:rsidRPr="00111A25" w:rsidRDefault="00111A25" w:rsidP="00DF4B48">
            <w:pPr>
              <w:spacing w:before="120"/>
              <w:jc w:val="center"/>
              <w:rPr>
                <w:rFonts w:eastAsia="Calibri"/>
                <w:b/>
                <w:szCs w:val="24"/>
                <w:lang w:eastAsia="en-US"/>
              </w:rPr>
            </w:pPr>
            <w:r w:rsidRPr="00111A25">
              <w:rPr>
                <w:b/>
                <w:bCs/>
                <w:szCs w:val="24"/>
                <w:lang w:val="cs-CZ"/>
              </w:rPr>
              <w:t xml:space="preserve">Órakeret </w:t>
            </w:r>
          </w:p>
        </w:tc>
      </w:tr>
      <w:tr w:rsidR="00111A25" w:rsidRPr="00111A25" w14:paraId="5033B9F0"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0D339DD7" w14:textId="77777777" w:rsidR="00111A25" w:rsidRPr="00111A25" w:rsidRDefault="00111A25"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444E2BF" w14:textId="77777777" w:rsidR="0076058C" w:rsidRPr="00CE6636" w:rsidRDefault="0076058C" w:rsidP="0076058C">
            <w:pPr>
              <w:rPr>
                <w:lang w:eastAsia="en-US"/>
              </w:rPr>
            </w:pPr>
            <w:r w:rsidRPr="00CE6636">
              <w:rPr>
                <w:lang w:eastAsia="en-US"/>
              </w:rPr>
              <w:t>Móra Ferenc: Csilicsali Csalavári Csalavér</w:t>
            </w:r>
          </w:p>
          <w:p w14:paraId="075F717F" w14:textId="77777777" w:rsidR="0076058C" w:rsidRPr="00CE6636" w:rsidRDefault="0076058C" w:rsidP="0076058C">
            <w:pPr>
              <w:rPr>
                <w:lang w:eastAsia="en-US"/>
              </w:rPr>
            </w:pPr>
            <w:r w:rsidRPr="00CE6636">
              <w:rPr>
                <w:lang w:eastAsia="en-US"/>
              </w:rPr>
              <w:t>Szabó Magda: Tündér Lala</w:t>
            </w:r>
          </w:p>
          <w:p w14:paraId="7B5E7125" w14:textId="77777777" w:rsidR="0076058C" w:rsidRPr="00CE6636" w:rsidRDefault="0076058C" w:rsidP="0076058C">
            <w:pPr>
              <w:rPr>
                <w:lang w:eastAsia="en-US"/>
              </w:rPr>
            </w:pPr>
            <w:r w:rsidRPr="00CE6636">
              <w:rPr>
                <w:lang w:eastAsia="en-US"/>
              </w:rPr>
              <w:t>Fekete István: A koppányi aga testamentuma</w:t>
            </w:r>
          </w:p>
          <w:p w14:paraId="4A899B56" w14:textId="77777777" w:rsidR="0076058C" w:rsidRPr="00CE6636" w:rsidRDefault="0076058C" w:rsidP="0076058C">
            <w:pPr>
              <w:rPr>
                <w:lang w:eastAsia="en-US"/>
              </w:rPr>
            </w:pPr>
            <w:r w:rsidRPr="00CE6636">
              <w:rPr>
                <w:lang w:eastAsia="en-US"/>
              </w:rPr>
              <w:t>Fekete István: Bogáncs</w:t>
            </w:r>
          </w:p>
          <w:p w14:paraId="48CBA38C" w14:textId="77777777" w:rsidR="00111A25" w:rsidRPr="00111A25" w:rsidRDefault="0076058C" w:rsidP="0076058C">
            <w:pPr>
              <w:spacing w:before="120"/>
              <w:rPr>
                <w:rFonts w:eastAsia="Calibri"/>
                <w:b/>
                <w:bCs/>
                <w:szCs w:val="24"/>
                <w:lang w:eastAsia="en-US"/>
              </w:rPr>
            </w:pPr>
            <w:r w:rsidRPr="00CE6636">
              <w:rPr>
                <w:lang w:eastAsia="en-US"/>
              </w:rPr>
              <w:t>(Egy kiválasztása kötelező.)</w:t>
            </w:r>
          </w:p>
        </w:tc>
        <w:tc>
          <w:tcPr>
            <w:tcW w:w="1206" w:type="dxa"/>
            <w:tcBorders>
              <w:top w:val="single" w:sz="4" w:space="0" w:color="auto"/>
              <w:left w:val="single" w:sz="4" w:space="0" w:color="auto"/>
              <w:bottom w:val="single" w:sz="4" w:space="0" w:color="auto"/>
              <w:right w:val="single" w:sz="4" w:space="0" w:color="auto"/>
            </w:tcBorders>
            <w:vAlign w:val="center"/>
          </w:tcPr>
          <w:p w14:paraId="1E4E1A0D" w14:textId="77777777" w:rsidR="00111A25" w:rsidRPr="00111A25" w:rsidRDefault="00AB7E22" w:rsidP="00DF4B48">
            <w:pPr>
              <w:spacing w:before="120"/>
              <w:jc w:val="center"/>
              <w:rPr>
                <w:b/>
                <w:bCs/>
                <w:szCs w:val="24"/>
                <w:lang w:val="cs-CZ"/>
              </w:rPr>
            </w:pPr>
            <w:r>
              <w:rPr>
                <w:b/>
                <w:bCs/>
                <w:szCs w:val="24"/>
                <w:lang w:val="cs-CZ"/>
              </w:rPr>
              <w:t>4</w:t>
            </w:r>
          </w:p>
        </w:tc>
      </w:tr>
      <w:tr w:rsidR="00111A25" w:rsidRPr="00111A25" w14:paraId="17FD7DBF"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2E613F6E" w14:textId="77777777" w:rsidR="00111A25" w:rsidRPr="00111A25" w:rsidRDefault="00111A25"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DBCE650" w14:textId="77777777" w:rsidR="00111A25" w:rsidRPr="00111A25" w:rsidRDefault="004C4895" w:rsidP="00DF4B48">
            <w:pPr>
              <w:spacing w:before="120"/>
              <w:rPr>
                <w:rFonts w:eastAsia="Calibri"/>
                <w:bCs/>
                <w:color w:val="00B050"/>
                <w:szCs w:val="24"/>
                <w:lang w:eastAsia="en-US"/>
              </w:rPr>
            </w:pPr>
            <w:r w:rsidRPr="00594786">
              <w:rPr>
                <w:rFonts w:eastAsia="Calibri"/>
                <w:bCs/>
                <w:color w:val="0070C0"/>
                <w:szCs w:val="24"/>
                <w:lang w:eastAsia="en-US"/>
              </w:rPr>
              <w:t>A műhöz kapcsolódó fejlesztési feladatok és ismeretek elmélyítése.</w:t>
            </w:r>
            <w:r>
              <w:rPr>
                <w:rFonts w:eastAsia="Calibri"/>
                <w:bCs/>
                <w:color w:val="00B050"/>
                <w:szCs w:val="24"/>
                <w:lang w:eastAsia="en-US"/>
              </w:rPr>
              <w:t xml:space="preserve"> </w:t>
            </w:r>
            <w:r w:rsidR="0076058C" w:rsidRPr="0076058C">
              <w:rPr>
                <w:rFonts w:eastAsia="Calibri"/>
                <w:bCs/>
                <w:color w:val="00B050"/>
                <w:szCs w:val="24"/>
                <w:lang w:eastAsia="en-US"/>
              </w:rPr>
              <w:t xml:space="preserve">Összefoglalás, rendszerezés, </w:t>
            </w:r>
            <w:r w:rsidR="0076058C" w:rsidRPr="00594786">
              <w:rPr>
                <w:rFonts w:eastAsia="Calibri"/>
                <w:bCs/>
                <w:color w:val="0070C0"/>
                <w:szCs w:val="24"/>
                <w:lang w:eastAsia="en-US"/>
              </w:rPr>
              <w:t>tehetséggondozás</w:t>
            </w:r>
            <w:r w:rsidR="0076058C" w:rsidRPr="0076058C">
              <w:rPr>
                <w:rFonts w:eastAsia="Calibri"/>
                <w:bCs/>
                <w:color w:val="00B050"/>
                <w:szCs w:val="24"/>
                <w:lang w:eastAsia="en-US"/>
              </w:rPr>
              <w:t>,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3D62A9F8" w14:textId="77777777" w:rsidR="00111A25" w:rsidRPr="00902603" w:rsidRDefault="554A2E62" w:rsidP="30B51AFD">
            <w:pPr>
              <w:spacing w:before="120"/>
              <w:jc w:val="center"/>
              <w:rPr>
                <w:b/>
                <w:bCs/>
                <w:color w:val="E36C0A" w:themeColor="accent6" w:themeShade="BF"/>
                <w:lang w:val="cs-CZ"/>
              </w:rPr>
            </w:pPr>
            <w:r w:rsidRPr="30B51AFD">
              <w:rPr>
                <w:b/>
                <w:bCs/>
                <w:color w:val="00B050"/>
                <w:lang w:val="cs-CZ"/>
              </w:rPr>
              <w:t>4</w:t>
            </w:r>
          </w:p>
        </w:tc>
      </w:tr>
      <w:tr w:rsidR="00111A25" w:rsidRPr="00111A25" w14:paraId="33D7D4FA"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55E60BD5" w14:textId="77777777" w:rsidR="00111A25" w:rsidRPr="00111A25" w:rsidRDefault="00111A25"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260F43DB" w14:textId="77777777" w:rsidR="00111A25" w:rsidRPr="00111A25" w:rsidRDefault="00111A25" w:rsidP="00DF4B48">
            <w:pPr>
              <w:spacing w:before="120"/>
              <w:jc w:val="center"/>
              <w:rPr>
                <w:rFonts w:eastAsia="Calibri"/>
                <w:b/>
                <w:bCs/>
                <w:szCs w:val="24"/>
                <w:lang w:eastAsia="en-US"/>
              </w:rPr>
            </w:pPr>
            <w:r w:rsidRPr="00111A25">
              <w:rPr>
                <w:rFonts w:eastAsia="Calibri"/>
                <w:b/>
                <w:bCs/>
                <w:szCs w:val="24"/>
                <w:lang w:eastAsia="en-US"/>
              </w:rPr>
              <w:t>FOGALMAK</w:t>
            </w:r>
          </w:p>
        </w:tc>
      </w:tr>
      <w:tr w:rsidR="00111A25" w:rsidRPr="00111A25" w14:paraId="293F0AD9"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33207FFF" w14:textId="77777777" w:rsidR="00AB7E22" w:rsidRPr="00CE6636" w:rsidRDefault="00AB7E22" w:rsidP="00AE7720">
            <w:pPr>
              <w:pStyle w:val="Listaszerbekezds"/>
              <w:numPr>
                <w:ilvl w:val="0"/>
                <w:numId w:val="5"/>
              </w:numPr>
              <w:ind w:left="709" w:hanging="283"/>
              <w:jc w:val="both"/>
            </w:pPr>
            <w:r w:rsidRPr="00CE6636">
              <w:t>Otthoni olvasás és közös órai szövegfeldolgozás: nagyobb szövegegység áttekintő megértése, és egyes szövegrészletek részletes megfigyelése</w:t>
            </w:r>
          </w:p>
          <w:p w14:paraId="2CC5809A" w14:textId="77777777" w:rsidR="00AB7E22" w:rsidRPr="00594786" w:rsidRDefault="00AB7E22" w:rsidP="00AE7720">
            <w:pPr>
              <w:pStyle w:val="Listaszerbekezds"/>
              <w:numPr>
                <w:ilvl w:val="0"/>
                <w:numId w:val="5"/>
              </w:numPr>
              <w:ind w:left="709" w:hanging="283"/>
              <w:jc w:val="both"/>
              <w:rPr>
                <w:color w:val="0070C0"/>
              </w:rPr>
            </w:pPr>
            <w:r w:rsidRPr="00CE6636">
              <w:t xml:space="preserve">A cselekményben megjelenő élethelyzetek, </w:t>
            </w:r>
            <w:r w:rsidRPr="00594786">
              <w:rPr>
                <w:color w:val="0070C0"/>
              </w:rPr>
              <w:t>erkölcsi konfliktusok azonosítása, véleményalkotás</w:t>
            </w:r>
          </w:p>
          <w:p w14:paraId="2058B402" w14:textId="77777777" w:rsidR="00AB7E22" w:rsidRPr="00CE6636" w:rsidRDefault="00AB7E22" w:rsidP="00AE7720">
            <w:pPr>
              <w:pStyle w:val="Listaszerbekezds"/>
              <w:numPr>
                <w:ilvl w:val="0"/>
                <w:numId w:val="5"/>
              </w:numPr>
              <w:ind w:left="709" w:hanging="283"/>
              <w:jc w:val="both"/>
            </w:pPr>
            <w:r w:rsidRPr="00CE6636">
              <w:t>A cselekmény főbb fordulópontjainak felismerése</w:t>
            </w:r>
          </w:p>
          <w:p w14:paraId="0AEB124A" w14:textId="77777777" w:rsidR="00AB7E22" w:rsidRPr="00CE6636" w:rsidRDefault="00AB7E22" w:rsidP="00AE7720">
            <w:pPr>
              <w:pStyle w:val="Listaszerbekezds"/>
              <w:numPr>
                <w:ilvl w:val="0"/>
                <w:numId w:val="5"/>
              </w:numPr>
              <w:ind w:left="709" w:hanging="283"/>
              <w:jc w:val="both"/>
            </w:pPr>
            <w:r w:rsidRPr="00CE6636">
              <w:t>Egyes szereplők jellemzése</w:t>
            </w:r>
          </w:p>
          <w:p w14:paraId="4B158608" w14:textId="77777777" w:rsidR="00AB7E22" w:rsidRPr="00CE6636" w:rsidRDefault="00AB7E22" w:rsidP="00AE7720">
            <w:pPr>
              <w:pStyle w:val="Listaszerbekezds"/>
              <w:numPr>
                <w:ilvl w:val="0"/>
                <w:numId w:val="5"/>
              </w:numPr>
              <w:ind w:left="709" w:hanging="283"/>
              <w:jc w:val="both"/>
            </w:pPr>
            <w:r w:rsidRPr="00CE6636">
              <w:t>Főbb helyszínek, térbeli viszonyok azonosítása</w:t>
            </w:r>
          </w:p>
          <w:p w14:paraId="08B85C58" w14:textId="77777777" w:rsidR="00111A25" w:rsidRPr="00AB7E22" w:rsidRDefault="00AB7E22" w:rsidP="00AE7720">
            <w:pPr>
              <w:pStyle w:val="Listaszerbekezds"/>
              <w:numPr>
                <w:ilvl w:val="0"/>
                <w:numId w:val="5"/>
              </w:numPr>
              <w:ind w:left="709" w:hanging="283"/>
              <w:jc w:val="both"/>
              <w:rPr>
                <w:rFonts w:eastAsia="Calibri"/>
              </w:rPr>
            </w:pPr>
            <w:r w:rsidRPr="00594786">
              <w:rPr>
                <w:color w:val="0070C0"/>
              </w:rPr>
              <w:t>A cselekmény és térszerkezet vizuális megjelenítése analóg vagy digitális médiumban</w:t>
            </w:r>
          </w:p>
        </w:tc>
        <w:tc>
          <w:tcPr>
            <w:tcW w:w="2487" w:type="dxa"/>
            <w:gridSpan w:val="2"/>
            <w:tcBorders>
              <w:top w:val="single" w:sz="4" w:space="0" w:color="auto"/>
              <w:left w:val="single" w:sz="4" w:space="0" w:color="auto"/>
              <w:bottom w:val="single" w:sz="4" w:space="0" w:color="auto"/>
              <w:right w:val="single" w:sz="4" w:space="0" w:color="auto"/>
            </w:tcBorders>
          </w:tcPr>
          <w:p w14:paraId="2908EB2C" w14:textId="77777777" w:rsidR="00111A25" w:rsidRPr="00111A25" w:rsidRDefault="00111A25" w:rsidP="00DF4B48">
            <w:pPr>
              <w:rPr>
                <w:rFonts w:eastAsia="Calibri"/>
                <w:szCs w:val="24"/>
              </w:rPr>
            </w:pPr>
          </w:p>
        </w:tc>
      </w:tr>
    </w:tbl>
    <w:p w14:paraId="121FD38A" w14:textId="77777777" w:rsidR="00111A25" w:rsidRDefault="00111A25" w:rsidP="006B1C91">
      <w:pPr>
        <w:rPr>
          <w:szCs w:val="24"/>
        </w:rPr>
      </w:pPr>
    </w:p>
    <w:p w14:paraId="1FE2DD96" w14:textId="77777777" w:rsidR="004600AC" w:rsidRDefault="004600AC" w:rsidP="006B1C91">
      <w:pPr>
        <w:rPr>
          <w:szCs w:val="24"/>
        </w:rPr>
      </w:pPr>
    </w:p>
    <w:p w14:paraId="27357532" w14:textId="77777777" w:rsidR="004600AC" w:rsidRDefault="004600AC" w:rsidP="006B1C91">
      <w:pPr>
        <w:rPr>
          <w:szCs w:val="24"/>
        </w:rPr>
      </w:pPr>
    </w:p>
    <w:p w14:paraId="07F023C8" w14:textId="77777777" w:rsidR="004600AC" w:rsidRDefault="004600AC" w:rsidP="006B1C91">
      <w:pPr>
        <w:rPr>
          <w:szCs w:val="24"/>
        </w:rPr>
      </w:pPr>
    </w:p>
    <w:p w14:paraId="4BDB5498" w14:textId="77777777" w:rsidR="004600AC" w:rsidRDefault="004600AC" w:rsidP="006B1C91">
      <w:pPr>
        <w:rPr>
          <w:szCs w:val="24"/>
        </w:rPr>
      </w:pPr>
    </w:p>
    <w:p w14:paraId="2916C19D" w14:textId="77777777" w:rsidR="00111A25" w:rsidRDefault="00111A25" w:rsidP="006B1C91">
      <w:pPr>
        <w:rPr>
          <w:szCs w:val="24"/>
        </w:rPr>
      </w:pPr>
    </w:p>
    <w:p w14:paraId="28D8F4D2" w14:textId="77777777" w:rsidR="0076058C" w:rsidRPr="00CE6636" w:rsidRDefault="0076058C" w:rsidP="0F326A5E">
      <w:pPr>
        <w:rPr>
          <w:b/>
          <w:bCs/>
          <w:color w:val="548DD4" w:themeColor="text2" w:themeTint="99"/>
        </w:rPr>
      </w:pPr>
      <w:r w:rsidRPr="0F326A5E">
        <w:rPr>
          <w:b/>
          <w:bCs/>
        </w:rPr>
        <w:t>KÖTELEZŐ OLVASMÁNYOK:</w:t>
      </w:r>
    </w:p>
    <w:p w14:paraId="74869460" w14:textId="77777777" w:rsidR="0076058C" w:rsidRPr="00CE6636" w:rsidRDefault="0076058C" w:rsidP="0076058C"/>
    <w:tbl>
      <w:tblPr>
        <w:tblStyle w:val="Rcsostblzat"/>
        <w:tblW w:w="0" w:type="auto"/>
        <w:tblLook w:val="04A0" w:firstRow="1" w:lastRow="0" w:firstColumn="1" w:lastColumn="0" w:noHBand="0" w:noVBand="1"/>
      </w:tblPr>
      <w:tblGrid>
        <w:gridCol w:w="9062"/>
      </w:tblGrid>
      <w:tr w:rsidR="0076058C" w:rsidRPr="00CE6636" w14:paraId="1D0962AD" w14:textId="77777777" w:rsidTr="00DF4B48">
        <w:tc>
          <w:tcPr>
            <w:tcW w:w="9062" w:type="dxa"/>
          </w:tcPr>
          <w:p w14:paraId="5B03C157" w14:textId="77777777" w:rsidR="0076058C" w:rsidRPr="00CE6636" w:rsidRDefault="0076058C" w:rsidP="00DF4B48">
            <w:r w:rsidRPr="00CE6636">
              <w:t>Petőfi Sándor: János vitéz</w:t>
            </w:r>
          </w:p>
        </w:tc>
      </w:tr>
      <w:tr w:rsidR="0076058C" w:rsidRPr="00CE6636" w14:paraId="59AA4CB0" w14:textId="77777777" w:rsidTr="00DF4B48">
        <w:tc>
          <w:tcPr>
            <w:tcW w:w="9062" w:type="dxa"/>
          </w:tcPr>
          <w:p w14:paraId="377DB9AE" w14:textId="77777777" w:rsidR="0076058C" w:rsidRPr="00CE6636" w:rsidRDefault="0076058C" w:rsidP="00DF4B48">
            <w:r w:rsidRPr="00CE6636">
              <w:t>Molnár Ferenc: A Pál utcai fiúk</w:t>
            </w:r>
          </w:p>
        </w:tc>
      </w:tr>
      <w:tr w:rsidR="0076058C" w:rsidRPr="00CE6636" w14:paraId="5FCE147F" w14:textId="77777777" w:rsidTr="00DF4B48">
        <w:tc>
          <w:tcPr>
            <w:tcW w:w="9062" w:type="dxa"/>
          </w:tcPr>
          <w:p w14:paraId="52689A98" w14:textId="77777777" w:rsidR="0076058C" w:rsidRPr="00CE6636" w:rsidRDefault="0076058C" w:rsidP="00DF4B48">
            <w:pPr>
              <w:rPr>
                <w:lang w:eastAsia="en-US"/>
              </w:rPr>
            </w:pPr>
            <w:r w:rsidRPr="00CE6636">
              <w:rPr>
                <w:lang w:eastAsia="en-US"/>
              </w:rPr>
              <w:t xml:space="preserve">Választható magyar ifjúsági vagy meseregény </w:t>
            </w:r>
            <w:r w:rsidRPr="00CE6636">
              <w:rPr>
                <w:sz w:val="18"/>
                <w:lang w:eastAsia="en-US"/>
              </w:rPr>
              <w:t>(a táblázatban felsorolt művek közül a szaktanár jelöli ki)</w:t>
            </w:r>
          </w:p>
        </w:tc>
      </w:tr>
    </w:tbl>
    <w:p w14:paraId="187F57B8" w14:textId="77777777" w:rsidR="0076058C" w:rsidRPr="00CE6636" w:rsidRDefault="0076058C" w:rsidP="0076058C"/>
    <w:p w14:paraId="5D6EC78E" w14:textId="77777777" w:rsidR="0076058C" w:rsidRPr="00CE6636" w:rsidRDefault="0076058C" w:rsidP="0F326A5E">
      <w:pPr>
        <w:rPr>
          <w:b/>
          <w:bCs/>
          <w:color w:val="548DD4" w:themeColor="text2" w:themeTint="99"/>
        </w:rPr>
      </w:pPr>
      <w:r w:rsidRPr="0F326A5E">
        <w:rPr>
          <w:b/>
          <w:bCs/>
        </w:rPr>
        <w:t>MEMORITEREK:</w:t>
      </w:r>
    </w:p>
    <w:p w14:paraId="54738AF4" w14:textId="77777777" w:rsidR="0076058C" w:rsidRPr="00CE6636" w:rsidRDefault="0076058C" w:rsidP="0076058C"/>
    <w:tbl>
      <w:tblPr>
        <w:tblStyle w:val="Rcsostblzat"/>
        <w:tblW w:w="9067" w:type="dxa"/>
        <w:tblLook w:val="04A0" w:firstRow="1" w:lastRow="0" w:firstColumn="1" w:lastColumn="0" w:noHBand="0" w:noVBand="1"/>
      </w:tblPr>
      <w:tblGrid>
        <w:gridCol w:w="9067"/>
      </w:tblGrid>
      <w:tr w:rsidR="0076058C" w:rsidRPr="00CE6636" w14:paraId="097B087B" w14:textId="77777777" w:rsidTr="00DF4B48">
        <w:tc>
          <w:tcPr>
            <w:tcW w:w="9067" w:type="dxa"/>
            <w:shd w:val="clear" w:color="auto" w:fill="auto"/>
          </w:tcPr>
          <w:p w14:paraId="4DD4FBA6" w14:textId="77777777" w:rsidR="0076058C" w:rsidRPr="00CE6636" w:rsidRDefault="0076058C" w:rsidP="00DF4B48">
            <w:r w:rsidRPr="00CE6636">
              <w:t>Weöres Sándor: Ó, ha cinke volnék</w:t>
            </w:r>
          </w:p>
        </w:tc>
      </w:tr>
      <w:tr w:rsidR="0076058C" w:rsidRPr="00CE6636" w14:paraId="1FBAA972" w14:textId="77777777" w:rsidTr="00DF4B48">
        <w:tc>
          <w:tcPr>
            <w:tcW w:w="9067" w:type="dxa"/>
            <w:shd w:val="clear" w:color="auto" w:fill="auto"/>
          </w:tcPr>
          <w:p w14:paraId="7E8BAA02" w14:textId="05CA73DF" w:rsidR="0076058C" w:rsidRPr="00CE6636" w:rsidRDefault="0076058C" w:rsidP="00DF4B48">
            <w:r w:rsidRPr="00CE6636">
              <w:t>Petőfi Sándor: János vitéz (részletek)</w:t>
            </w:r>
            <w:r w:rsidR="00594786" w:rsidRPr="00FA73DB">
              <w:rPr>
                <w:b/>
                <w:color w:val="0070C0"/>
              </w:rPr>
              <w:t xml:space="preserve"> – mennyiségi differenciálás a másik csoportokhoz képest</w:t>
            </w:r>
          </w:p>
        </w:tc>
      </w:tr>
      <w:tr w:rsidR="0076058C" w:rsidRPr="00CE6636" w14:paraId="5DA2110A" w14:textId="77777777" w:rsidTr="00DF4B48">
        <w:tc>
          <w:tcPr>
            <w:tcW w:w="9067" w:type="dxa"/>
            <w:shd w:val="clear" w:color="auto" w:fill="auto"/>
          </w:tcPr>
          <w:p w14:paraId="3B9DFF7F" w14:textId="5EC3843D" w:rsidR="0076058C" w:rsidRPr="00CE6636" w:rsidRDefault="0076058C" w:rsidP="00DF4B48">
            <w:pPr>
              <w:rPr>
                <w:color w:val="000000" w:themeColor="text1"/>
              </w:rPr>
            </w:pPr>
            <w:r w:rsidRPr="00CE6636">
              <w:rPr>
                <w:color w:val="000000" w:themeColor="text1"/>
              </w:rPr>
              <w:t>Arany János: Rege a csodaszarvasról (részlet)</w:t>
            </w:r>
            <w:r w:rsidR="00594786" w:rsidRPr="00FA73DB">
              <w:rPr>
                <w:b/>
                <w:color w:val="0070C0"/>
              </w:rPr>
              <w:t xml:space="preserve"> – mennyiségi differenciálás a másik csoportokhoz képest</w:t>
            </w:r>
          </w:p>
        </w:tc>
      </w:tr>
      <w:tr w:rsidR="0076058C" w:rsidRPr="00CE6636" w14:paraId="1CE4FF75" w14:textId="77777777" w:rsidTr="00DF4B48">
        <w:tc>
          <w:tcPr>
            <w:tcW w:w="9067" w:type="dxa"/>
            <w:shd w:val="clear" w:color="auto" w:fill="auto"/>
          </w:tcPr>
          <w:p w14:paraId="097C8B3B" w14:textId="386BE644" w:rsidR="0076058C" w:rsidRPr="00CE6636" w:rsidRDefault="0076058C" w:rsidP="00DF4B48">
            <w:pPr>
              <w:rPr>
                <w:color w:val="000000" w:themeColor="text1"/>
              </w:rPr>
            </w:pPr>
            <w:r w:rsidRPr="00CE6636">
              <w:rPr>
                <w:color w:val="000000" w:themeColor="text1"/>
              </w:rPr>
              <w:t>Arany János: Családi kör (részlet)</w:t>
            </w:r>
            <w:r w:rsidR="00594786" w:rsidRPr="00FA73DB">
              <w:rPr>
                <w:b/>
                <w:color w:val="0070C0"/>
              </w:rPr>
              <w:t xml:space="preserve"> – mennyiségi differenciálás a másik csoportokhoz képest</w:t>
            </w:r>
          </w:p>
        </w:tc>
      </w:tr>
    </w:tbl>
    <w:p w14:paraId="46ABBD8F" w14:textId="77777777" w:rsidR="00111A25" w:rsidRDefault="00111A25" w:rsidP="006B1C91">
      <w:pPr>
        <w:rPr>
          <w:szCs w:val="24"/>
        </w:rPr>
      </w:pPr>
    </w:p>
    <w:p w14:paraId="06BBA33E" w14:textId="77777777" w:rsidR="00111A25" w:rsidRDefault="00111A25" w:rsidP="006B1C91">
      <w:pPr>
        <w:rPr>
          <w:szCs w:val="24"/>
        </w:rPr>
      </w:pPr>
    </w:p>
    <w:p w14:paraId="464FCBC1" w14:textId="77777777" w:rsidR="00111A25" w:rsidRDefault="00111A25" w:rsidP="006B1C91">
      <w:pPr>
        <w:rPr>
          <w:szCs w:val="24"/>
        </w:rPr>
      </w:pPr>
    </w:p>
    <w:p w14:paraId="11C65A45" w14:textId="77777777" w:rsidR="00F05776" w:rsidRDefault="00F05776" w:rsidP="00F05776">
      <w:pPr>
        <w:jc w:val="center"/>
        <w:rPr>
          <w:b/>
          <w:szCs w:val="24"/>
        </w:rPr>
      </w:pPr>
      <w:r w:rsidRPr="007011A1">
        <w:rPr>
          <w:b/>
          <w:szCs w:val="24"/>
        </w:rPr>
        <w:t>IRODALOM 6.</w:t>
      </w:r>
    </w:p>
    <w:p w14:paraId="5C8C6B09" w14:textId="77777777" w:rsidR="003F2605" w:rsidRDefault="003F2605" w:rsidP="00F05776">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3F2605" w:rsidRPr="00111A25" w14:paraId="607F1119"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7FE2C192" w14:textId="77777777" w:rsidR="003F2605" w:rsidRPr="00111A25" w:rsidRDefault="003F2605"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6D602665" w14:textId="77777777" w:rsidR="003F2605" w:rsidRPr="00F86D1D" w:rsidRDefault="00DF4B48" w:rsidP="00AE7720">
            <w:pPr>
              <w:pStyle w:val="Listaszerbekezds"/>
              <w:numPr>
                <w:ilvl w:val="0"/>
                <w:numId w:val="26"/>
              </w:numPr>
              <w:spacing w:before="120"/>
              <w:rPr>
                <w:rFonts w:eastAsia="Calibri"/>
                <w:b/>
                <w:bCs/>
                <w:lang w:eastAsia="en-US"/>
              </w:rPr>
            </w:pPr>
            <w:r>
              <w:rPr>
                <w:rStyle w:val="Kiemels2"/>
              </w:rPr>
              <w:t>Hősök az irodalomban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E12B4C3" w14:textId="77777777" w:rsidR="003F2605" w:rsidRPr="00111A25" w:rsidRDefault="003F2605" w:rsidP="00DF4B48">
            <w:pPr>
              <w:spacing w:before="120"/>
              <w:jc w:val="center"/>
              <w:rPr>
                <w:rFonts w:eastAsia="Calibri"/>
                <w:b/>
                <w:szCs w:val="24"/>
                <w:lang w:eastAsia="en-US"/>
              </w:rPr>
            </w:pPr>
            <w:r w:rsidRPr="00111A25">
              <w:rPr>
                <w:b/>
                <w:bCs/>
                <w:szCs w:val="24"/>
                <w:lang w:val="cs-CZ"/>
              </w:rPr>
              <w:t xml:space="preserve">Órakeret </w:t>
            </w:r>
          </w:p>
        </w:tc>
      </w:tr>
      <w:tr w:rsidR="003F2605" w:rsidRPr="00111A25" w14:paraId="2A366E9D"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0845829E" w14:textId="77777777" w:rsidR="003F2605" w:rsidRPr="00111A25" w:rsidRDefault="003F2605"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C5DED06" w14:textId="77777777" w:rsidR="00DF4B48" w:rsidRPr="00DF4B48" w:rsidRDefault="00DF4B48" w:rsidP="00DF4B48">
            <w:pPr>
              <w:spacing w:before="120"/>
              <w:rPr>
                <w:rFonts w:eastAsia="Calibri"/>
                <w:bCs/>
                <w:szCs w:val="24"/>
                <w:lang w:eastAsia="en-US"/>
              </w:rPr>
            </w:pPr>
            <w:r w:rsidRPr="00DF4B48">
              <w:rPr>
                <w:rFonts w:eastAsia="Calibri"/>
                <w:bCs/>
                <w:szCs w:val="24"/>
                <w:lang w:eastAsia="en-US"/>
              </w:rPr>
              <w:t>1. Hagyomány és irodalom</w:t>
            </w:r>
          </w:p>
          <w:p w14:paraId="70B13B94" w14:textId="77777777" w:rsidR="00DF4B48" w:rsidRPr="00DF4B48" w:rsidRDefault="00DF4B48" w:rsidP="00AE7720">
            <w:pPr>
              <w:pStyle w:val="Listaszerbekezds"/>
              <w:numPr>
                <w:ilvl w:val="0"/>
                <w:numId w:val="8"/>
              </w:numPr>
              <w:spacing w:before="120"/>
              <w:rPr>
                <w:rFonts w:eastAsia="Calibri"/>
                <w:bCs/>
                <w:lang w:eastAsia="en-US"/>
              </w:rPr>
            </w:pPr>
            <w:r w:rsidRPr="00DF4B48">
              <w:rPr>
                <w:rFonts w:eastAsia="Calibri"/>
                <w:bCs/>
                <w:lang w:eastAsia="en-US"/>
              </w:rPr>
              <w:t>Arany János: Mátyás anyja</w:t>
            </w:r>
          </w:p>
          <w:p w14:paraId="2A788B62" w14:textId="77777777" w:rsidR="00DF4B48" w:rsidRPr="00DF4B48" w:rsidRDefault="00DF4B48" w:rsidP="00AE7720">
            <w:pPr>
              <w:pStyle w:val="Listaszerbekezds"/>
              <w:numPr>
                <w:ilvl w:val="0"/>
                <w:numId w:val="8"/>
              </w:numPr>
              <w:spacing w:before="120"/>
              <w:rPr>
                <w:rFonts w:eastAsia="Calibri"/>
                <w:bCs/>
                <w:lang w:eastAsia="en-US"/>
              </w:rPr>
            </w:pPr>
            <w:r w:rsidRPr="00DF4B48">
              <w:rPr>
                <w:rFonts w:eastAsia="Calibri"/>
                <w:bCs/>
                <w:lang w:eastAsia="en-US"/>
              </w:rPr>
              <w:t>Arany János: A walesi bárdok</w:t>
            </w:r>
            <w:r w:rsidRPr="00DF4B48">
              <w:rPr>
                <w:rFonts w:eastAsia="Calibri"/>
                <w:bCs/>
                <w:lang w:eastAsia="en-US"/>
              </w:rPr>
              <w:tab/>
            </w:r>
          </w:p>
          <w:p w14:paraId="1E79FB6E" w14:textId="77777777" w:rsidR="00DF4B48" w:rsidRPr="00DF4B48" w:rsidRDefault="00DF4B48" w:rsidP="00DF4B48">
            <w:pPr>
              <w:spacing w:before="120"/>
              <w:rPr>
                <w:rFonts w:eastAsia="Calibri"/>
                <w:bCs/>
                <w:szCs w:val="24"/>
                <w:lang w:eastAsia="en-US"/>
              </w:rPr>
            </w:pPr>
            <w:r w:rsidRPr="00DF4B48">
              <w:rPr>
                <w:rFonts w:eastAsia="Calibri"/>
                <w:bCs/>
                <w:szCs w:val="24"/>
                <w:lang w:eastAsia="en-US"/>
              </w:rPr>
              <w:t>Hősök–mondák:</w:t>
            </w:r>
            <w:r w:rsidRPr="00DF4B48">
              <w:rPr>
                <w:rFonts w:eastAsia="Calibri"/>
                <w:bCs/>
                <w:szCs w:val="24"/>
                <w:lang w:eastAsia="en-US"/>
              </w:rPr>
              <w:tab/>
            </w:r>
          </w:p>
          <w:p w14:paraId="0916B2EF" w14:textId="77777777" w:rsidR="00DF4B48" w:rsidRPr="00DF4B48" w:rsidRDefault="00DF4B48" w:rsidP="00AE7720">
            <w:pPr>
              <w:pStyle w:val="Listaszerbekezds"/>
              <w:numPr>
                <w:ilvl w:val="0"/>
                <w:numId w:val="10"/>
              </w:numPr>
              <w:spacing w:before="120"/>
              <w:rPr>
                <w:rFonts w:eastAsia="Calibri"/>
                <w:bCs/>
                <w:lang w:eastAsia="en-US"/>
              </w:rPr>
            </w:pPr>
            <w:proofErr w:type="spellStart"/>
            <w:r w:rsidRPr="00DF4B48">
              <w:rPr>
                <w:rFonts w:eastAsia="Calibri"/>
                <w:bCs/>
                <w:lang w:eastAsia="en-US"/>
              </w:rPr>
              <w:t>Beckó</w:t>
            </w:r>
            <w:proofErr w:type="spellEnd"/>
            <w:r w:rsidRPr="00DF4B48">
              <w:rPr>
                <w:rFonts w:eastAsia="Calibri"/>
                <w:bCs/>
                <w:lang w:eastAsia="en-US"/>
              </w:rPr>
              <w:t xml:space="preserve"> vára </w:t>
            </w:r>
            <w:r w:rsidRPr="00DF4B48">
              <w:rPr>
                <w:rFonts w:eastAsia="Calibri"/>
                <w:bCs/>
                <w:i/>
                <w:lang w:eastAsia="en-US"/>
              </w:rPr>
              <w:t>vag</w:t>
            </w:r>
            <w:r w:rsidRPr="00DF4B48">
              <w:rPr>
                <w:rFonts w:eastAsia="Calibri"/>
                <w:bCs/>
                <w:lang w:eastAsia="en-US"/>
              </w:rPr>
              <w:t>y Csörsz árka</w:t>
            </w:r>
          </w:p>
          <w:p w14:paraId="23E588AE" w14:textId="77777777" w:rsidR="00DF4B48" w:rsidRPr="00DF4B48" w:rsidRDefault="00DF4B48" w:rsidP="00AE7720">
            <w:pPr>
              <w:pStyle w:val="Listaszerbekezds"/>
              <w:numPr>
                <w:ilvl w:val="0"/>
                <w:numId w:val="10"/>
              </w:numPr>
              <w:spacing w:before="120"/>
              <w:rPr>
                <w:rFonts w:eastAsia="Calibri"/>
                <w:bCs/>
                <w:lang w:eastAsia="en-US"/>
              </w:rPr>
            </w:pPr>
            <w:r w:rsidRPr="00DF4B48">
              <w:rPr>
                <w:rFonts w:eastAsia="Calibri"/>
                <w:bCs/>
                <w:lang w:eastAsia="en-US"/>
              </w:rPr>
              <w:t xml:space="preserve">Szent László legendája </w:t>
            </w:r>
            <w:r w:rsidRPr="00DF4B48">
              <w:rPr>
                <w:rFonts w:eastAsia="Calibri"/>
                <w:bCs/>
                <w:i/>
                <w:lang w:eastAsia="en-US"/>
              </w:rPr>
              <w:t>vag</w:t>
            </w:r>
            <w:r w:rsidRPr="00DF4B48">
              <w:rPr>
                <w:rFonts w:eastAsia="Calibri"/>
                <w:bCs/>
                <w:lang w:eastAsia="en-US"/>
              </w:rPr>
              <w:t>y Lehel kürtje</w:t>
            </w:r>
          </w:p>
          <w:p w14:paraId="3D1BC2ED" w14:textId="77777777" w:rsidR="00DF4B48" w:rsidRPr="00DF4B48" w:rsidRDefault="00DF4B48" w:rsidP="00DF4B48">
            <w:pPr>
              <w:spacing w:before="120"/>
              <w:rPr>
                <w:rFonts w:eastAsia="Calibri"/>
                <w:bCs/>
                <w:szCs w:val="24"/>
                <w:lang w:eastAsia="en-US"/>
              </w:rPr>
            </w:pPr>
            <w:r w:rsidRPr="00DF4B48">
              <w:rPr>
                <w:rFonts w:eastAsia="Calibri"/>
                <w:bCs/>
                <w:szCs w:val="24"/>
                <w:lang w:eastAsia="en-US"/>
              </w:rPr>
              <w:t>A párok közül az egyik kötelező, a másik a választható művek közé kerül.</w:t>
            </w:r>
          </w:p>
          <w:p w14:paraId="541DE7DC" w14:textId="77777777" w:rsidR="00DF4B48" w:rsidRPr="00A910FD" w:rsidRDefault="00DF4B48" w:rsidP="00AE7720">
            <w:pPr>
              <w:pStyle w:val="Listaszerbekezds"/>
              <w:numPr>
                <w:ilvl w:val="0"/>
                <w:numId w:val="11"/>
              </w:numPr>
              <w:spacing w:before="120"/>
              <w:rPr>
                <w:rFonts w:eastAsia="Calibri"/>
                <w:bCs/>
                <w:lang w:eastAsia="en-US"/>
              </w:rPr>
            </w:pPr>
            <w:r w:rsidRPr="00A910FD">
              <w:rPr>
                <w:rFonts w:eastAsia="Calibri"/>
                <w:bCs/>
                <w:lang w:eastAsia="en-US"/>
              </w:rPr>
              <w:t xml:space="preserve">Kittenberger Kálmán: Oroszlánvadászataimból (részlet) </w:t>
            </w:r>
            <w:r w:rsidRPr="00A910FD">
              <w:rPr>
                <w:rFonts w:eastAsia="Calibri"/>
                <w:bCs/>
                <w:i/>
                <w:lang w:eastAsia="en-US"/>
              </w:rPr>
              <w:t>vagy</w:t>
            </w:r>
            <w:r w:rsidRPr="00A910FD">
              <w:rPr>
                <w:rFonts w:eastAsia="Calibri"/>
                <w:bCs/>
                <w:lang w:eastAsia="en-US"/>
              </w:rPr>
              <w:t xml:space="preserve"> Széchenyi Zsigmond: </w:t>
            </w:r>
            <w:proofErr w:type="spellStart"/>
            <w:r w:rsidRPr="00A910FD">
              <w:rPr>
                <w:rFonts w:eastAsia="Calibri"/>
                <w:bCs/>
                <w:lang w:eastAsia="en-US"/>
              </w:rPr>
              <w:t>Csui</w:t>
            </w:r>
            <w:proofErr w:type="spellEnd"/>
            <w:r w:rsidRPr="00A910FD">
              <w:rPr>
                <w:rFonts w:eastAsia="Calibri"/>
                <w:bCs/>
                <w:lang w:eastAsia="en-US"/>
              </w:rPr>
              <w:t xml:space="preserve"> (részlet)</w:t>
            </w:r>
          </w:p>
          <w:p w14:paraId="6B32D2AE" w14:textId="77777777" w:rsidR="00DF4B48" w:rsidRPr="00A910FD" w:rsidRDefault="00DF4B48" w:rsidP="00A910FD">
            <w:pPr>
              <w:pStyle w:val="Listaszerbekezds"/>
              <w:spacing w:before="120"/>
              <w:rPr>
                <w:rFonts w:eastAsia="Calibri"/>
                <w:bCs/>
                <w:lang w:eastAsia="en-US"/>
              </w:rPr>
            </w:pPr>
            <w:r w:rsidRPr="00A910FD">
              <w:rPr>
                <w:rFonts w:eastAsia="Calibri"/>
                <w:bCs/>
                <w:lang w:eastAsia="en-US"/>
              </w:rPr>
              <w:t>(Választható)</w:t>
            </w:r>
          </w:p>
          <w:p w14:paraId="79A5784B" w14:textId="77777777" w:rsidR="00A910FD" w:rsidRDefault="00DF4B48" w:rsidP="00AE7720">
            <w:pPr>
              <w:pStyle w:val="Listaszerbekezds"/>
              <w:numPr>
                <w:ilvl w:val="0"/>
                <w:numId w:val="11"/>
              </w:numPr>
              <w:spacing w:before="120"/>
              <w:rPr>
                <w:rFonts w:eastAsia="Calibri"/>
                <w:bCs/>
                <w:lang w:eastAsia="en-US"/>
              </w:rPr>
            </w:pPr>
            <w:r w:rsidRPr="00A910FD">
              <w:rPr>
                <w:rFonts w:eastAsia="Calibri"/>
                <w:bCs/>
                <w:lang w:eastAsia="en-US"/>
              </w:rPr>
              <w:t xml:space="preserve">Torna vára (Felvidék) </w:t>
            </w:r>
            <w:r w:rsidRPr="00A910FD">
              <w:rPr>
                <w:rFonts w:eastAsia="Calibri"/>
                <w:bCs/>
                <w:i/>
                <w:lang w:eastAsia="en-US"/>
              </w:rPr>
              <w:t>vag</w:t>
            </w:r>
            <w:r w:rsidRPr="00A910FD">
              <w:rPr>
                <w:rFonts w:eastAsia="Calibri"/>
                <w:bCs/>
                <w:lang w:eastAsia="en-US"/>
              </w:rPr>
              <w:t>y</w:t>
            </w:r>
          </w:p>
          <w:p w14:paraId="6F857653" w14:textId="0055C71D" w:rsidR="00A910FD" w:rsidRDefault="77EEE887" w:rsidP="00AE7720">
            <w:pPr>
              <w:pStyle w:val="Listaszerbekezds"/>
              <w:numPr>
                <w:ilvl w:val="0"/>
                <w:numId w:val="11"/>
              </w:numPr>
              <w:spacing w:before="120"/>
              <w:rPr>
                <w:rFonts w:eastAsia="Calibri"/>
                <w:lang w:eastAsia="en-US"/>
              </w:rPr>
            </w:pPr>
            <w:r w:rsidRPr="0F326A5E">
              <w:rPr>
                <w:rFonts w:eastAsia="Calibri"/>
                <w:lang w:eastAsia="en-US"/>
              </w:rPr>
              <w:t xml:space="preserve">Tordai hasadék (Erdély) </w:t>
            </w:r>
            <w:r w:rsidRPr="0F326A5E">
              <w:rPr>
                <w:rFonts w:eastAsia="Calibri"/>
                <w:i/>
                <w:iCs/>
                <w:lang w:eastAsia="en-US"/>
              </w:rPr>
              <w:t>vagy</w:t>
            </w:r>
            <w:r w:rsidRPr="0F326A5E">
              <w:rPr>
                <w:rFonts w:eastAsia="Calibri"/>
                <w:lang w:eastAsia="en-US"/>
              </w:rPr>
              <w:t xml:space="preserve"> </w:t>
            </w:r>
          </w:p>
          <w:p w14:paraId="41153446" w14:textId="77777777" w:rsidR="00A910FD" w:rsidRDefault="00DF4B48" w:rsidP="00AE7720">
            <w:pPr>
              <w:pStyle w:val="Listaszerbekezds"/>
              <w:numPr>
                <w:ilvl w:val="0"/>
                <w:numId w:val="11"/>
              </w:numPr>
              <w:spacing w:before="120"/>
              <w:rPr>
                <w:rFonts w:eastAsia="Calibri"/>
                <w:bCs/>
                <w:lang w:eastAsia="en-US"/>
              </w:rPr>
            </w:pPr>
            <w:r w:rsidRPr="00A910FD">
              <w:rPr>
                <w:rFonts w:eastAsia="Calibri"/>
                <w:bCs/>
                <w:lang w:eastAsia="en-US"/>
              </w:rPr>
              <w:t xml:space="preserve">A Lendvai vár (Muravidék) </w:t>
            </w:r>
            <w:r w:rsidRPr="00A910FD">
              <w:rPr>
                <w:rFonts w:eastAsia="Calibri"/>
                <w:bCs/>
                <w:i/>
                <w:lang w:eastAsia="en-US"/>
              </w:rPr>
              <w:t>vagy</w:t>
            </w:r>
            <w:r w:rsidRPr="00A910FD">
              <w:rPr>
                <w:rFonts w:eastAsia="Calibri"/>
                <w:bCs/>
                <w:lang w:eastAsia="en-US"/>
              </w:rPr>
              <w:t xml:space="preserve"> </w:t>
            </w:r>
          </w:p>
          <w:p w14:paraId="7785D104" w14:textId="77777777" w:rsidR="00DF4B48" w:rsidRPr="00A910FD" w:rsidRDefault="00DF4B48" w:rsidP="00AE7720">
            <w:pPr>
              <w:pStyle w:val="Listaszerbekezds"/>
              <w:numPr>
                <w:ilvl w:val="0"/>
                <w:numId w:val="11"/>
              </w:numPr>
              <w:spacing w:before="120"/>
              <w:rPr>
                <w:rFonts w:eastAsia="Calibri"/>
                <w:bCs/>
                <w:lang w:eastAsia="en-US"/>
              </w:rPr>
            </w:pPr>
            <w:r w:rsidRPr="00A910FD">
              <w:rPr>
                <w:rFonts w:eastAsia="Calibri"/>
                <w:bCs/>
                <w:lang w:eastAsia="en-US"/>
              </w:rPr>
              <w:t xml:space="preserve">délvidéki Mátyás-mondák </w:t>
            </w:r>
          </w:p>
          <w:p w14:paraId="59C99704" w14:textId="77777777" w:rsidR="00DF4B48" w:rsidRPr="00DF4B48" w:rsidRDefault="00DF4B48" w:rsidP="00DF4B48">
            <w:pPr>
              <w:spacing w:before="120"/>
              <w:rPr>
                <w:rFonts w:eastAsia="Calibri"/>
                <w:bCs/>
                <w:szCs w:val="24"/>
                <w:lang w:eastAsia="en-US"/>
              </w:rPr>
            </w:pPr>
            <w:r w:rsidRPr="00DF4B48">
              <w:rPr>
                <w:rFonts w:eastAsia="Calibri"/>
                <w:bCs/>
                <w:szCs w:val="24"/>
                <w:lang w:eastAsia="en-US"/>
              </w:rPr>
              <w:t>(A felsoroltak közül az egyik kötelező. Lehetőség van arra, hogy a tanárok a saját régiójuk mondáit válasszák.)</w:t>
            </w:r>
          </w:p>
          <w:p w14:paraId="4F734030" w14:textId="77777777" w:rsidR="00DF4B48" w:rsidRPr="00DF4B48" w:rsidRDefault="00DF4B48" w:rsidP="00DF4B48">
            <w:pPr>
              <w:spacing w:before="120"/>
              <w:rPr>
                <w:rFonts w:eastAsia="Calibri"/>
                <w:bCs/>
                <w:szCs w:val="24"/>
                <w:lang w:eastAsia="en-US"/>
              </w:rPr>
            </w:pPr>
            <w:r w:rsidRPr="00DF4B48">
              <w:rPr>
                <w:rFonts w:eastAsia="Calibri"/>
                <w:bCs/>
                <w:szCs w:val="24"/>
                <w:lang w:eastAsia="en-US"/>
              </w:rPr>
              <w:t>2. Irodalom és mozgókép</w:t>
            </w:r>
          </w:p>
          <w:p w14:paraId="12CCA7CD" w14:textId="77777777" w:rsidR="003F2605" w:rsidRPr="00111A25" w:rsidRDefault="00DF4B48" w:rsidP="00DF4B48">
            <w:pPr>
              <w:spacing w:before="120"/>
              <w:rPr>
                <w:rFonts w:eastAsia="Calibri"/>
                <w:b/>
                <w:bCs/>
                <w:szCs w:val="24"/>
                <w:lang w:eastAsia="en-US"/>
              </w:rPr>
            </w:pPr>
            <w:r w:rsidRPr="00DF4B48">
              <w:rPr>
                <w:rFonts w:eastAsia="Calibri"/>
                <w:bCs/>
                <w:szCs w:val="24"/>
                <w:lang w:eastAsia="en-US"/>
              </w:rPr>
              <w:t xml:space="preserve">Fazekas Mihály: </w:t>
            </w:r>
            <w:proofErr w:type="spellStart"/>
            <w:r w:rsidRPr="00DF4B48">
              <w:rPr>
                <w:rFonts w:eastAsia="Calibri"/>
                <w:bCs/>
                <w:szCs w:val="24"/>
                <w:lang w:eastAsia="en-US"/>
              </w:rPr>
              <w:t>Lúdas</w:t>
            </w:r>
            <w:proofErr w:type="spellEnd"/>
            <w:r w:rsidRPr="00DF4B48">
              <w:rPr>
                <w:rFonts w:eastAsia="Calibri"/>
                <w:bCs/>
                <w:szCs w:val="24"/>
                <w:lang w:eastAsia="en-US"/>
              </w:rPr>
              <w:t xml:space="preserve"> Matyi</w:t>
            </w:r>
          </w:p>
        </w:tc>
        <w:tc>
          <w:tcPr>
            <w:tcW w:w="1206" w:type="dxa"/>
            <w:tcBorders>
              <w:top w:val="single" w:sz="4" w:space="0" w:color="auto"/>
              <w:left w:val="single" w:sz="4" w:space="0" w:color="auto"/>
              <w:bottom w:val="single" w:sz="4" w:space="0" w:color="auto"/>
              <w:right w:val="single" w:sz="4" w:space="0" w:color="auto"/>
            </w:tcBorders>
            <w:vAlign w:val="center"/>
          </w:tcPr>
          <w:p w14:paraId="0FA5DB3D" w14:textId="77777777" w:rsidR="003F2605" w:rsidRPr="00111A25" w:rsidRDefault="003F2605" w:rsidP="00DF4B48">
            <w:pPr>
              <w:spacing w:before="120"/>
              <w:jc w:val="center"/>
              <w:rPr>
                <w:b/>
                <w:bCs/>
                <w:szCs w:val="24"/>
                <w:lang w:val="cs-CZ"/>
              </w:rPr>
            </w:pPr>
            <w:r>
              <w:rPr>
                <w:b/>
                <w:bCs/>
                <w:szCs w:val="24"/>
                <w:lang w:val="cs-CZ"/>
              </w:rPr>
              <w:t>10</w:t>
            </w:r>
          </w:p>
        </w:tc>
      </w:tr>
      <w:tr w:rsidR="003F2605" w:rsidRPr="00111A25" w14:paraId="060DD566"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6AE23E0D" w14:textId="77777777" w:rsidR="003F2605" w:rsidRPr="00111A25" w:rsidRDefault="003F2605"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305E34B" w14:textId="77777777" w:rsidR="00DF4B48" w:rsidRPr="00B37A6D" w:rsidRDefault="00DF4B48" w:rsidP="00DF4B48">
            <w:pPr>
              <w:spacing w:before="120"/>
              <w:rPr>
                <w:rFonts w:eastAsia="Calibri"/>
                <w:bCs/>
                <w:color w:val="0070C0"/>
                <w:szCs w:val="24"/>
                <w:lang w:eastAsia="en-US"/>
              </w:rPr>
            </w:pPr>
            <w:proofErr w:type="spellStart"/>
            <w:r w:rsidRPr="00B37A6D">
              <w:rPr>
                <w:rFonts w:eastAsia="Calibri"/>
                <w:bCs/>
                <w:color w:val="0070C0"/>
                <w:szCs w:val="24"/>
                <w:lang w:eastAsia="en-US"/>
              </w:rPr>
              <w:t>Szimónidész</w:t>
            </w:r>
            <w:proofErr w:type="spellEnd"/>
            <w:r w:rsidRPr="00B37A6D">
              <w:rPr>
                <w:rFonts w:eastAsia="Calibri"/>
                <w:bCs/>
                <w:color w:val="0070C0"/>
                <w:szCs w:val="24"/>
                <w:lang w:eastAsia="en-US"/>
              </w:rPr>
              <w:t xml:space="preserve">: A </w:t>
            </w:r>
            <w:proofErr w:type="spellStart"/>
            <w:r w:rsidRPr="00B37A6D">
              <w:rPr>
                <w:rFonts w:eastAsia="Calibri"/>
                <w:bCs/>
                <w:color w:val="0070C0"/>
                <w:szCs w:val="24"/>
                <w:lang w:eastAsia="en-US"/>
              </w:rPr>
              <w:t>thermopülei</w:t>
            </w:r>
            <w:proofErr w:type="spellEnd"/>
            <w:r w:rsidRPr="00B37A6D">
              <w:rPr>
                <w:rFonts w:eastAsia="Calibri"/>
                <w:bCs/>
                <w:color w:val="0070C0"/>
                <w:szCs w:val="24"/>
                <w:lang w:eastAsia="en-US"/>
              </w:rPr>
              <w:t xml:space="preserve"> hősök sírfelirata</w:t>
            </w:r>
          </w:p>
          <w:p w14:paraId="6131026F" w14:textId="77777777" w:rsidR="00996502" w:rsidRPr="00B37A6D" w:rsidRDefault="004D4178" w:rsidP="004D4178">
            <w:pPr>
              <w:spacing w:before="120"/>
              <w:rPr>
                <w:color w:val="0070C0"/>
                <w:szCs w:val="24"/>
              </w:rPr>
            </w:pPr>
            <w:r w:rsidRPr="00B37A6D">
              <w:rPr>
                <w:rFonts w:eastAsia="Calibri"/>
                <w:bCs/>
                <w:color w:val="0070C0"/>
                <w:szCs w:val="24"/>
                <w:lang w:eastAsia="en-US"/>
              </w:rPr>
              <w:t xml:space="preserve">Választható művek: </w:t>
            </w:r>
            <w:r w:rsidR="00996502" w:rsidRPr="00B37A6D">
              <w:rPr>
                <w:color w:val="0070C0"/>
                <w:szCs w:val="24"/>
              </w:rPr>
              <w:t>Lengyel Dénes: Régi magyar mondák (</w:t>
            </w:r>
            <w:r w:rsidRPr="00B37A6D">
              <w:rPr>
                <w:color w:val="0070C0"/>
                <w:szCs w:val="24"/>
              </w:rPr>
              <w:t xml:space="preserve">Pl. </w:t>
            </w:r>
            <w:r w:rsidR="00996502" w:rsidRPr="00B37A6D">
              <w:rPr>
                <w:color w:val="0070C0"/>
                <w:szCs w:val="24"/>
              </w:rPr>
              <w:t>A csodaszarvas, A fehér ló mondája, Szent István király intelmei, Julianus barát, Mátyás király könyvtára)</w:t>
            </w:r>
          </w:p>
          <w:p w14:paraId="490EA9DC" w14:textId="77777777" w:rsidR="00996502" w:rsidRPr="00B37A6D" w:rsidRDefault="00996502" w:rsidP="00996502">
            <w:pPr>
              <w:rPr>
                <w:color w:val="0070C0"/>
                <w:szCs w:val="24"/>
              </w:rPr>
            </w:pPr>
            <w:r>
              <w:rPr>
                <w:color w:val="00B050"/>
                <w:szCs w:val="24"/>
              </w:rPr>
              <w:t xml:space="preserve">Pl. </w:t>
            </w:r>
            <w:r w:rsidRPr="007011A1">
              <w:rPr>
                <w:color w:val="00B050"/>
                <w:szCs w:val="24"/>
              </w:rPr>
              <w:t xml:space="preserve">Kallós Zoltán: </w:t>
            </w:r>
            <w:r w:rsidRPr="00B37A6D">
              <w:rPr>
                <w:color w:val="0070C0"/>
                <w:szCs w:val="24"/>
              </w:rPr>
              <w:t>Székely népballadák</w:t>
            </w:r>
            <w:r w:rsidRPr="007011A1">
              <w:rPr>
                <w:color w:val="00B050"/>
                <w:szCs w:val="24"/>
              </w:rPr>
              <w:t xml:space="preserve">, </w:t>
            </w:r>
            <w:r>
              <w:rPr>
                <w:color w:val="00B050"/>
                <w:szCs w:val="24"/>
              </w:rPr>
              <w:t xml:space="preserve">Pl. </w:t>
            </w:r>
            <w:proofErr w:type="spellStart"/>
            <w:r w:rsidRPr="007011A1">
              <w:rPr>
                <w:color w:val="00B050"/>
                <w:szCs w:val="24"/>
              </w:rPr>
              <w:t>Gabányi</w:t>
            </w:r>
            <w:proofErr w:type="spellEnd"/>
            <w:r w:rsidRPr="007011A1">
              <w:rPr>
                <w:color w:val="00B050"/>
                <w:szCs w:val="24"/>
              </w:rPr>
              <w:t xml:space="preserve"> János: Magyar várak legendái, </w:t>
            </w:r>
            <w:r>
              <w:rPr>
                <w:color w:val="00B050"/>
                <w:szCs w:val="24"/>
              </w:rPr>
              <w:t xml:space="preserve">Pl. </w:t>
            </w:r>
            <w:r w:rsidRPr="007011A1">
              <w:rPr>
                <w:color w:val="00B050"/>
                <w:szCs w:val="24"/>
              </w:rPr>
              <w:t xml:space="preserve">Szombathy Viktor: Száll a rege várról várra- szlovákiai vármondák, </w:t>
            </w:r>
            <w:r>
              <w:rPr>
                <w:color w:val="00B050"/>
                <w:szCs w:val="24"/>
              </w:rPr>
              <w:t xml:space="preserve">Pl. </w:t>
            </w:r>
            <w:r w:rsidRPr="00B37A6D">
              <w:rPr>
                <w:color w:val="0070C0"/>
                <w:szCs w:val="24"/>
              </w:rPr>
              <w:t>Mátyás király tréfái</w:t>
            </w:r>
          </w:p>
          <w:p w14:paraId="01F7D16E" w14:textId="77777777" w:rsidR="00A230E8" w:rsidRPr="00A910FD" w:rsidRDefault="007F30BA" w:rsidP="00996502">
            <w:pPr>
              <w:rPr>
                <w:rFonts w:eastAsia="Calibri"/>
                <w:bCs/>
                <w:color w:val="00B050"/>
                <w:szCs w:val="24"/>
                <w:lang w:eastAsia="en-US"/>
              </w:rPr>
            </w:pPr>
            <w:r w:rsidRPr="00B37A6D">
              <w:rPr>
                <w:color w:val="0070C0"/>
                <w:szCs w:val="24"/>
              </w:rPr>
              <w:t>Próbatételek b</w:t>
            </w:r>
            <w:r w:rsidR="00A230E8" w:rsidRPr="00B37A6D">
              <w:rPr>
                <w:color w:val="0070C0"/>
                <w:szCs w:val="24"/>
              </w:rPr>
              <w:t>ibliai történetek</w:t>
            </w:r>
            <w:r w:rsidRPr="00B37A6D">
              <w:rPr>
                <w:color w:val="0070C0"/>
                <w:szCs w:val="24"/>
              </w:rPr>
              <w:t>ben</w:t>
            </w:r>
            <w:r>
              <w:rPr>
                <w:color w:val="00B050"/>
                <w:szCs w:val="24"/>
              </w:rPr>
              <w:t>:</w:t>
            </w:r>
            <w:r w:rsidR="00A230E8" w:rsidRPr="007011A1">
              <w:rPr>
                <w:color w:val="00B050"/>
                <w:szCs w:val="24"/>
              </w:rPr>
              <w:t xml:space="preserve"> pl. Pál hajótörése, Dániel a tüzes kemencében, Pál a filippi börtönben, Péter szabadulása a börtönből, </w:t>
            </w:r>
            <w:proofErr w:type="spellStart"/>
            <w:r w:rsidR="00A230E8" w:rsidRPr="007011A1">
              <w:rPr>
                <w:color w:val="00B050"/>
                <w:szCs w:val="24"/>
              </w:rPr>
              <w:t>Ráháb</w:t>
            </w:r>
            <w:proofErr w:type="spellEnd"/>
            <w:r w:rsidR="00A230E8" w:rsidRPr="007011A1">
              <w:rPr>
                <w:color w:val="00B050"/>
                <w:szCs w:val="24"/>
              </w:rPr>
              <w:t xml:space="preserve"> története stb</w:t>
            </w:r>
            <w:r w:rsidR="00A230E8" w:rsidRPr="007011A1">
              <w:rPr>
                <w:b/>
                <w:color w:val="00B050"/>
                <w:szCs w:val="24"/>
              </w:rPr>
              <w:t>.</w:t>
            </w:r>
            <w:r w:rsidR="00A230E8">
              <w:rPr>
                <w:b/>
                <w:color w:val="00B050"/>
                <w:szCs w:val="24"/>
              </w:rPr>
              <w:t xml:space="preserve"> </w:t>
            </w:r>
          </w:p>
          <w:p w14:paraId="62ED0A4D" w14:textId="77777777" w:rsidR="003F2605" w:rsidRPr="00111A25" w:rsidRDefault="003F2605" w:rsidP="004E0773">
            <w:pPr>
              <w:spacing w:before="120"/>
              <w:rPr>
                <w:rFonts w:eastAsia="Calibri"/>
                <w:bCs/>
                <w:szCs w:val="24"/>
                <w:lang w:eastAsia="en-US"/>
              </w:rPr>
            </w:pPr>
            <w:r w:rsidRPr="00B37A6D">
              <w:rPr>
                <w:rFonts w:eastAsia="Calibri"/>
                <w:bCs/>
                <w:color w:val="0070C0"/>
                <w:szCs w:val="24"/>
                <w:lang w:eastAsia="en-US"/>
              </w:rPr>
              <w:t>A mű</w:t>
            </w:r>
            <w:r w:rsidR="004E0773" w:rsidRPr="00B37A6D">
              <w:rPr>
                <w:rFonts w:eastAsia="Calibri"/>
                <w:bCs/>
                <w:color w:val="0070C0"/>
                <w:szCs w:val="24"/>
                <w:lang w:eastAsia="en-US"/>
              </w:rPr>
              <w:t>vekhez</w:t>
            </w:r>
            <w:r w:rsidRPr="00B37A6D">
              <w:rPr>
                <w:rFonts w:eastAsia="Calibri"/>
                <w:bCs/>
                <w:color w:val="0070C0"/>
                <w:szCs w:val="24"/>
                <w:lang w:eastAsia="en-US"/>
              </w:rPr>
              <w:t xml:space="preserve"> kapcsolódó fejlesztési feladatok és ismeretek elmélyítése. Összefoglalás, rendszerezés, tehetséggondozás,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71AFCBA0" w14:textId="77777777" w:rsidR="003F2605" w:rsidRPr="00111A25" w:rsidRDefault="554A2E62" w:rsidP="30B51AFD">
            <w:pPr>
              <w:spacing w:before="120"/>
              <w:jc w:val="center"/>
              <w:rPr>
                <w:b/>
                <w:bCs/>
                <w:color w:val="00B050"/>
                <w:lang w:val="cs-CZ"/>
              </w:rPr>
            </w:pPr>
            <w:r w:rsidRPr="30B51AFD">
              <w:rPr>
                <w:b/>
                <w:bCs/>
                <w:color w:val="00B050"/>
                <w:lang w:val="cs-CZ"/>
              </w:rPr>
              <w:t>4</w:t>
            </w:r>
          </w:p>
        </w:tc>
      </w:tr>
      <w:tr w:rsidR="003F2605" w:rsidRPr="00111A25" w14:paraId="0C466D45"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C3097A1" w14:textId="77777777" w:rsidR="003F2605" w:rsidRPr="00111A25" w:rsidRDefault="003F2605"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3A7383E2" w14:textId="77777777" w:rsidR="003F2605" w:rsidRPr="00111A25" w:rsidRDefault="003F2605" w:rsidP="00DF4B48">
            <w:pPr>
              <w:spacing w:before="120"/>
              <w:jc w:val="center"/>
              <w:rPr>
                <w:rFonts w:eastAsia="Calibri"/>
                <w:b/>
                <w:bCs/>
                <w:szCs w:val="24"/>
                <w:lang w:eastAsia="en-US"/>
              </w:rPr>
            </w:pPr>
            <w:r w:rsidRPr="00111A25">
              <w:rPr>
                <w:rFonts w:eastAsia="Calibri"/>
                <w:b/>
                <w:bCs/>
                <w:szCs w:val="24"/>
                <w:lang w:eastAsia="en-US"/>
              </w:rPr>
              <w:t>FOGALMAK</w:t>
            </w:r>
          </w:p>
        </w:tc>
      </w:tr>
      <w:tr w:rsidR="003F2605" w:rsidRPr="00111A25" w14:paraId="730F1DAB"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2C3660E" w14:textId="77777777" w:rsidR="00E46DB2" w:rsidRPr="00CE6636" w:rsidRDefault="00E46DB2" w:rsidP="00AE7720">
            <w:pPr>
              <w:pStyle w:val="Listaszerbekezds"/>
              <w:numPr>
                <w:ilvl w:val="0"/>
                <w:numId w:val="13"/>
              </w:numPr>
              <w:spacing w:line="276" w:lineRule="auto"/>
              <w:jc w:val="both"/>
            </w:pPr>
            <w:r w:rsidRPr="00CE6636">
              <w:t>Az olvasott szöveg szereplőiről, a megjelenített élethelyzetekről szóban és írásban véleményt fogalmaz meg</w:t>
            </w:r>
          </w:p>
          <w:p w14:paraId="77CE61F3" w14:textId="77777777" w:rsidR="00E46DB2" w:rsidRPr="00CE6636" w:rsidRDefault="00E46DB2" w:rsidP="00AE7720">
            <w:pPr>
              <w:numPr>
                <w:ilvl w:val="0"/>
                <w:numId w:val="13"/>
              </w:numPr>
              <w:contextualSpacing/>
              <w:jc w:val="both"/>
              <w:rPr>
                <w:rFonts w:eastAsiaTheme="minorHAnsi"/>
              </w:rPr>
            </w:pPr>
            <w:r w:rsidRPr="00CE6636">
              <w:rPr>
                <w:rFonts w:eastAsiaTheme="minorHAnsi"/>
              </w:rPr>
              <w:t xml:space="preserve">A hősiesség különböző példáit kifejező szövegek megértése és összehasonlítása  </w:t>
            </w:r>
          </w:p>
          <w:p w14:paraId="0103F763" w14:textId="77777777" w:rsidR="00E46DB2" w:rsidRPr="00CE6636" w:rsidRDefault="00E46DB2" w:rsidP="00AE7720">
            <w:pPr>
              <w:numPr>
                <w:ilvl w:val="0"/>
                <w:numId w:val="13"/>
              </w:numPr>
              <w:contextualSpacing/>
              <w:jc w:val="both"/>
              <w:rPr>
                <w:rFonts w:eastAsiaTheme="minorHAnsi"/>
              </w:rPr>
            </w:pPr>
            <w:r w:rsidRPr="00CE6636">
              <w:rPr>
                <w:rFonts w:eastAsiaTheme="minorHAnsi"/>
              </w:rPr>
              <w:t xml:space="preserve"> A különböző korokban és műfajokban megjelenő témák nyelvi formáinak elkülönítése </w:t>
            </w:r>
          </w:p>
          <w:p w14:paraId="5EE98AAC" w14:textId="77777777" w:rsidR="00E46DB2" w:rsidRPr="00CE6636" w:rsidRDefault="00E46DB2" w:rsidP="00AE7720">
            <w:pPr>
              <w:numPr>
                <w:ilvl w:val="0"/>
                <w:numId w:val="13"/>
              </w:numPr>
              <w:contextualSpacing/>
              <w:jc w:val="both"/>
              <w:rPr>
                <w:rFonts w:eastAsiaTheme="minorHAnsi"/>
              </w:rPr>
            </w:pPr>
            <w:r w:rsidRPr="00CE6636">
              <w:rPr>
                <w:rFonts w:eastAsiaTheme="minorHAnsi"/>
              </w:rPr>
              <w:t xml:space="preserve">A különböző korszakokban született szövegek nyelvi eltéréseinek összevetése </w:t>
            </w:r>
          </w:p>
          <w:p w14:paraId="58898A10" w14:textId="77777777" w:rsidR="00E46DB2" w:rsidRPr="00B37A6D" w:rsidRDefault="00E46DB2" w:rsidP="00AE7720">
            <w:pPr>
              <w:numPr>
                <w:ilvl w:val="0"/>
                <w:numId w:val="13"/>
              </w:numPr>
              <w:contextualSpacing/>
              <w:jc w:val="both"/>
              <w:rPr>
                <w:rFonts w:eastAsiaTheme="minorHAnsi"/>
                <w:color w:val="0070C0"/>
              </w:rPr>
            </w:pPr>
            <w:r w:rsidRPr="00B37A6D">
              <w:rPr>
                <w:rFonts w:eastAsiaTheme="minorHAnsi"/>
                <w:color w:val="0070C0"/>
              </w:rPr>
              <w:t>Az irodalmi szövegek keletkezéséhez, megértéséhez, tartalmához kapcsolódó történelmi, földrajzi kérdések megbeszélése</w:t>
            </w:r>
          </w:p>
          <w:p w14:paraId="44BF993E" w14:textId="77777777" w:rsidR="00E46DB2" w:rsidRPr="00CE6636" w:rsidRDefault="00E46DB2" w:rsidP="00AE7720">
            <w:pPr>
              <w:numPr>
                <w:ilvl w:val="0"/>
                <w:numId w:val="13"/>
              </w:numPr>
              <w:contextualSpacing/>
              <w:jc w:val="both"/>
              <w:rPr>
                <w:rFonts w:eastAsiaTheme="minorHAnsi"/>
              </w:rPr>
            </w:pPr>
            <w:r w:rsidRPr="00CE6636">
              <w:rPr>
                <w:rFonts w:eastAsiaTheme="minorHAnsi"/>
              </w:rPr>
              <w:t>Irodalmi atlasz vagy térkép használata</w:t>
            </w:r>
          </w:p>
          <w:p w14:paraId="0E829FFE" w14:textId="77777777" w:rsidR="003F2605" w:rsidRPr="00E46DB2" w:rsidRDefault="00E46DB2" w:rsidP="00AE7720">
            <w:pPr>
              <w:pStyle w:val="Listaszerbekezds"/>
              <w:numPr>
                <w:ilvl w:val="0"/>
                <w:numId w:val="13"/>
              </w:numPr>
              <w:jc w:val="both"/>
              <w:rPr>
                <w:rFonts w:eastAsia="Calibri"/>
              </w:rPr>
            </w:pPr>
            <w:r w:rsidRPr="00B37A6D">
              <w:rPr>
                <w:rFonts w:eastAsiaTheme="minorHAnsi"/>
                <w:color w:val="0070C0"/>
              </w:rPr>
              <w:t>Kisebb projektmunkák, a szövegekhez kapcsolódó közös kutatási feladatok elvégzése</w:t>
            </w:r>
          </w:p>
        </w:tc>
        <w:tc>
          <w:tcPr>
            <w:tcW w:w="2487" w:type="dxa"/>
            <w:gridSpan w:val="2"/>
            <w:tcBorders>
              <w:top w:val="single" w:sz="4" w:space="0" w:color="auto"/>
              <w:left w:val="single" w:sz="4" w:space="0" w:color="auto"/>
              <w:bottom w:val="single" w:sz="4" w:space="0" w:color="auto"/>
              <w:right w:val="single" w:sz="4" w:space="0" w:color="auto"/>
            </w:tcBorders>
          </w:tcPr>
          <w:p w14:paraId="72E1F6AB" w14:textId="77777777" w:rsidR="00E46DB2" w:rsidRPr="00CE6636" w:rsidRDefault="00E46DB2" w:rsidP="00E46DB2">
            <w:r w:rsidRPr="00CE6636">
              <w:t xml:space="preserve">próbatétel, ismétlődő motívum, időmértékes verselés, vándortéma; </w:t>
            </w:r>
            <w:r w:rsidRPr="00B37A6D">
              <w:rPr>
                <w:color w:val="0070C0"/>
              </w:rPr>
              <w:t>daktilus, spondeus, hexameter</w:t>
            </w:r>
            <w:r w:rsidRPr="00CE6636">
              <w:t xml:space="preserve">; epigramma, ballada, vígballada, népballada, műballada, balladai homály, kihagyás </w:t>
            </w:r>
          </w:p>
          <w:p w14:paraId="3382A365" w14:textId="77777777" w:rsidR="00E46DB2" w:rsidRDefault="00E46DB2" w:rsidP="00DF4B48">
            <w:pPr>
              <w:rPr>
                <w:rFonts w:eastAsia="Calibri"/>
                <w:color w:val="00B050"/>
                <w:szCs w:val="24"/>
              </w:rPr>
            </w:pPr>
          </w:p>
          <w:p w14:paraId="2F7C6A7B" w14:textId="77777777" w:rsidR="00E46DB2" w:rsidRPr="00111A25" w:rsidRDefault="00E46DB2" w:rsidP="00E46DB2">
            <w:pPr>
              <w:rPr>
                <w:rFonts w:eastAsia="Calibri"/>
                <w:szCs w:val="24"/>
              </w:rPr>
            </w:pPr>
            <w:r w:rsidRPr="00E46DB2">
              <w:rPr>
                <w:bCs/>
                <w:color w:val="00B050"/>
                <w:szCs w:val="24"/>
              </w:rPr>
              <w:t xml:space="preserve">monda, rege, </w:t>
            </w:r>
            <w:r>
              <w:rPr>
                <w:bCs/>
                <w:color w:val="00B050"/>
                <w:szCs w:val="24"/>
              </w:rPr>
              <w:t>legenda</w:t>
            </w:r>
          </w:p>
        </w:tc>
      </w:tr>
    </w:tbl>
    <w:p w14:paraId="5C71F136" w14:textId="77777777" w:rsidR="003F2605" w:rsidRDefault="003F2605" w:rsidP="00F05776">
      <w:pPr>
        <w:jc w:val="center"/>
        <w:rPr>
          <w:b/>
          <w:szCs w:val="24"/>
        </w:rPr>
      </w:pPr>
    </w:p>
    <w:p w14:paraId="62199465" w14:textId="77777777" w:rsidR="00DF4B48" w:rsidRDefault="00DF4B48" w:rsidP="00F05776">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F4B48" w:rsidRPr="00111A25" w14:paraId="41A61D8E"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693658FC" w14:textId="77777777" w:rsidR="00DF4B48" w:rsidRPr="00111A25" w:rsidRDefault="00DF4B48"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0F75DC15" w14:textId="77777777" w:rsidR="00DF4B48" w:rsidRPr="00F86D1D" w:rsidRDefault="00DF4B48" w:rsidP="00AE7720">
            <w:pPr>
              <w:pStyle w:val="Listaszerbekezds"/>
              <w:numPr>
                <w:ilvl w:val="0"/>
                <w:numId w:val="26"/>
              </w:numPr>
              <w:spacing w:before="120"/>
              <w:rPr>
                <w:rFonts w:eastAsia="Calibri"/>
                <w:b/>
                <w:bCs/>
                <w:lang w:eastAsia="en-US"/>
              </w:rPr>
            </w:pPr>
            <w:r>
              <w:rPr>
                <w:rStyle w:val="Kiemels2"/>
              </w:rPr>
              <w:t>Arany János: Toldi</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9C984EE" w14:textId="77777777" w:rsidR="00DF4B48" w:rsidRPr="00111A25" w:rsidRDefault="00DF4B48" w:rsidP="00DF4B48">
            <w:pPr>
              <w:spacing w:before="120"/>
              <w:jc w:val="center"/>
              <w:rPr>
                <w:rFonts w:eastAsia="Calibri"/>
                <w:b/>
                <w:szCs w:val="24"/>
                <w:lang w:eastAsia="en-US"/>
              </w:rPr>
            </w:pPr>
            <w:r w:rsidRPr="00111A25">
              <w:rPr>
                <w:b/>
                <w:bCs/>
                <w:szCs w:val="24"/>
                <w:lang w:val="cs-CZ"/>
              </w:rPr>
              <w:t xml:space="preserve">Órakeret </w:t>
            </w:r>
          </w:p>
        </w:tc>
      </w:tr>
      <w:tr w:rsidR="00DF4B48" w:rsidRPr="00111A25" w14:paraId="3F156AB8"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0F0D23CE" w14:textId="77777777" w:rsidR="00DF4B48" w:rsidRPr="00111A25" w:rsidRDefault="00DF4B48"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C3D539C" w14:textId="77777777" w:rsidR="00DF4B48" w:rsidRPr="00111A25" w:rsidRDefault="00F6216F" w:rsidP="00E46DB2">
            <w:pPr>
              <w:spacing w:before="120"/>
              <w:rPr>
                <w:rFonts w:eastAsia="Calibri"/>
                <w:b/>
                <w:bCs/>
                <w:szCs w:val="24"/>
                <w:lang w:eastAsia="en-US"/>
              </w:rPr>
            </w:pPr>
            <w:r>
              <w:rPr>
                <w:rStyle w:val="Kiemels2"/>
              </w:rPr>
              <w:t>Arany János: Toldi</w:t>
            </w:r>
          </w:p>
        </w:tc>
        <w:tc>
          <w:tcPr>
            <w:tcW w:w="1206" w:type="dxa"/>
            <w:tcBorders>
              <w:top w:val="single" w:sz="4" w:space="0" w:color="auto"/>
              <w:left w:val="single" w:sz="4" w:space="0" w:color="auto"/>
              <w:bottom w:val="single" w:sz="4" w:space="0" w:color="auto"/>
              <w:right w:val="single" w:sz="4" w:space="0" w:color="auto"/>
            </w:tcBorders>
            <w:vAlign w:val="center"/>
          </w:tcPr>
          <w:p w14:paraId="632BF140" w14:textId="77777777" w:rsidR="00DF4B48" w:rsidRPr="00111A25" w:rsidRDefault="00DF4B48" w:rsidP="00DF4B48">
            <w:pPr>
              <w:spacing w:before="120"/>
              <w:jc w:val="center"/>
              <w:rPr>
                <w:b/>
                <w:bCs/>
                <w:szCs w:val="24"/>
                <w:lang w:val="cs-CZ"/>
              </w:rPr>
            </w:pPr>
            <w:r>
              <w:rPr>
                <w:b/>
                <w:bCs/>
                <w:szCs w:val="24"/>
                <w:lang w:val="cs-CZ"/>
              </w:rPr>
              <w:t>16</w:t>
            </w:r>
          </w:p>
        </w:tc>
      </w:tr>
      <w:tr w:rsidR="00DF4B48" w:rsidRPr="00111A25" w14:paraId="48F4366C"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13D497C" w14:textId="77777777" w:rsidR="00DF4B48" w:rsidRPr="00111A25" w:rsidRDefault="00DF4B48"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564F28B" w14:textId="77777777" w:rsidR="00DF4B48" w:rsidRPr="00111A25" w:rsidRDefault="00304B7C" w:rsidP="00DF4B48">
            <w:pPr>
              <w:spacing w:before="120"/>
              <w:rPr>
                <w:rFonts w:eastAsia="Calibri"/>
                <w:bCs/>
                <w:szCs w:val="24"/>
                <w:lang w:eastAsia="en-US"/>
              </w:rPr>
            </w:pPr>
            <w:r w:rsidRPr="00B37A6D">
              <w:rPr>
                <w:color w:val="0070C0"/>
                <w:szCs w:val="24"/>
              </w:rPr>
              <w:t>Irodalomelméleti ismeretek gyakorlása, elmélyítése. A mű részleteinek dramatizálása, projektek megvalósítása</w:t>
            </w:r>
            <w:r w:rsidR="00DF4B48" w:rsidRPr="00B37A6D">
              <w:rPr>
                <w:rFonts w:eastAsia="Calibri"/>
                <w:bCs/>
                <w:color w:val="0070C0"/>
                <w:szCs w:val="24"/>
                <w:lang w:eastAsia="en-US"/>
              </w:rPr>
              <w:t xml:space="preserve">, rendszerezés, </w:t>
            </w:r>
            <w:r w:rsidR="00F6216F" w:rsidRPr="00B37A6D">
              <w:rPr>
                <w:rFonts w:eastAsia="Calibri"/>
                <w:bCs/>
                <w:color w:val="0070C0"/>
                <w:szCs w:val="24"/>
                <w:lang w:eastAsia="en-US"/>
              </w:rPr>
              <w:t xml:space="preserve">összefoglalás, </w:t>
            </w:r>
            <w:r w:rsidR="00DF4B48" w:rsidRPr="00B37A6D">
              <w:rPr>
                <w:rFonts w:eastAsia="Calibri"/>
                <w:bCs/>
                <w:color w:val="0070C0"/>
                <w:szCs w:val="24"/>
                <w:lang w:eastAsia="en-US"/>
              </w:rPr>
              <w:t>tehetséggondozás,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4D9D7C4E" w14:textId="77777777" w:rsidR="00DF4B48" w:rsidRPr="00111A25" w:rsidRDefault="6A858D8B" w:rsidP="30B51AFD">
            <w:pPr>
              <w:spacing w:before="120"/>
              <w:jc w:val="center"/>
              <w:rPr>
                <w:b/>
                <w:bCs/>
                <w:lang w:val="cs-CZ"/>
              </w:rPr>
            </w:pPr>
            <w:r w:rsidRPr="30B51AFD">
              <w:rPr>
                <w:b/>
                <w:bCs/>
                <w:color w:val="00B050"/>
                <w:lang w:val="cs-CZ"/>
              </w:rPr>
              <w:t>4</w:t>
            </w:r>
          </w:p>
        </w:tc>
      </w:tr>
      <w:tr w:rsidR="00DF4B48" w:rsidRPr="00111A25" w14:paraId="442EF984"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6D8D2D8" w14:textId="77777777" w:rsidR="00DF4B48" w:rsidRPr="00111A25" w:rsidRDefault="00DF4B48"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113B4F2" w14:textId="77777777" w:rsidR="00DF4B48" w:rsidRPr="00111A25" w:rsidRDefault="00DF4B48" w:rsidP="00DF4B48">
            <w:pPr>
              <w:spacing w:before="120"/>
              <w:jc w:val="center"/>
              <w:rPr>
                <w:rFonts w:eastAsia="Calibri"/>
                <w:b/>
                <w:bCs/>
                <w:szCs w:val="24"/>
                <w:lang w:eastAsia="en-US"/>
              </w:rPr>
            </w:pPr>
            <w:r w:rsidRPr="00111A25">
              <w:rPr>
                <w:rFonts w:eastAsia="Calibri"/>
                <w:b/>
                <w:bCs/>
                <w:szCs w:val="24"/>
                <w:lang w:eastAsia="en-US"/>
              </w:rPr>
              <w:t>FOGALMAK</w:t>
            </w:r>
          </w:p>
        </w:tc>
      </w:tr>
      <w:tr w:rsidR="00DF4B48" w:rsidRPr="00111A25" w14:paraId="1307B0EF"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785A4A8" w14:textId="77777777" w:rsidR="00E46DB2" w:rsidRPr="00CE6636" w:rsidRDefault="00E46DB2" w:rsidP="00AE7720">
            <w:pPr>
              <w:pStyle w:val="Listaszerbekezds"/>
              <w:numPr>
                <w:ilvl w:val="0"/>
                <w:numId w:val="5"/>
              </w:numPr>
              <w:ind w:left="709"/>
              <w:jc w:val="both"/>
            </w:pPr>
            <w:r w:rsidRPr="00CE6636">
              <w:t>A mű szövegének közös órai feldolgozása</w:t>
            </w:r>
          </w:p>
          <w:p w14:paraId="2CF35B55" w14:textId="77777777" w:rsidR="00E46DB2" w:rsidRPr="00CE6636" w:rsidRDefault="00E46DB2" w:rsidP="00AE7720">
            <w:pPr>
              <w:pStyle w:val="Listaszerbekezds"/>
              <w:numPr>
                <w:ilvl w:val="0"/>
                <w:numId w:val="5"/>
              </w:numPr>
              <w:ind w:left="709"/>
              <w:jc w:val="both"/>
            </w:pPr>
            <w:r w:rsidRPr="00CE6636">
              <w:t>Az olvasás és megértés nyelvi nehézségeinek feltárása, szókincsbővítés és olvasási stratégiák fejlesztése</w:t>
            </w:r>
          </w:p>
          <w:p w14:paraId="67E1C471" w14:textId="77777777" w:rsidR="00E46DB2" w:rsidRPr="00CE6636" w:rsidRDefault="00E46DB2" w:rsidP="00AE7720">
            <w:pPr>
              <w:pStyle w:val="Listaszerbekezds"/>
              <w:numPr>
                <w:ilvl w:val="0"/>
                <w:numId w:val="5"/>
              </w:numPr>
              <w:ind w:left="709"/>
              <w:jc w:val="both"/>
            </w:pPr>
            <w:r w:rsidRPr="00CE6636">
              <w:t>Az elbeszélő költemény műfaji jellemzőinek felismerése, értelmezése a mű vonatkozásában</w:t>
            </w:r>
          </w:p>
          <w:p w14:paraId="537ABADE" w14:textId="77777777" w:rsidR="00E46DB2" w:rsidRPr="00CE6636" w:rsidRDefault="00E46DB2" w:rsidP="00AE7720">
            <w:pPr>
              <w:pStyle w:val="Listaszerbekezds"/>
              <w:numPr>
                <w:ilvl w:val="0"/>
                <w:numId w:val="5"/>
              </w:numPr>
              <w:ind w:left="709"/>
              <w:jc w:val="both"/>
            </w:pPr>
            <w:r w:rsidRPr="00CE6636">
              <w:t>Az alkotás néhány stíluselemének megfigyelése (pl. verselés, szóképek, alakzatok)</w:t>
            </w:r>
          </w:p>
          <w:p w14:paraId="6FFA58D7" w14:textId="77777777" w:rsidR="00E46DB2" w:rsidRPr="00CE6636" w:rsidRDefault="00E46DB2" w:rsidP="00AE7720">
            <w:pPr>
              <w:pStyle w:val="Listaszerbekezds"/>
              <w:numPr>
                <w:ilvl w:val="0"/>
                <w:numId w:val="5"/>
              </w:numPr>
              <w:ind w:left="709"/>
              <w:jc w:val="both"/>
            </w:pPr>
            <w:r w:rsidRPr="00CE6636">
              <w:t>A mű erkölcsi kérdésfelvetéseinek (bűn, bosszú, megtisztulás, testvérviszály stb.) megtárgyalása</w:t>
            </w:r>
          </w:p>
          <w:p w14:paraId="0DA123B1" w14:textId="56F16254" w:rsidR="00DF4B48" w:rsidRPr="00111A25" w:rsidRDefault="017B3D10" w:rsidP="00AE7720">
            <w:pPr>
              <w:pStyle w:val="Listaszerbekezds"/>
              <w:numPr>
                <w:ilvl w:val="0"/>
                <w:numId w:val="5"/>
              </w:numPr>
              <w:ind w:left="709"/>
              <w:jc w:val="both"/>
            </w:pPr>
            <w:r w:rsidRPr="00B37A6D">
              <w:rPr>
                <w:color w:val="0070C0"/>
              </w:rPr>
              <w:t>Az elbeszélői szerepek (narráció, költői kiszólások, rokonszenv) felismerése, értelmezése a jelentésteremtésben</w:t>
            </w:r>
          </w:p>
        </w:tc>
        <w:tc>
          <w:tcPr>
            <w:tcW w:w="2487" w:type="dxa"/>
            <w:gridSpan w:val="2"/>
            <w:tcBorders>
              <w:top w:val="single" w:sz="4" w:space="0" w:color="auto"/>
              <w:left w:val="single" w:sz="4" w:space="0" w:color="auto"/>
              <w:bottom w:val="single" w:sz="4" w:space="0" w:color="auto"/>
              <w:right w:val="single" w:sz="4" w:space="0" w:color="auto"/>
            </w:tcBorders>
          </w:tcPr>
          <w:p w14:paraId="5833EEFA" w14:textId="77777777" w:rsidR="00E46DB2" w:rsidRPr="00CE6636" w:rsidRDefault="00E46DB2" w:rsidP="00E46DB2">
            <w:r w:rsidRPr="00CE6636">
              <w:t>verses epika, elbeszélő költemény; s, előhang, epizód, késleltetés; allegória; fokozás, túlzás, megszólítás</w:t>
            </w:r>
          </w:p>
          <w:p w14:paraId="7BA76592" w14:textId="77777777" w:rsidR="00DF4B48" w:rsidRPr="00111A25" w:rsidRDefault="00304B7C" w:rsidP="00DF4B48">
            <w:pPr>
              <w:rPr>
                <w:rFonts w:eastAsia="Calibri"/>
                <w:szCs w:val="24"/>
              </w:rPr>
            </w:pPr>
            <w:r w:rsidRPr="00B37A6D">
              <w:rPr>
                <w:bCs/>
                <w:color w:val="0070C0"/>
                <w:szCs w:val="24"/>
              </w:rPr>
              <w:t>m</w:t>
            </w:r>
            <w:r w:rsidR="00E46DB2" w:rsidRPr="00B37A6D">
              <w:rPr>
                <w:bCs/>
                <w:color w:val="0070C0"/>
                <w:szCs w:val="24"/>
              </w:rPr>
              <w:t>ottó, páros rím, hangsúly, tiszta rím és asszonánc, beszélő, elbeszélő, próbatétel</w:t>
            </w:r>
            <w:r w:rsidR="00317DC6" w:rsidRPr="00B37A6D">
              <w:rPr>
                <w:bCs/>
                <w:color w:val="0070C0"/>
                <w:szCs w:val="24"/>
              </w:rPr>
              <w:t xml:space="preserve">, </w:t>
            </w:r>
            <w:r w:rsidR="00317DC6" w:rsidRPr="00B37A6D">
              <w:rPr>
                <w:bCs/>
                <w:color w:val="0070C0"/>
              </w:rPr>
              <w:t>jellemzés</w:t>
            </w:r>
            <w:r w:rsidRPr="00B37A6D">
              <w:rPr>
                <w:bCs/>
                <w:color w:val="0070C0"/>
              </w:rPr>
              <w:t>i módok</w:t>
            </w:r>
          </w:p>
        </w:tc>
      </w:tr>
    </w:tbl>
    <w:p w14:paraId="4C4CEA3D" w14:textId="77777777" w:rsidR="00DF4B48" w:rsidRDefault="00DF4B48" w:rsidP="00F05776">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F4B48" w:rsidRPr="00111A25" w14:paraId="6B85EBBE"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3E06BC02" w14:textId="77777777" w:rsidR="00DF4B48" w:rsidRPr="00111A25" w:rsidRDefault="00DF4B48"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vAlign w:val="center"/>
            <w:hideMark/>
          </w:tcPr>
          <w:p w14:paraId="135A8079" w14:textId="77777777" w:rsidR="00DF4B48" w:rsidRPr="00F86D1D" w:rsidRDefault="00DF4B48" w:rsidP="00AE7720">
            <w:pPr>
              <w:pStyle w:val="Listaszerbekezds"/>
              <w:numPr>
                <w:ilvl w:val="0"/>
                <w:numId w:val="26"/>
              </w:numPr>
              <w:spacing w:before="120"/>
              <w:rPr>
                <w:rFonts w:eastAsia="Calibri"/>
                <w:b/>
                <w:bCs/>
                <w:lang w:eastAsia="en-US"/>
              </w:rPr>
            </w:pPr>
            <w:r>
              <w:rPr>
                <w:rStyle w:val="Kiemels2"/>
              </w:rPr>
              <w:t>Szeretet, hazaszeretet, szerelem</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78FDC57" w14:textId="77777777" w:rsidR="00DF4B48" w:rsidRPr="00111A25" w:rsidRDefault="00DF4B48" w:rsidP="00DF4B48">
            <w:pPr>
              <w:spacing w:before="120"/>
              <w:jc w:val="center"/>
              <w:rPr>
                <w:rFonts w:eastAsia="Calibri"/>
                <w:b/>
                <w:szCs w:val="24"/>
                <w:lang w:eastAsia="en-US"/>
              </w:rPr>
            </w:pPr>
            <w:r w:rsidRPr="00111A25">
              <w:rPr>
                <w:b/>
                <w:bCs/>
                <w:szCs w:val="24"/>
                <w:lang w:val="cs-CZ"/>
              </w:rPr>
              <w:t xml:space="preserve">Órakeret </w:t>
            </w:r>
          </w:p>
        </w:tc>
      </w:tr>
      <w:tr w:rsidR="00DF4B48" w:rsidRPr="00111A25" w14:paraId="5770C7D6"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0EB965A3" w14:textId="77777777" w:rsidR="00DF4B48" w:rsidRPr="00111A25" w:rsidRDefault="00DF4B48"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14266E5"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Bibliai történetek</w:t>
            </w:r>
          </w:p>
          <w:p w14:paraId="38ACA753"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 xml:space="preserve">     Mária és József története</w:t>
            </w:r>
          </w:p>
          <w:p w14:paraId="42E64197"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 xml:space="preserve">     Jézus tanítása a gyermekekről</w:t>
            </w:r>
          </w:p>
          <w:p w14:paraId="20739E76"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 xml:space="preserve">     (karácsonyi ünnepkör)</w:t>
            </w:r>
          </w:p>
          <w:p w14:paraId="29A530D1"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Kölcsey Ferenc: Himnusz</w:t>
            </w:r>
          </w:p>
          <w:p w14:paraId="5AEF0EFE"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 xml:space="preserve">Vörösmarty Mihály: Szózat </w:t>
            </w:r>
          </w:p>
          <w:p w14:paraId="1449F071"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Petőfi Sándor: Honfidal</w:t>
            </w:r>
          </w:p>
          <w:p w14:paraId="79CA9964"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Csokonai Vitéz Mihály: Tartózkodó kérelem</w:t>
            </w:r>
          </w:p>
          <w:p w14:paraId="2462F2F7" w14:textId="77777777" w:rsidR="00A910FD" w:rsidRPr="00A910FD" w:rsidRDefault="00A910FD" w:rsidP="00A910FD">
            <w:pPr>
              <w:spacing w:before="120"/>
              <w:rPr>
                <w:rFonts w:eastAsia="Calibri"/>
                <w:bCs/>
                <w:szCs w:val="24"/>
                <w:lang w:eastAsia="en-US"/>
              </w:rPr>
            </w:pPr>
            <w:r w:rsidRPr="00A910FD">
              <w:rPr>
                <w:rFonts w:eastAsia="Calibri"/>
                <w:bCs/>
                <w:szCs w:val="24"/>
                <w:lang w:eastAsia="en-US"/>
              </w:rPr>
              <w:t>Petőfi Sándor: Reszket a bokor, mert…</w:t>
            </w:r>
          </w:p>
          <w:p w14:paraId="4F3FAE76" w14:textId="77777777" w:rsidR="00DF4B48" w:rsidRPr="00111A25" w:rsidRDefault="00A910FD" w:rsidP="00A910FD">
            <w:pPr>
              <w:spacing w:before="120"/>
              <w:rPr>
                <w:rFonts w:eastAsia="Calibri"/>
                <w:b/>
                <w:bCs/>
                <w:szCs w:val="24"/>
                <w:lang w:eastAsia="en-US"/>
              </w:rPr>
            </w:pPr>
            <w:r w:rsidRPr="00A910FD">
              <w:rPr>
                <w:rFonts w:eastAsia="Calibri"/>
                <w:bCs/>
                <w:szCs w:val="24"/>
                <w:lang w:eastAsia="en-US"/>
              </w:rPr>
              <w:t>Radnóti Miklós: Bájoló</w:t>
            </w:r>
          </w:p>
        </w:tc>
        <w:tc>
          <w:tcPr>
            <w:tcW w:w="1206" w:type="dxa"/>
            <w:tcBorders>
              <w:top w:val="single" w:sz="4" w:space="0" w:color="auto"/>
              <w:left w:val="single" w:sz="4" w:space="0" w:color="auto"/>
              <w:bottom w:val="single" w:sz="4" w:space="0" w:color="auto"/>
              <w:right w:val="single" w:sz="4" w:space="0" w:color="auto"/>
            </w:tcBorders>
            <w:vAlign w:val="center"/>
          </w:tcPr>
          <w:p w14:paraId="46335038" w14:textId="77777777" w:rsidR="00DF4B48" w:rsidRPr="00934599" w:rsidRDefault="00934599" w:rsidP="00934599">
            <w:pPr>
              <w:spacing w:before="120"/>
              <w:jc w:val="center"/>
              <w:rPr>
                <w:b/>
                <w:bCs/>
                <w:color w:val="E36C0A" w:themeColor="accent6" w:themeShade="BF"/>
                <w:szCs w:val="24"/>
                <w:lang w:val="cs-CZ"/>
              </w:rPr>
            </w:pPr>
            <w:r>
              <w:rPr>
                <w:b/>
                <w:bCs/>
                <w:szCs w:val="24"/>
                <w:lang w:val="cs-CZ"/>
              </w:rPr>
              <w:t>11</w:t>
            </w:r>
          </w:p>
        </w:tc>
      </w:tr>
      <w:tr w:rsidR="00DF4B48" w:rsidRPr="00111A25" w14:paraId="57496F04"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F86ADCD" w14:textId="77777777" w:rsidR="00DF4B48" w:rsidRPr="00111A25" w:rsidRDefault="00DF4B48"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4759C05" w14:textId="77777777" w:rsidR="00934599" w:rsidRPr="0022130F" w:rsidRDefault="00934599" w:rsidP="00934599">
            <w:pPr>
              <w:spacing w:before="120"/>
              <w:rPr>
                <w:rFonts w:eastAsia="Calibri"/>
                <w:bCs/>
                <w:i/>
                <w:iCs/>
                <w:color w:val="00B050"/>
                <w:szCs w:val="24"/>
                <w:lang w:eastAsia="en-US"/>
              </w:rPr>
            </w:pPr>
            <w:r w:rsidRPr="0022130F">
              <w:rPr>
                <w:rFonts w:eastAsia="Calibri"/>
                <w:bCs/>
                <w:i/>
                <w:iCs/>
                <w:color w:val="00B050"/>
                <w:szCs w:val="24"/>
                <w:lang w:eastAsia="en-US"/>
              </w:rPr>
              <w:t xml:space="preserve">Választható művek: </w:t>
            </w:r>
            <w:r w:rsidRPr="00B37A6D">
              <w:rPr>
                <w:rFonts w:eastAsia="Calibri"/>
                <w:bCs/>
                <w:i/>
                <w:iCs/>
                <w:color w:val="0070C0"/>
                <w:szCs w:val="24"/>
                <w:lang w:eastAsia="en-US"/>
              </w:rPr>
              <w:t>Ady Endre: Karácsony</w:t>
            </w:r>
            <w:r w:rsidRPr="00B37A6D">
              <w:rPr>
                <w:rFonts w:eastAsia="Calibri"/>
                <w:bCs/>
                <w:i/>
                <w:iCs/>
                <w:color w:val="0070C0"/>
                <w:szCs w:val="24"/>
                <w:lang w:eastAsia="en-US"/>
              </w:rPr>
              <w:br/>
            </w:r>
            <w:r w:rsidRPr="0022130F">
              <w:rPr>
                <w:rFonts w:eastAsia="Calibri"/>
                <w:bCs/>
                <w:i/>
                <w:iCs/>
                <w:color w:val="00B050"/>
                <w:szCs w:val="24"/>
                <w:lang w:eastAsia="en-US"/>
              </w:rPr>
              <w:t>Dsida Jenő: Itt van a szép karácsony</w:t>
            </w:r>
            <w:r>
              <w:rPr>
                <w:rFonts w:eastAsia="Calibri"/>
                <w:bCs/>
                <w:i/>
                <w:iCs/>
                <w:color w:val="00B050"/>
                <w:szCs w:val="24"/>
                <w:lang w:eastAsia="en-US"/>
              </w:rPr>
              <w:br/>
            </w:r>
            <w:r w:rsidRPr="0022130F">
              <w:rPr>
                <w:rFonts w:eastAsia="Calibri"/>
                <w:bCs/>
                <w:i/>
                <w:iCs/>
                <w:color w:val="00B050"/>
                <w:szCs w:val="24"/>
                <w:lang w:eastAsia="en-US"/>
              </w:rPr>
              <w:t>Juhász Gyula: Karácsony felé</w:t>
            </w:r>
            <w:r>
              <w:rPr>
                <w:rFonts w:eastAsia="Calibri"/>
                <w:bCs/>
                <w:i/>
                <w:iCs/>
                <w:color w:val="00B050"/>
                <w:szCs w:val="24"/>
                <w:lang w:eastAsia="en-US"/>
              </w:rPr>
              <w:br/>
            </w:r>
            <w:r w:rsidRPr="00B37A6D">
              <w:rPr>
                <w:rFonts w:eastAsia="Calibri"/>
                <w:bCs/>
                <w:i/>
                <w:iCs/>
                <w:color w:val="0070C0"/>
                <w:szCs w:val="24"/>
                <w:lang w:eastAsia="en-US"/>
              </w:rPr>
              <w:t xml:space="preserve">Fekete István: </w:t>
            </w:r>
            <w:proofErr w:type="spellStart"/>
            <w:r w:rsidRPr="00B37A6D">
              <w:rPr>
                <w:rFonts w:eastAsia="Calibri"/>
                <w:bCs/>
                <w:i/>
                <w:iCs/>
                <w:color w:val="0070C0"/>
                <w:szCs w:val="24"/>
                <w:lang w:eastAsia="en-US"/>
              </w:rPr>
              <w:t>Róráté</w:t>
            </w:r>
            <w:proofErr w:type="spellEnd"/>
            <w:r w:rsidRPr="00B37A6D">
              <w:rPr>
                <w:rFonts w:eastAsia="Calibri"/>
                <w:bCs/>
                <w:i/>
                <w:iCs/>
                <w:color w:val="0070C0"/>
                <w:szCs w:val="24"/>
                <w:lang w:eastAsia="en-US"/>
              </w:rPr>
              <w:br/>
            </w:r>
            <w:proofErr w:type="spellStart"/>
            <w:r w:rsidRPr="00B37A6D">
              <w:rPr>
                <w:rFonts w:eastAsia="Calibri"/>
                <w:bCs/>
                <w:i/>
                <w:iCs/>
                <w:color w:val="0070C0"/>
                <w:szCs w:val="24"/>
                <w:lang w:eastAsia="en-US"/>
              </w:rPr>
              <w:t>Kányádi</w:t>
            </w:r>
            <w:proofErr w:type="spellEnd"/>
            <w:r w:rsidRPr="00B37A6D">
              <w:rPr>
                <w:rFonts w:eastAsia="Calibri"/>
                <w:bCs/>
                <w:i/>
                <w:iCs/>
                <w:color w:val="0070C0"/>
                <w:szCs w:val="24"/>
                <w:lang w:eastAsia="en-US"/>
              </w:rPr>
              <w:t xml:space="preserve"> Sándor: Hattyúdal</w:t>
            </w:r>
            <w:r w:rsidRPr="00B37A6D">
              <w:rPr>
                <w:rFonts w:eastAsia="Calibri"/>
                <w:bCs/>
                <w:i/>
                <w:iCs/>
                <w:color w:val="0070C0"/>
                <w:szCs w:val="24"/>
                <w:lang w:eastAsia="en-US"/>
              </w:rPr>
              <w:br/>
              <w:t xml:space="preserve">Reményik Sándor: A karácsonyfa énekel </w:t>
            </w:r>
            <w:r>
              <w:rPr>
                <w:rFonts w:eastAsia="Calibri"/>
                <w:bCs/>
                <w:i/>
                <w:iCs/>
                <w:color w:val="00B050"/>
                <w:szCs w:val="24"/>
                <w:lang w:eastAsia="en-US"/>
              </w:rPr>
              <w:br/>
            </w:r>
            <w:r w:rsidRPr="0022130F">
              <w:rPr>
                <w:rFonts w:eastAsia="Calibri"/>
                <w:bCs/>
                <w:i/>
                <w:iCs/>
                <w:color w:val="00B050"/>
                <w:szCs w:val="24"/>
                <w:lang w:eastAsia="en-US"/>
              </w:rPr>
              <w:t>Lázár Ervin: Az élet titka (Eredeti üzenet)</w:t>
            </w:r>
            <w:r>
              <w:rPr>
                <w:rFonts w:eastAsia="Calibri"/>
                <w:bCs/>
                <w:i/>
                <w:iCs/>
                <w:color w:val="00B050"/>
                <w:szCs w:val="24"/>
                <w:lang w:eastAsia="en-US"/>
              </w:rPr>
              <w:br/>
            </w:r>
            <w:proofErr w:type="spellStart"/>
            <w:r w:rsidRPr="00B37A6D">
              <w:rPr>
                <w:rFonts w:eastAsia="Calibri"/>
                <w:bCs/>
                <w:i/>
                <w:iCs/>
                <w:color w:val="0070C0"/>
                <w:szCs w:val="24"/>
                <w:lang w:eastAsia="en-US"/>
              </w:rPr>
              <w:t>Szendrey</w:t>
            </w:r>
            <w:proofErr w:type="spellEnd"/>
            <w:r w:rsidRPr="00B37A6D">
              <w:rPr>
                <w:rFonts w:eastAsia="Calibri"/>
                <w:bCs/>
                <w:i/>
                <w:iCs/>
                <w:color w:val="0070C0"/>
                <w:szCs w:val="24"/>
                <w:lang w:eastAsia="en-US"/>
              </w:rPr>
              <w:t xml:space="preserve"> Júlia: Magyar gyermek éneke</w:t>
            </w:r>
          </w:p>
          <w:p w14:paraId="42AD2C87" w14:textId="77777777" w:rsidR="00934599" w:rsidRPr="00B37A6D" w:rsidRDefault="00934599" w:rsidP="00934599">
            <w:pPr>
              <w:spacing w:before="120"/>
              <w:rPr>
                <w:rFonts w:eastAsia="Calibri"/>
                <w:bCs/>
                <w:color w:val="0070C0"/>
                <w:szCs w:val="24"/>
                <w:lang w:eastAsia="en-US"/>
              </w:rPr>
            </w:pPr>
            <w:r w:rsidRPr="00B37A6D">
              <w:rPr>
                <w:rFonts w:eastAsia="Calibri"/>
                <w:bCs/>
                <w:color w:val="0070C0"/>
                <w:szCs w:val="24"/>
                <w:lang w:eastAsia="en-US"/>
              </w:rPr>
              <w:t>Irodalom és mozgókép</w:t>
            </w:r>
          </w:p>
          <w:p w14:paraId="5C734139" w14:textId="77777777" w:rsidR="00934599" w:rsidRPr="0022246F" w:rsidRDefault="00934599" w:rsidP="00934599">
            <w:pPr>
              <w:spacing w:before="120"/>
              <w:rPr>
                <w:rFonts w:eastAsia="Calibri"/>
                <w:bCs/>
                <w:i/>
                <w:iCs/>
                <w:color w:val="00B050"/>
                <w:szCs w:val="24"/>
                <w:lang w:eastAsia="en-US"/>
              </w:rPr>
            </w:pPr>
            <w:r w:rsidRPr="0022246F">
              <w:rPr>
                <w:rFonts w:eastAsia="Calibri"/>
                <w:bCs/>
                <w:i/>
                <w:iCs/>
                <w:color w:val="00B050"/>
                <w:szCs w:val="24"/>
                <w:lang w:eastAsia="en-US"/>
              </w:rPr>
              <w:t>Hollós László–Dala István: Szerelmes földrajz/ vagy</w:t>
            </w:r>
          </w:p>
          <w:p w14:paraId="36BE68E6" w14:textId="77777777" w:rsidR="00934599" w:rsidRPr="00B37A6D" w:rsidRDefault="00934599" w:rsidP="00934599">
            <w:pPr>
              <w:spacing w:before="120"/>
              <w:rPr>
                <w:rFonts w:eastAsia="Calibri"/>
                <w:bCs/>
                <w:i/>
                <w:iCs/>
                <w:color w:val="0070C0"/>
                <w:szCs w:val="24"/>
                <w:lang w:eastAsia="en-US"/>
              </w:rPr>
            </w:pPr>
            <w:r w:rsidRPr="00B37A6D">
              <w:rPr>
                <w:rFonts w:eastAsia="Calibri"/>
                <w:bCs/>
                <w:i/>
                <w:iCs/>
                <w:color w:val="0070C0"/>
                <w:szCs w:val="24"/>
                <w:lang w:eastAsia="en-US"/>
              </w:rPr>
              <w:t>Rockenbauer Pál: Másfélmillió lépés Magyarországon (részlet, lehetőleg a saját régióról)</w:t>
            </w:r>
          </w:p>
          <w:p w14:paraId="063F8BF6" w14:textId="77777777" w:rsidR="00934599" w:rsidRPr="00A910FD" w:rsidRDefault="00934599" w:rsidP="00934599">
            <w:pPr>
              <w:spacing w:before="120"/>
              <w:rPr>
                <w:rFonts w:eastAsia="Calibri"/>
                <w:bCs/>
                <w:color w:val="00B050"/>
                <w:szCs w:val="24"/>
                <w:lang w:eastAsia="en-US"/>
              </w:rPr>
            </w:pPr>
            <w:r w:rsidRPr="00A910FD">
              <w:rPr>
                <w:rFonts w:eastAsia="Calibri"/>
                <w:bCs/>
                <w:color w:val="00B050"/>
                <w:szCs w:val="24"/>
                <w:lang w:eastAsia="en-US"/>
              </w:rPr>
              <w:t>Szerelem a népdalokban:</w:t>
            </w:r>
          </w:p>
          <w:p w14:paraId="2492ADE4" w14:textId="77777777" w:rsidR="00934599" w:rsidRPr="0022246F" w:rsidRDefault="00934599" w:rsidP="00934599">
            <w:pPr>
              <w:spacing w:before="120"/>
              <w:rPr>
                <w:rFonts w:eastAsia="Calibri"/>
                <w:b/>
                <w:i/>
                <w:iCs/>
                <w:color w:val="00B050"/>
                <w:szCs w:val="24"/>
                <w:lang w:eastAsia="en-US"/>
              </w:rPr>
            </w:pPr>
            <w:r w:rsidRPr="0022246F">
              <w:rPr>
                <w:rFonts w:eastAsia="Calibri"/>
                <w:b/>
                <w:i/>
                <w:iCs/>
                <w:color w:val="00B050"/>
                <w:szCs w:val="24"/>
                <w:lang w:eastAsia="en-US"/>
              </w:rPr>
              <w:t>Tavaszi szél vizet áraszt</w:t>
            </w:r>
          </w:p>
          <w:p w14:paraId="26D5E945" w14:textId="77777777" w:rsidR="00934599" w:rsidRPr="00B37A6D" w:rsidRDefault="00934599" w:rsidP="00934599">
            <w:pPr>
              <w:spacing w:before="120"/>
              <w:rPr>
                <w:rFonts w:eastAsia="Calibri"/>
                <w:b/>
                <w:i/>
                <w:iCs/>
                <w:color w:val="0070C0"/>
                <w:szCs w:val="24"/>
                <w:lang w:eastAsia="en-US"/>
              </w:rPr>
            </w:pPr>
            <w:r w:rsidRPr="00B37A6D">
              <w:rPr>
                <w:rFonts w:eastAsia="Calibri"/>
                <w:b/>
                <w:i/>
                <w:iCs/>
                <w:color w:val="0070C0"/>
                <w:szCs w:val="24"/>
                <w:lang w:eastAsia="en-US"/>
              </w:rPr>
              <w:t xml:space="preserve">A </w:t>
            </w:r>
            <w:proofErr w:type="spellStart"/>
            <w:r w:rsidRPr="00B37A6D">
              <w:rPr>
                <w:rFonts w:eastAsia="Calibri"/>
                <w:b/>
                <w:i/>
                <w:iCs/>
                <w:color w:val="0070C0"/>
                <w:szCs w:val="24"/>
                <w:lang w:eastAsia="en-US"/>
              </w:rPr>
              <w:t>csitári</w:t>
            </w:r>
            <w:proofErr w:type="spellEnd"/>
            <w:r w:rsidRPr="00B37A6D">
              <w:rPr>
                <w:rFonts w:eastAsia="Calibri"/>
                <w:b/>
                <w:i/>
                <w:iCs/>
                <w:color w:val="0070C0"/>
                <w:szCs w:val="24"/>
                <w:lang w:eastAsia="en-US"/>
              </w:rPr>
              <w:t xml:space="preserve"> hegyek alatt</w:t>
            </w:r>
          </w:p>
          <w:p w14:paraId="1D69F0F4" w14:textId="77777777" w:rsidR="00DF4B48" w:rsidRPr="00111A25" w:rsidRDefault="00934599" w:rsidP="00934599">
            <w:pPr>
              <w:spacing w:before="120"/>
              <w:rPr>
                <w:rFonts w:eastAsia="Calibri"/>
                <w:bCs/>
                <w:szCs w:val="24"/>
                <w:lang w:eastAsia="en-US"/>
              </w:rPr>
            </w:pPr>
            <w:r w:rsidRPr="00B37A6D">
              <w:rPr>
                <w:rFonts w:eastAsia="Calibri"/>
                <w:bCs/>
                <w:color w:val="0070C0"/>
                <w:szCs w:val="24"/>
                <w:lang w:eastAsia="en-US"/>
              </w:rPr>
              <w:t>Összefoglalás, rendszerezés, tehetséggondozás, témazáró</w:t>
            </w:r>
            <w:r w:rsidR="00DF4B48" w:rsidRPr="0076058C">
              <w:rPr>
                <w:rFonts w:eastAsia="Calibri"/>
                <w:bCs/>
                <w:color w:val="00B050"/>
                <w:szCs w:val="24"/>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tcPr>
          <w:p w14:paraId="3C1ED14B" w14:textId="77777777" w:rsidR="00DF4B48" w:rsidRPr="00111A25" w:rsidRDefault="6A858D8B" w:rsidP="30B51AFD">
            <w:pPr>
              <w:spacing w:before="120"/>
              <w:jc w:val="center"/>
              <w:rPr>
                <w:b/>
                <w:bCs/>
                <w:lang w:val="cs-CZ"/>
              </w:rPr>
            </w:pPr>
            <w:r w:rsidRPr="30B51AFD">
              <w:rPr>
                <w:b/>
                <w:bCs/>
                <w:color w:val="00B050"/>
                <w:lang w:val="cs-CZ"/>
              </w:rPr>
              <w:t>3</w:t>
            </w:r>
          </w:p>
        </w:tc>
      </w:tr>
      <w:tr w:rsidR="00DF4B48" w:rsidRPr="00111A25" w14:paraId="757DAB6B"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B345B40" w14:textId="77777777" w:rsidR="00DF4B48" w:rsidRPr="00111A25" w:rsidRDefault="00DF4B48"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33FE4A5" w14:textId="77777777" w:rsidR="00DF4B48" w:rsidRPr="00111A25" w:rsidRDefault="00DF4B48" w:rsidP="00DF4B48">
            <w:pPr>
              <w:spacing w:before="120"/>
              <w:jc w:val="center"/>
              <w:rPr>
                <w:rFonts w:eastAsia="Calibri"/>
                <w:b/>
                <w:bCs/>
                <w:szCs w:val="24"/>
                <w:lang w:eastAsia="en-US"/>
              </w:rPr>
            </w:pPr>
            <w:r w:rsidRPr="00111A25">
              <w:rPr>
                <w:rFonts w:eastAsia="Calibri"/>
                <w:b/>
                <w:bCs/>
                <w:szCs w:val="24"/>
                <w:lang w:eastAsia="en-US"/>
              </w:rPr>
              <w:t>FOGALMAK</w:t>
            </w:r>
          </w:p>
        </w:tc>
      </w:tr>
      <w:tr w:rsidR="00DF4B48" w:rsidRPr="00111A25" w14:paraId="48A28494"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30AD2BA9" w14:textId="77777777" w:rsidR="00745FCD" w:rsidRPr="00CE6636" w:rsidRDefault="00745FCD" w:rsidP="00AE7720">
            <w:pPr>
              <w:numPr>
                <w:ilvl w:val="0"/>
                <w:numId w:val="12"/>
              </w:numPr>
              <w:ind w:left="709" w:hanging="284"/>
              <w:contextualSpacing/>
              <w:jc w:val="both"/>
              <w:rPr>
                <w:rFonts w:eastAsiaTheme="minorHAnsi"/>
              </w:rPr>
            </w:pPr>
            <w:r w:rsidRPr="00CE6636">
              <w:rPr>
                <w:rFonts w:eastAsiaTheme="minorHAnsi"/>
              </w:rPr>
              <w:t xml:space="preserve">Az olvasott szöveg szereplőinek érzelmeiről, gondolatairól, az élethelyzetekről vélemény megfogalmazása szóban és írásban </w:t>
            </w:r>
          </w:p>
          <w:p w14:paraId="37529237" w14:textId="77777777" w:rsidR="00745FCD" w:rsidRPr="00CE6636" w:rsidRDefault="00745FCD" w:rsidP="00AE7720">
            <w:pPr>
              <w:numPr>
                <w:ilvl w:val="0"/>
                <w:numId w:val="12"/>
              </w:numPr>
              <w:ind w:left="709" w:hanging="284"/>
              <w:contextualSpacing/>
              <w:jc w:val="both"/>
              <w:rPr>
                <w:rFonts w:eastAsiaTheme="minorHAnsi"/>
              </w:rPr>
            </w:pPr>
            <w:r w:rsidRPr="00CE6636">
              <w:rPr>
                <w:rFonts w:eastAsiaTheme="minorHAnsi"/>
              </w:rPr>
              <w:t xml:space="preserve">A szeretet, szerelem, hazaszeretet különböző példáit kifejező szövegek megértése és összehasonlítása   </w:t>
            </w:r>
          </w:p>
          <w:p w14:paraId="365EC4FA" w14:textId="77777777" w:rsidR="00745FCD" w:rsidRPr="00CE6636" w:rsidRDefault="00745FCD" w:rsidP="00AE7720">
            <w:pPr>
              <w:numPr>
                <w:ilvl w:val="0"/>
                <w:numId w:val="12"/>
              </w:numPr>
              <w:ind w:left="709" w:hanging="284"/>
              <w:contextualSpacing/>
              <w:jc w:val="both"/>
              <w:rPr>
                <w:rFonts w:eastAsiaTheme="minorHAnsi"/>
              </w:rPr>
            </w:pPr>
            <w:r w:rsidRPr="00CE6636">
              <w:rPr>
                <w:rFonts w:eastAsiaTheme="minorHAnsi"/>
              </w:rPr>
              <w:t xml:space="preserve"> A téma megjelenítését különböző korokban és műfajokban szolgáló nyelvi formák elkülönítése lírai és prózai szövegekben</w:t>
            </w:r>
          </w:p>
          <w:p w14:paraId="67EF298C" w14:textId="77777777" w:rsidR="00745FCD" w:rsidRPr="00CE6636" w:rsidRDefault="00745FCD" w:rsidP="00AE7720">
            <w:pPr>
              <w:numPr>
                <w:ilvl w:val="0"/>
                <w:numId w:val="12"/>
              </w:numPr>
              <w:ind w:left="709" w:hanging="283"/>
              <w:contextualSpacing/>
              <w:jc w:val="both"/>
              <w:rPr>
                <w:rFonts w:eastAsiaTheme="minorHAnsi"/>
              </w:rPr>
            </w:pPr>
            <w:r w:rsidRPr="00CE6636">
              <w:rPr>
                <w:rFonts w:eastAsiaTheme="minorHAnsi"/>
              </w:rPr>
              <w:t xml:space="preserve">A különböző korokban és műfajokban megjelenő témák nyelvi formáinak elkülönítése </w:t>
            </w:r>
          </w:p>
          <w:p w14:paraId="23C2360F" w14:textId="77777777" w:rsidR="00745FCD" w:rsidRPr="00B37A6D" w:rsidRDefault="00745FCD" w:rsidP="00AE7720">
            <w:pPr>
              <w:numPr>
                <w:ilvl w:val="0"/>
                <w:numId w:val="12"/>
              </w:numPr>
              <w:ind w:left="709" w:hanging="284"/>
              <w:contextualSpacing/>
              <w:jc w:val="both"/>
              <w:rPr>
                <w:rFonts w:eastAsiaTheme="minorHAnsi"/>
                <w:color w:val="0070C0"/>
              </w:rPr>
            </w:pPr>
            <w:r w:rsidRPr="00B37A6D">
              <w:rPr>
                <w:rFonts w:eastAsiaTheme="minorHAnsi"/>
                <w:color w:val="0070C0"/>
              </w:rPr>
              <w:t>A szövegek összevetése a keletkezésükhöz, megértésükhöz, tartalmukhoz kapcsolódó valós helyszínek különböző korokból származó képi ábrázolásaival</w:t>
            </w:r>
          </w:p>
          <w:p w14:paraId="50895670" w14:textId="58B2F612" w:rsidR="00DF4B48" w:rsidRPr="00745FCD" w:rsidRDefault="23DFEE8B" w:rsidP="00AE7720">
            <w:pPr>
              <w:numPr>
                <w:ilvl w:val="0"/>
                <w:numId w:val="12"/>
              </w:numPr>
              <w:ind w:left="709" w:hanging="284"/>
              <w:jc w:val="both"/>
              <w:rPr>
                <w:rFonts w:eastAsiaTheme="minorEastAsia"/>
              </w:rPr>
            </w:pPr>
            <w:r w:rsidRPr="00B37A6D">
              <w:rPr>
                <w:rFonts w:eastAsiaTheme="minorEastAsia"/>
                <w:color w:val="0070C0"/>
              </w:rPr>
              <w:t>Kisebb projektmunkák, a szövegekhez kapcsolódó közös kutatási feladatok elvégzése</w:t>
            </w:r>
          </w:p>
        </w:tc>
        <w:tc>
          <w:tcPr>
            <w:tcW w:w="2487" w:type="dxa"/>
            <w:gridSpan w:val="2"/>
            <w:tcBorders>
              <w:top w:val="single" w:sz="4" w:space="0" w:color="auto"/>
              <w:left w:val="single" w:sz="4" w:space="0" w:color="auto"/>
              <w:bottom w:val="single" w:sz="4" w:space="0" w:color="auto"/>
              <w:right w:val="single" w:sz="4" w:space="0" w:color="auto"/>
            </w:tcBorders>
          </w:tcPr>
          <w:p w14:paraId="2BABBB04" w14:textId="77777777" w:rsidR="00745FCD" w:rsidRPr="00CE6636" w:rsidRDefault="00745FCD" w:rsidP="00745FCD">
            <w:r w:rsidRPr="00CE6636">
              <w:t>líra, lírai alany, lírai én, téma, motívum; versforma, rímszerkezet, keresztrím, alliteráció; dal, népdal</w:t>
            </w:r>
          </w:p>
          <w:p w14:paraId="38C1F859" w14:textId="77777777" w:rsidR="00DF4B48" w:rsidRPr="00111A25" w:rsidRDefault="00DF4B48" w:rsidP="00DF4B48">
            <w:pPr>
              <w:rPr>
                <w:rFonts w:eastAsia="Calibri"/>
                <w:szCs w:val="24"/>
              </w:rPr>
            </w:pPr>
          </w:p>
        </w:tc>
      </w:tr>
    </w:tbl>
    <w:p w14:paraId="0C8FE7CE" w14:textId="77777777" w:rsidR="00DF4B48" w:rsidRDefault="00DF4B48" w:rsidP="00F05776">
      <w:pPr>
        <w:jc w:val="center"/>
        <w:rPr>
          <w:b/>
          <w:szCs w:val="24"/>
        </w:rPr>
      </w:pPr>
    </w:p>
    <w:p w14:paraId="41004F19" w14:textId="77777777" w:rsidR="00DF4B48" w:rsidRDefault="00DF4B48" w:rsidP="00F05776">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F4B48" w:rsidRPr="00111A25" w14:paraId="037E8E7B"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14FEA48E" w14:textId="77777777" w:rsidR="00DF4B48" w:rsidRPr="00111A25" w:rsidRDefault="00DF4B48"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23A104FC" w14:textId="77777777" w:rsidR="00DF4B48" w:rsidRPr="00F86D1D" w:rsidRDefault="00DF4B48" w:rsidP="00AE7720">
            <w:pPr>
              <w:pStyle w:val="Listaszerbekezds"/>
              <w:numPr>
                <w:ilvl w:val="0"/>
                <w:numId w:val="26"/>
              </w:numPr>
              <w:rPr>
                <w:b/>
              </w:rPr>
            </w:pPr>
            <w:r w:rsidRPr="00F86D1D">
              <w:rPr>
                <w:b/>
                <w:bCs/>
              </w:rPr>
              <w:t>Prózai nagyepika – ifjúsági regény - Gárdonyi Géza: Egri csillagok</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D271071" w14:textId="77777777" w:rsidR="00DF4B48" w:rsidRPr="00111A25" w:rsidRDefault="00DF4B48" w:rsidP="00DF4B48">
            <w:pPr>
              <w:spacing w:before="120"/>
              <w:jc w:val="center"/>
              <w:rPr>
                <w:rFonts w:eastAsia="Calibri"/>
                <w:b/>
                <w:szCs w:val="24"/>
                <w:lang w:eastAsia="en-US"/>
              </w:rPr>
            </w:pPr>
            <w:r w:rsidRPr="00111A25">
              <w:rPr>
                <w:b/>
                <w:bCs/>
                <w:szCs w:val="24"/>
                <w:lang w:val="cs-CZ"/>
              </w:rPr>
              <w:t xml:space="preserve">Órakeret </w:t>
            </w:r>
          </w:p>
        </w:tc>
      </w:tr>
      <w:tr w:rsidR="00DF4B48" w:rsidRPr="00111A25" w14:paraId="56C3FD5A"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672AC287" w14:textId="77777777" w:rsidR="00DF4B48" w:rsidRPr="00111A25" w:rsidRDefault="00DF4B48"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443E10A" w14:textId="77777777" w:rsidR="00DF4B48" w:rsidRPr="00111A25" w:rsidRDefault="00195B38" w:rsidP="00DF4B48">
            <w:pPr>
              <w:spacing w:before="120"/>
              <w:rPr>
                <w:rFonts w:eastAsia="Calibri"/>
                <w:b/>
                <w:bCs/>
                <w:szCs w:val="24"/>
                <w:lang w:eastAsia="en-US"/>
              </w:rPr>
            </w:pPr>
            <w:r w:rsidRPr="00CE6636">
              <w:rPr>
                <w:b/>
                <w:bCs/>
              </w:rPr>
              <w:t>Gárdonyi Géza: Egri csillagok</w:t>
            </w:r>
          </w:p>
        </w:tc>
        <w:tc>
          <w:tcPr>
            <w:tcW w:w="1206" w:type="dxa"/>
            <w:tcBorders>
              <w:top w:val="single" w:sz="4" w:space="0" w:color="auto"/>
              <w:left w:val="single" w:sz="4" w:space="0" w:color="auto"/>
              <w:bottom w:val="single" w:sz="4" w:space="0" w:color="auto"/>
              <w:right w:val="single" w:sz="4" w:space="0" w:color="auto"/>
            </w:tcBorders>
            <w:vAlign w:val="center"/>
          </w:tcPr>
          <w:p w14:paraId="60063D61" w14:textId="77777777" w:rsidR="00DF4B48" w:rsidRPr="00111A25" w:rsidRDefault="00934599" w:rsidP="00934599">
            <w:pPr>
              <w:spacing w:before="120"/>
              <w:jc w:val="center"/>
              <w:rPr>
                <w:b/>
                <w:bCs/>
                <w:szCs w:val="24"/>
                <w:lang w:val="cs-CZ"/>
              </w:rPr>
            </w:pPr>
            <w:r>
              <w:rPr>
                <w:b/>
                <w:bCs/>
                <w:szCs w:val="24"/>
                <w:lang w:val="cs-CZ"/>
              </w:rPr>
              <w:t>12</w:t>
            </w:r>
          </w:p>
        </w:tc>
      </w:tr>
      <w:tr w:rsidR="00DF4B48" w:rsidRPr="00111A25" w14:paraId="5FDB6BA7"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09EA8674" w14:textId="77777777" w:rsidR="00DF4B48" w:rsidRPr="00111A25" w:rsidRDefault="00DF4B48"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69DAED9" w14:textId="04DE304C" w:rsidR="00DF4B48" w:rsidRPr="00111A25" w:rsidRDefault="6A858D8B" w:rsidP="30B51AFD">
            <w:pPr>
              <w:spacing w:before="120"/>
              <w:rPr>
                <w:rFonts w:eastAsia="Calibri"/>
                <w:color w:val="00B050"/>
                <w:lang w:eastAsia="en-US"/>
              </w:rPr>
            </w:pPr>
            <w:r w:rsidRPr="00B37A6D">
              <w:rPr>
                <w:rFonts w:eastAsia="Calibri"/>
                <w:color w:val="0070C0"/>
                <w:lang w:eastAsia="en-US"/>
              </w:rPr>
              <w:t>Projekt keretében dolgozzuk fel a kerettanterv által biztosított 1</w:t>
            </w:r>
            <w:r w:rsidR="1FB93A96" w:rsidRPr="00B37A6D">
              <w:rPr>
                <w:rFonts w:eastAsia="Calibri"/>
                <w:color w:val="0070C0"/>
                <w:lang w:eastAsia="en-US"/>
              </w:rPr>
              <w:t>2</w:t>
            </w:r>
            <w:r w:rsidRPr="00B37A6D">
              <w:rPr>
                <w:rFonts w:eastAsia="Calibri"/>
                <w:color w:val="0070C0"/>
                <w:lang w:eastAsia="en-US"/>
              </w:rPr>
              <w:t xml:space="preserve"> órában</w:t>
            </w:r>
          </w:p>
        </w:tc>
        <w:tc>
          <w:tcPr>
            <w:tcW w:w="1206" w:type="dxa"/>
            <w:tcBorders>
              <w:top w:val="single" w:sz="4" w:space="0" w:color="auto"/>
              <w:left w:val="single" w:sz="4" w:space="0" w:color="auto"/>
              <w:bottom w:val="single" w:sz="4" w:space="0" w:color="auto"/>
              <w:right w:val="single" w:sz="4" w:space="0" w:color="auto"/>
            </w:tcBorders>
            <w:vAlign w:val="center"/>
          </w:tcPr>
          <w:p w14:paraId="0213FF8E" w14:textId="77777777" w:rsidR="00DF4B48" w:rsidRPr="00111A25" w:rsidRDefault="6A858D8B" w:rsidP="30B51AFD">
            <w:pPr>
              <w:spacing w:before="120"/>
              <w:jc w:val="center"/>
              <w:rPr>
                <w:b/>
                <w:bCs/>
                <w:color w:val="00B050"/>
                <w:lang w:val="cs-CZ"/>
              </w:rPr>
            </w:pPr>
            <w:r w:rsidRPr="30B51AFD">
              <w:rPr>
                <w:b/>
                <w:bCs/>
                <w:color w:val="00B050"/>
                <w:lang w:val="cs-CZ"/>
              </w:rPr>
              <w:t>0</w:t>
            </w:r>
          </w:p>
        </w:tc>
      </w:tr>
      <w:tr w:rsidR="00DF4B48" w:rsidRPr="00111A25" w14:paraId="63A6C766"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2653FF31" w14:textId="77777777" w:rsidR="00DF4B48" w:rsidRPr="00111A25" w:rsidRDefault="00DF4B48"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22010EB4" w14:textId="77777777" w:rsidR="00DF4B48" w:rsidRPr="00111A25" w:rsidRDefault="00DF4B48" w:rsidP="00DF4B48">
            <w:pPr>
              <w:spacing w:before="120"/>
              <w:jc w:val="center"/>
              <w:rPr>
                <w:rFonts w:eastAsia="Calibri"/>
                <w:b/>
                <w:bCs/>
                <w:szCs w:val="24"/>
                <w:lang w:eastAsia="en-US"/>
              </w:rPr>
            </w:pPr>
            <w:r w:rsidRPr="00111A25">
              <w:rPr>
                <w:rFonts w:eastAsia="Calibri"/>
                <w:b/>
                <w:bCs/>
                <w:szCs w:val="24"/>
                <w:lang w:eastAsia="en-US"/>
              </w:rPr>
              <w:t>FOGALMAK</w:t>
            </w:r>
          </w:p>
        </w:tc>
      </w:tr>
      <w:tr w:rsidR="00DF4B48" w:rsidRPr="00111A25" w14:paraId="5B20A2F5"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4BDA750E" w14:textId="77777777" w:rsidR="007B484E" w:rsidRPr="00CE6636" w:rsidRDefault="007B484E" w:rsidP="00AE7720">
            <w:pPr>
              <w:pStyle w:val="Listaszerbekezds"/>
              <w:numPr>
                <w:ilvl w:val="0"/>
                <w:numId w:val="5"/>
              </w:numPr>
              <w:ind w:left="851"/>
              <w:jc w:val="both"/>
            </w:pPr>
            <w:r w:rsidRPr="00CE6636">
              <w:t>Otthoni olvasás és közös órai szövegfeldolgozás: nagyobb szövegegység áttekintő megértése és egyes szövegrészletek részletes megfigyelése</w:t>
            </w:r>
          </w:p>
          <w:p w14:paraId="2F8261B0" w14:textId="77777777" w:rsidR="007B484E" w:rsidRPr="00CE6636" w:rsidRDefault="007B484E" w:rsidP="00AE7720">
            <w:pPr>
              <w:pStyle w:val="Listaszerbekezds"/>
              <w:numPr>
                <w:ilvl w:val="0"/>
                <w:numId w:val="5"/>
              </w:numPr>
              <w:ind w:left="851"/>
              <w:jc w:val="both"/>
            </w:pPr>
            <w:r w:rsidRPr="00CE6636">
              <w:t>A cselekményben megjelenő élethelyzetek, erkölcsi konfliktusok azonosítása, véleményalkotás</w:t>
            </w:r>
          </w:p>
          <w:p w14:paraId="7B3B99D9" w14:textId="77777777" w:rsidR="007B484E" w:rsidRPr="00CE6636" w:rsidRDefault="007B484E" w:rsidP="00AE7720">
            <w:pPr>
              <w:pStyle w:val="Listaszerbekezds"/>
              <w:numPr>
                <w:ilvl w:val="0"/>
                <w:numId w:val="5"/>
              </w:numPr>
              <w:ind w:left="851"/>
              <w:jc w:val="both"/>
            </w:pPr>
            <w:r w:rsidRPr="00CE6636">
              <w:t>A cselekmény fordulópontjainak összekapcsolása a műfaj jellegzetességeivel</w:t>
            </w:r>
          </w:p>
          <w:p w14:paraId="0CD9127B" w14:textId="77777777" w:rsidR="007B484E" w:rsidRPr="00CE6636" w:rsidRDefault="007B484E" w:rsidP="00AE7720">
            <w:pPr>
              <w:pStyle w:val="Listaszerbekezds"/>
              <w:numPr>
                <w:ilvl w:val="0"/>
                <w:numId w:val="5"/>
              </w:numPr>
              <w:ind w:left="851"/>
              <w:jc w:val="both"/>
            </w:pPr>
            <w:r w:rsidRPr="00CE6636">
              <w:t>A főbb szereplők kapcsolatának értelmezése</w:t>
            </w:r>
          </w:p>
          <w:p w14:paraId="2C063F2C" w14:textId="77777777" w:rsidR="007B484E" w:rsidRPr="00B37A6D" w:rsidRDefault="007B484E" w:rsidP="00AE7720">
            <w:pPr>
              <w:pStyle w:val="Listaszerbekezds"/>
              <w:numPr>
                <w:ilvl w:val="0"/>
                <w:numId w:val="5"/>
              </w:numPr>
              <w:ind w:left="851"/>
              <w:jc w:val="both"/>
              <w:rPr>
                <w:color w:val="0070C0"/>
              </w:rPr>
            </w:pPr>
            <w:r w:rsidRPr="00B37A6D">
              <w:rPr>
                <w:color w:val="0070C0"/>
              </w:rPr>
              <w:t>A szereplők közötti kapcsolatok vizuális megjelenítése analóg vagy digitális médiumban</w:t>
            </w:r>
          </w:p>
          <w:p w14:paraId="67C0C651" w14:textId="7787F9C7" w:rsidR="00DF4B48" w:rsidRPr="007B484E" w:rsidRDefault="54E790C0" w:rsidP="00AE7720">
            <w:pPr>
              <w:pStyle w:val="Listaszerbekezds"/>
              <w:numPr>
                <w:ilvl w:val="0"/>
                <w:numId w:val="5"/>
              </w:numPr>
              <w:ind w:left="851"/>
              <w:jc w:val="both"/>
            </w:pPr>
            <w:r w:rsidRPr="00B37A6D">
              <w:rPr>
                <w:color w:val="0070C0"/>
              </w:rPr>
              <w:t>Szövegalkotás az egyes szereplők nézőpontjának megjelenítésével</w:t>
            </w:r>
          </w:p>
        </w:tc>
        <w:tc>
          <w:tcPr>
            <w:tcW w:w="2487" w:type="dxa"/>
            <w:gridSpan w:val="2"/>
            <w:tcBorders>
              <w:top w:val="single" w:sz="4" w:space="0" w:color="auto"/>
              <w:left w:val="single" w:sz="4" w:space="0" w:color="auto"/>
              <w:bottom w:val="single" w:sz="4" w:space="0" w:color="auto"/>
              <w:right w:val="single" w:sz="4" w:space="0" w:color="auto"/>
            </w:tcBorders>
          </w:tcPr>
          <w:p w14:paraId="514B40E1" w14:textId="77777777" w:rsidR="007B484E" w:rsidRPr="00CE6636" w:rsidRDefault="007B484E" w:rsidP="007B484E">
            <w:r w:rsidRPr="00CE6636">
              <w:t>történelmi regény, elbeszélő, időszerkezet, több szálon futó cselekmény, jellemek</w:t>
            </w:r>
          </w:p>
          <w:p w14:paraId="308D56CC" w14:textId="77777777" w:rsidR="00DF4B48" w:rsidRPr="00111A25" w:rsidRDefault="00DF4B48" w:rsidP="00DF4B48">
            <w:pPr>
              <w:rPr>
                <w:rFonts w:eastAsia="Calibri"/>
                <w:szCs w:val="24"/>
              </w:rPr>
            </w:pPr>
          </w:p>
        </w:tc>
      </w:tr>
    </w:tbl>
    <w:p w14:paraId="797E50C6" w14:textId="77777777" w:rsidR="00DF4B48" w:rsidRDefault="00DF4B48" w:rsidP="00F05776">
      <w:pPr>
        <w:jc w:val="center"/>
        <w:rPr>
          <w:b/>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DF4B48" w:rsidRPr="00111A25" w14:paraId="0884E910"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2FA1194A" w14:textId="77777777" w:rsidR="00DF4B48" w:rsidRPr="00111A25" w:rsidRDefault="00DF4B48" w:rsidP="00DF4B48">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6F53271B" w14:textId="77777777" w:rsidR="00DF4B48" w:rsidRPr="00F86D1D" w:rsidRDefault="00DF4B48" w:rsidP="00AE7720">
            <w:pPr>
              <w:pStyle w:val="Listaszerbekezds"/>
              <w:numPr>
                <w:ilvl w:val="0"/>
                <w:numId w:val="26"/>
              </w:numPr>
              <w:rPr>
                <w:b/>
                <w:bCs/>
              </w:rPr>
            </w:pPr>
            <w:r w:rsidRPr="00F86D1D">
              <w:rPr>
                <w:b/>
                <w:bCs/>
              </w:rPr>
              <w:t>Szabadon választott világirodalmi ifjúsági regény</w:t>
            </w:r>
          </w:p>
          <w:p w14:paraId="7B04FA47" w14:textId="77777777" w:rsidR="00DF4B48" w:rsidRPr="00CE6636" w:rsidRDefault="00DF4B48" w:rsidP="00DF4B48">
            <w:pPr>
              <w:rPr>
                <w:b/>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2333FFB9" w14:textId="77777777" w:rsidR="00DF4B48" w:rsidRPr="00111A25" w:rsidRDefault="00DF4B48" w:rsidP="00DF4B48">
            <w:pPr>
              <w:spacing w:before="120"/>
              <w:jc w:val="center"/>
              <w:rPr>
                <w:rFonts w:eastAsia="Calibri"/>
                <w:b/>
                <w:szCs w:val="24"/>
                <w:lang w:eastAsia="en-US"/>
              </w:rPr>
            </w:pPr>
            <w:r w:rsidRPr="00111A25">
              <w:rPr>
                <w:b/>
                <w:bCs/>
                <w:szCs w:val="24"/>
                <w:lang w:val="cs-CZ"/>
              </w:rPr>
              <w:t xml:space="preserve">Órakeret </w:t>
            </w:r>
          </w:p>
        </w:tc>
      </w:tr>
      <w:tr w:rsidR="00DF4B48" w:rsidRPr="00111A25" w14:paraId="1A7A10F9"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51854BE7" w14:textId="77777777" w:rsidR="00DF4B48" w:rsidRPr="00111A25" w:rsidRDefault="00DF4B48" w:rsidP="00DF4B48">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AC8A449" w14:textId="77777777" w:rsidR="00F34E3C" w:rsidRPr="00CE6636" w:rsidRDefault="00F34E3C" w:rsidP="00F34E3C">
            <w:pPr>
              <w:rPr>
                <w:lang w:eastAsia="en-US"/>
              </w:rPr>
            </w:pPr>
            <w:r w:rsidRPr="00CE6636">
              <w:rPr>
                <w:lang w:eastAsia="en-US"/>
              </w:rPr>
              <w:t xml:space="preserve">Daniel Defoe: Robinson </w:t>
            </w:r>
            <w:proofErr w:type="spellStart"/>
            <w:r w:rsidRPr="00CE6636">
              <w:rPr>
                <w:lang w:eastAsia="en-US"/>
              </w:rPr>
              <w:t>Crusoe</w:t>
            </w:r>
            <w:proofErr w:type="spellEnd"/>
            <w:r w:rsidRPr="00CE6636">
              <w:rPr>
                <w:lang w:eastAsia="en-US"/>
              </w:rPr>
              <w:t xml:space="preserve"> </w:t>
            </w:r>
            <w:r w:rsidRPr="00F34E3C">
              <w:rPr>
                <w:i/>
                <w:lang w:eastAsia="en-US"/>
              </w:rPr>
              <w:t>vagy</w:t>
            </w:r>
          </w:p>
          <w:p w14:paraId="0571EEF1" w14:textId="77777777" w:rsidR="00DF4B48" w:rsidRPr="00111A25" w:rsidRDefault="00F34E3C" w:rsidP="00F34E3C">
            <w:pPr>
              <w:spacing w:before="120"/>
              <w:rPr>
                <w:rFonts w:eastAsia="Calibri"/>
                <w:b/>
                <w:bCs/>
                <w:szCs w:val="24"/>
                <w:lang w:eastAsia="en-US"/>
              </w:rPr>
            </w:pPr>
            <w:r w:rsidRPr="00CE6636">
              <w:rPr>
                <w:lang w:eastAsia="en-US"/>
              </w:rPr>
              <w:t>Antoine de Saint-Exupéry: A kis herceg</w:t>
            </w:r>
          </w:p>
        </w:tc>
        <w:tc>
          <w:tcPr>
            <w:tcW w:w="1206" w:type="dxa"/>
            <w:tcBorders>
              <w:top w:val="single" w:sz="4" w:space="0" w:color="auto"/>
              <w:left w:val="single" w:sz="4" w:space="0" w:color="auto"/>
              <w:bottom w:val="single" w:sz="4" w:space="0" w:color="auto"/>
              <w:right w:val="single" w:sz="4" w:space="0" w:color="auto"/>
            </w:tcBorders>
            <w:vAlign w:val="center"/>
          </w:tcPr>
          <w:p w14:paraId="1D0ADF7A" w14:textId="77777777" w:rsidR="00DF4B48" w:rsidRPr="00111A25" w:rsidRDefault="00934599" w:rsidP="00DF4B48">
            <w:pPr>
              <w:spacing w:before="120"/>
              <w:jc w:val="center"/>
              <w:rPr>
                <w:b/>
                <w:bCs/>
                <w:szCs w:val="24"/>
                <w:lang w:val="cs-CZ"/>
              </w:rPr>
            </w:pPr>
            <w:r>
              <w:rPr>
                <w:b/>
                <w:bCs/>
                <w:szCs w:val="24"/>
                <w:lang w:val="cs-CZ"/>
              </w:rPr>
              <w:t>5</w:t>
            </w:r>
          </w:p>
        </w:tc>
      </w:tr>
      <w:tr w:rsidR="00DF4B48" w:rsidRPr="00111A25" w14:paraId="43F6270C"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7E3DD58D" w14:textId="77777777" w:rsidR="00DF4B48" w:rsidRPr="00111A25" w:rsidRDefault="00DF4B48" w:rsidP="00DF4B48">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85B6B30" w14:textId="77777777" w:rsidR="00DF4B48" w:rsidRPr="00111A25" w:rsidRDefault="00DF4B48" w:rsidP="00DF4B48">
            <w:pPr>
              <w:spacing w:before="120"/>
              <w:rPr>
                <w:rFonts w:eastAsia="Calibri"/>
                <w:bCs/>
                <w:szCs w:val="24"/>
                <w:lang w:eastAsia="en-US"/>
              </w:rPr>
            </w:pPr>
            <w:r w:rsidRPr="00B37A6D">
              <w:rPr>
                <w:rFonts w:eastAsia="Calibri"/>
                <w:bCs/>
                <w:color w:val="0070C0"/>
                <w:szCs w:val="24"/>
                <w:lang w:eastAsia="en-US"/>
              </w:rPr>
              <w:t>A műhöz kapcsolódó fejlesztési feladatok és ismeretek elmélyítése. Összefoglalás, rendszerezés, tehetséggondozás,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54A90BE3" w14:textId="77777777" w:rsidR="00DF4B48" w:rsidRPr="00111A25" w:rsidRDefault="6A858D8B" w:rsidP="30B51AFD">
            <w:pPr>
              <w:spacing w:before="120"/>
              <w:jc w:val="center"/>
              <w:rPr>
                <w:b/>
                <w:bCs/>
                <w:color w:val="00B050"/>
                <w:lang w:val="cs-CZ"/>
              </w:rPr>
            </w:pPr>
            <w:r w:rsidRPr="30B51AFD">
              <w:rPr>
                <w:b/>
                <w:bCs/>
                <w:color w:val="00B050"/>
                <w:lang w:val="cs-CZ"/>
              </w:rPr>
              <w:t>3</w:t>
            </w:r>
          </w:p>
        </w:tc>
      </w:tr>
      <w:tr w:rsidR="00DF4B48" w:rsidRPr="00111A25" w14:paraId="5937ABBE"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043A3303" w14:textId="77777777" w:rsidR="00DF4B48" w:rsidRPr="00111A25" w:rsidRDefault="00DF4B48" w:rsidP="00DF4B48">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1BE9E2EC" w14:textId="77777777" w:rsidR="00DF4B48" w:rsidRPr="00111A25" w:rsidRDefault="00DF4B48" w:rsidP="00DF4B48">
            <w:pPr>
              <w:spacing w:before="120"/>
              <w:jc w:val="center"/>
              <w:rPr>
                <w:rFonts w:eastAsia="Calibri"/>
                <w:b/>
                <w:bCs/>
                <w:szCs w:val="24"/>
                <w:lang w:eastAsia="en-US"/>
              </w:rPr>
            </w:pPr>
            <w:r w:rsidRPr="00111A25">
              <w:rPr>
                <w:rFonts w:eastAsia="Calibri"/>
                <w:b/>
                <w:bCs/>
                <w:szCs w:val="24"/>
                <w:lang w:eastAsia="en-US"/>
              </w:rPr>
              <w:t>FOGALMAK</w:t>
            </w:r>
          </w:p>
        </w:tc>
      </w:tr>
      <w:tr w:rsidR="00DF4B48" w:rsidRPr="00111A25" w14:paraId="36DB6DEB"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2C37CD99" w14:textId="77777777" w:rsidR="00EA6982" w:rsidRPr="00B37A6D" w:rsidRDefault="00EA6982" w:rsidP="00AE7720">
            <w:pPr>
              <w:pStyle w:val="Listaszerbekezds"/>
              <w:numPr>
                <w:ilvl w:val="0"/>
                <w:numId w:val="5"/>
              </w:numPr>
              <w:ind w:left="851"/>
              <w:jc w:val="both"/>
              <w:rPr>
                <w:color w:val="0070C0"/>
              </w:rPr>
            </w:pPr>
            <w:r w:rsidRPr="00B37A6D">
              <w:rPr>
                <w:color w:val="0070C0"/>
              </w:rPr>
              <w:t>Otthoni olvasás és közös órai szövegfeldolgozás: nagyobb szövegegység áttekintő megértése és egyes szövegrészletek részletes megfigyelése</w:t>
            </w:r>
          </w:p>
          <w:p w14:paraId="57017A21" w14:textId="77777777" w:rsidR="00EA6982" w:rsidRPr="00B37A6D" w:rsidRDefault="00EA6982" w:rsidP="00AE7720">
            <w:pPr>
              <w:pStyle w:val="Listaszerbekezds"/>
              <w:numPr>
                <w:ilvl w:val="0"/>
                <w:numId w:val="5"/>
              </w:numPr>
              <w:ind w:left="851"/>
              <w:jc w:val="both"/>
              <w:rPr>
                <w:color w:val="0070C0"/>
              </w:rPr>
            </w:pPr>
            <w:r w:rsidRPr="00B37A6D">
              <w:rPr>
                <w:color w:val="0070C0"/>
              </w:rPr>
              <w:t>A cselekményben megjelenő élethelyzetek, erkölcsi konfliktusok azonosítása, véleményalkotás</w:t>
            </w:r>
          </w:p>
          <w:p w14:paraId="7E2E705E" w14:textId="77777777" w:rsidR="00EA6982" w:rsidRPr="00B37A6D" w:rsidRDefault="00EA6982" w:rsidP="00AE7720">
            <w:pPr>
              <w:pStyle w:val="Listaszerbekezds"/>
              <w:numPr>
                <w:ilvl w:val="0"/>
                <w:numId w:val="5"/>
              </w:numPr>
              <w:ind w:left="851"/>
              <w:jc w:val="both"/>
              <w:rPr>
                <w:color w:val="0070C0"/>
              </w:rPr>
            </w:pPr>
            <w:r w:rsidRPr="00B37A6D">
              <w:rPr>
                <w:color w:val="0070C0"/>
              </w:rPr>
              <w:t>A cselekmény fordulópontjainak összekapcsolása a műfaj jellegzetességeivel</w:t>
            </w:r>
          </w:p>
          <w:p w14:paraId="387BF0D3" w14:textId="77777777" w:rsidR="00EA6982" w:rsidRPr="00B37A6D" w:rsidRDefault="00EA6982" w:rsidP="00AE7720">
            <w:pPr>
              <w:pStyle w:val="Listaszerbekezds"/>
              <w:numPr>
                <w:ilvl w:val="0"/>
                <w:numId w:val="5"/>
              </w:numPr>
              <w:ind w:left="851"/>
              <w:jc w:val="both"/>
              <w:rPr>
                <w:color w:val="0070C0"/>
              </w:rPr>
            </w:pPr>
            <w:r w:rsidRPr="00B37A6D">
              <w:rPr>
                <w:color w:val="0070C0"/>
              </w:rPr>
              <w:t>A főbb szereplők kapcsolatának értelmezése</w:t>
            </w:r>
          </w:p>
          <w:p w14:paraId="4A3D392D" w14:textId="77777777" w:rsidR="00EA6982" w:rsidRPr="00B37A6D" w:rsidRDefault="00EA6982" w:rsidP="00AE7720">
            <w:pPr>
              <w:pStyle w:val="Listaszerbekezds"/>
              <w:numPr>
                <w:ilvl w:val="0"/>
                <w:numId w:val="5"/>
              </w:numPr>
              <w:ind w:left="851"/>
              <w:jc w:val="both"/>
              <w:rPr>
                <w:color w:val="0070C0"/>
              </w:rPr>
            </w:pPr>
            <w:r w:rsidRPr="00B37A6D">
              <w:rPr>
                <w:color w:val="0070C0"/>
              </w:rPr>
              <w:t>A szereplők közötti kapcsolatok vizuális megjelenítése analóg vagy digitális médiumban</w:t>
            </w:r>
          </w:p>
          <w:p w14:paraId="568C698B" w14:textId="1CD752CF" w:rsidR="00DF4B48" w:rsidRPr="00EA6982" w:rsidRDefault="0B0439C0" w:rsidP="00AE7720">
            <w:pPr>
              <w:pStyle w:val="Listaszerbekezds"/>
              <w:numPr>
                <w:ilvl w:val="0"/>
                <w:numId w:val="5"/>
              </w:numPr>
              <w:ind w:left="851"/>
              <w:jc w:val="both"/>
            </w:pPr>
            <w:r w:rsidRPr="00B37A6D">
              <w:rPr>
                <w:color w:val="0070C0"/>
              </w:rPr>
              <w:t>Szövegalkotás az egyes szereplők nézőpontjának megjelenítésével</w:t>
            </w:r>
          </w:p>
        </w:tc>
        <w:tc>
          <w:tcPr>
            <w:tcW w:w="2487" w:type="dxa"/>
            <w:gridSpan w:val="2"/>
            <w:tcBorders>
              <w:top w:val="single" w:sz="4" w:space="0" w:color="auto"/>
              <w:left w:val="single" w:sz="4" w:space="0" w:color="auto"/>
              <w:bottom w:val="single" w:sz="4" w:space="0" w:color="auto"/>
              <w:right w:val="single" w:sz="4" w:space="0" w:color="auto"/>
            </w:tcBorders>
          </w:tcPr>
          <w:p w14:paraId="37257F2F" w14:textId="77777777" w:rsidR="00EA6982" w:rsidRPr="00B37A6D" w:rsidRDefault="00EA6982" w:rsidP="00EA6982">
            <w:pPr>
              <w:rPr>
                <w:b/>
                <w:smallCaps/>
                <w:color w:val="0070C0"/>
              </w:rPr>
            </w:pPr>
            <w:r w:rsidRPr="00B37A6D">
              <w:rPr>
                <w:color w:val="0070C0"/>
              </w:rPr>
              <w:t>A korábban tanult poétikai fogalmak alkalmazása a választott regénynek megfelelően</w:t>
            </w:r>
          </w:p>
          <w:p w14:paraId="1A939487" w14:textId="77777777" w:rsidR="00DF4B48" w:rsidRPr="00111A25" w:rsidRDefault="00DF4B48" w:rsidP="00DF4B48">
            <w:pPr>
              <w:rPr>
                <w:rFonts w:eastAsia="Calibri"/>
                <w:szCs w:val="24"/>
              </w:rPr>
            </w:pPr>
          </w:p>
        </w:tc>
      </w:tr>
    </w:tbl>
    <w:p w14:paraId="6AA258D8" w14:textId="77777777" w:rsidR="00F05776" w:rsidRPr="007011A1" w:rsidRDefault="00F05776" w:rsidP="00F05776">
      <w:pPr>
        <w:rPr>
          <w:szCs w:val="24"/>
        </w:rPr>
      </w:pPr>
    </w:p>
    <w:p w14:paraId="0DA96CA6" w14:textId="77777777" w:rsidR="00967D1D" w:rsidRPr="00CE6636" w:rsidRDefault="00967D1D" w:rsidP="0F326A5E">
      <w:pPr>
        <w:rPr>
          <w:b/>
          <w:bCs/>
          <w:color w:val="548DD4" w:themeColor="text2" w:themeTint="99"/>
        </w:rPr>
      </w:pPr>
      <w:r w:rsidRPr="0F326A5E">
        <w:rPr>
          <w:b/>
          <w:bCs/>
        </w:rPr>
        <w:t>KÖTELEZŐ OLVASMÁNYOK:</w:t>
      </w:r>
    </w:p>
    <w:p w14:paraId="6FFBD3EC" w14:textId="77777777" w:rsidR="00967D1D" w:rsidRPr="00CE6636" w:rsidRDefault="00967D1D" w:rsidP="00967D1D"/>
    <w:tbl>
      <w:tblPr>
        <w:tblStyle w:val="Rcsostblzat"/>
        <w:tblW w:w="0" w:type="auto"/>
        <w:tblLook w:val="04A0" w:firstRow="1" w:lastRow="0" w:firstColumn="1" w:lastColumn="0" w:noHBand="0" w:noVBand="1"/>
      </w:tblPr>
      <w:tblGrid>
        <w:gridCol w:w="9062"/>
      </w:tblGrid>
      <w:tr w:rsidR="00967D1D" w:rsidRPr="00CE6636" w14:paraId="6B096A3C" w14:textId="77777777" w:rsidTr="005D335E">
        <w:tc>
          <w:tcPr>
            <w:tcW w:w="9062" w:type="dxa"/>
          </w:tcPr>
          <w:p w14:paraId="3AA50FD0" w14:textId="77777777" w:rsidR="00967D1D" w:rsidRPr="00CE6636" w:rsidRDefault="00967D1D" w:rsidP="005D335E">
            <w:pPr>
              <w:rPr>
                <w:lang w:eastAsia="en-US"/>
              </w:rPr>
            </w:pPr>
            <w:r w:rsidRPr="00CE6636">
              <w:rPr>
                <w:lang w:eastAsia="en-US"/>
              </w:rPr>
              <w:t>Arany János: Toldi</w:t>
            </w:r>
          </w:p>
        </w:tc>
      </w:tr>
      <w:tr w:rsidR="00967D1D" w:rsidRPr="00CE6636" w14:paraId="1D6B1159" w14:textId="77777777" w:rsidTr="005D335E">
        <w:tc>
          <w:tcPr>
            <w:tcW w:w="9062" w:type="dxa"/>
          </w:tcPr>
          <w:p w14:paraId="7DBF3E2E" w14:textId="77777777" w:rsidR="00967D1D" w:rsidRPr="00CE6636" w:rsidRDefault="00967D1D" w:rsidP="005D335E">
            <w:pPr>
              <w:rPr>
                <w:lang w:eastAsia="en-US"/>
              </w:rPr>
            </w:pPr>
            <w:r w:rsidRPr="00CE6636">
              <w:rPr>
                <w:lang w:eastAsia="en-US"/>
              </w:rPr>
              <w:t>Gárdonyi Géza: Egri csillagok</w:t>
            </w:r>
          </w:p>
        </w:tc>
      </w:tr>
      <w:tr w:rsidR="00967D1D" w:rsidRPr="00CE6636" w14:paraId="0EAEB1A1" w14:textId="77777777" w:rsidTr="005D335E">
        <w:tc>
          <w:tcPr>
            <w:tcW w:w="9062" w:type="dxa"/>
          </w:tcPr>
          <w:p w14:paraId="6D7FF236" w14:textId="77777777" w:rsidR="00967D1D" w:rsidRPr="00CE6636" w:rsidRDefault="00967D1D" w:rsidP="005D335E">
            <w:pPr>
              <w:rPr>
                <w:lang w:eastAsia="en-US"/>
              </w:rPr>
            </w:pPr>
            <w:r w:rsidRPr="00CE6636">
              <w:rPr>
                <w:lang w:eastAsia="en-US"/>
              </w:rPr>
              <w:t xml:space="preserve">Választható világirodalmi ifjúsági regény </w:t>
            </w:r>
            <w:r w:rsidRPr="00CE6636">
              <w:rPr>
                <w:sz w:val="18"/>
                <w:lang w:eastAsia="en-US"/>
              </w:rPr>
              <w:t>(a táblázatban felsorolt művek közül a szaktanár jelöli ki)</w:t>
            </w:r>
          </w:p>
        </w:tc>
      </w:tr>
    </w:tbl>
    <w:p w14:paraId="30DCCCAD" w14:textId="77777777" w:rsidR="00967D1D" w:rsidRPr="00CE6636" w:rsidRDefault="00967D1D" w:rsidP="00967D1D"/>
    <w:p w14:paraId="3D187546" w14:textId="77777777" w:rsidR="00967D1D" w:rsidRPr="00CE6636" w:rsidRDefault="00967D1D" w:rsidP="0F326A5E">
      <w:pPr>
        <w:rPr>
          <w:b/>
          <w:bCs/>
          <w:color w:val="548DD4" w:themeColor="text2" w:themeTint="99"/>
        </w:rPr>
      </w:pPr>
      <w:r w:rsidRPr="0F326A5E">
        <w:rPr>
          <w:b/>
          <w:bCs/>
        </w:rPr>
        <w:t>MEMORITEREK:</w:t>
      </w:r>
    </w:p>
    <w:p w14:paraId="36AF6883" w14:textId="77777777" w:rsidR="00967D1D" w:rsidRPr="00CE6636" w:rsidRDefault="00967D1D" w:rsidP="00967D1D"/>
    <w:tbl>
      <w:tblPr>
        <w:tblStyle w:val="Rcsostblzat"/>
        <w:tblW w:w="9067" w:type="dxa"/>
        <w:tblLook w:val="04A0" w:firstRow="1" w:lastRow="0" w:firstColumn="1" w:lastColumn="0" w:noHBand="0" w:noVBand="1"/>
      </w:tblPr>
      <w:tblGrid>
        <w:gridCol w:w="9067"/>
      </w:tblGrid>
      <w:tr w:rsidR="00967D1D" w:rsidRPr="00CE6636" w14:paraId="33AAC334" w14:textId="77777777" w:rsidTr="005D335E">
        <w:tc>
          <w:tcPr>
            <w:tcW w:w="9067" w:type="dxa"/>
            <w:shd w:val="clear" w:color="auto" w:fill="auto"/>
          </w:tcPr>
          <w:p w14:paraId="291F43FA" w14:textId="73E99527" w:rsidR="00967D1D" w:rsidRPr="00CE6636" w:rsidRDefault="00967D1D" w:rsidP="005D335E">
            <w:pPr>
              <w:rPr>
                <w:color w:val="000000" w:themeColor="text1"/>
              </w:rPr>
            </w:pPr>
            <w:r w:rsidRPr="00CE6636">
              <w:rPr>
                <w:color w:val="000000" w:themeColor="text1"/>
              </w:rPr>
              <w:t>Arany János: A walesi bárdok (részlet)</w:t>
            </w:r>
            <w:r w:rsidR="00B37A6D">
              <w:rPr>
                <w:color w:val="000000" w:themeColor="text1"/>
              </w:rPr>
              <w:t xml:space="preserve"> </w:t>
            </w:r>
            <w:r w:rsidR="00B37A6D" w:rsidRPr="00B37A6D">
              <w:rPr>
                <w:color w:val="0070C0"/>
              </w:rPr>
              <w:t>mennyiségi differenciálás</w:t>
            </w:r>
          </w:p>
        </w:tc>
      </w:tr>
      <w:tr w:rsidR="00967D1D" w:rsidRPr="00CE6636" w14:paraId="2D16826F" w14:textId="77777777" w:rsidTr="005D335E">
        <w:tc>
          <w:tcPr>
            <w:tcW w:w="9067" w:type="dxa"/>
            <w:shd w:val="clear" w:color="auto" w:fill="auto"/>
          </w:tcPr>
          <w:p w14:paraId="689FC5A3" w14:textId="12123708" w:rsidR="00967D1D" w:rsidRPr="00CE6636" w:rsidRDefault="00967D1D" w:rsidP="005D335E">
            <w:r w:rsidRPr="00CE6636">
              <w:t>Arany János: Toldi (részletek)</w:t>
            </w:r>
            <w:r w:rsidR="00B37A6D">
              <w:t xml:space="preserve"> </w:t>
            </w:r>
            <w:r w:rsidR="00B37A6D" w:rsidRPr="00B37A6D">
              <w:rPr>
                <w:color w:val="0070C0"/>
              </w:rPr>
              <w:t>mennyiségi differenciálás</w:t>
            </w:r>
          </w:p>
        </w:tc>
      </w:tr>
      <w:tr w:rsidR="00967D1D" w:rsidRPr="00CE6636" w14:paraId="5C0E9C67" w14:textId="77777777" w:rsidTr="005D335E">
        <w:tc>
          <w:tcPr>
            <w:tcW w:w="9067" w:type="dxa"/>
            <w:shd w:val="clear" w:color="auto" w:fill="auto"/>
          </w:tcPr>
          <w:p w14:paraId="431E2027" w14:textId="12910A42" w:rsidR="00967D1D" w:rsidRPr="00CE6636" w:rsidRDefault="00967D1D" w:rsidP="005D335E">
            <w:r w:rsidRPr="00CE6636">
              <w:rPr>
                <w:bCs/>
              </w:rPr>
              <w:t>Kölcsey Ferenc: Himnusz (1-2. vsz.)</w:t>
            </w:r>
            <w:r w:rsidR="00B37A6D">
              <w:rPr>
                <w:bCs/>
              </w:rPr>
              <w:t xml:space="preserve"> </w:t>
            </w:r>
            <w:r w:rsidR="00B37A6D" w:rsidRPr="00B37A6D">
              <w:rPr>
                <w:color w:val="0070C0"/>
              </w:rPr>
              <w:t>mennyiségi differenciálás</w:t>
            </w:r>
          </w:p>
        </w:tc>
      </w:tr>
      <w:tr w:rsidR="00967D1D" w:rsidRPr="00CE6636" w14:paraId="273A1957" w14:textId="77777777" w:rsidTr="005D335E">
        <w:tc>
          <w:tcPr>
            <w:tcW w:w="9067" w:type="dxa"/>
            <w:shd w:val="clear" w:color="auto" w:fill="auto"/>
          </w:tcPr>
          <w:p w14:paraId="48C954C2" w14:textId="0E340223" w:rsidR="00967D1D" w:rsidRPr="00CE6636" w:rsidRDefault="00967D1D" w:rsidP="005D335E">
            <w:pPr>
              <w:rPr>
                <w:bCs/>
              </w:rPr>
            </w:pPr>
            <w:r w:rsidRPr="00CE6636">
              <w:rPr>
                <w:bCs/>
              </w:rPr>
              <w:t>Vörösmarty Mihály: Szózat (1. és 2.</w:t>
            </w:r>
            <w:r>
              <w:rPr>
                <w:bCs/>
              </w:rPr>
              <w:t xml:space="preserve"> </w:t>
            </w:r>
            <w:r w:rsidRPr="00CE6636">
              <w:rPr>
                <w:bCs/>
              </w:rPr>
              <w:t>vsz.+13</w:t>
            </w:r>
            <w:proofErr w:type="gramStart"/>
            <w:r w:rsidRPr="00CE6636">
              <w:rPr>
                <w:bCs/>
              </w:rPr>
              <w:t>.,</w:t>
            </w:r>
            <w:proofErr w:type="gramEnd"/>
            <w:r w:rsidRPr="00CE6636">
              <w:rPr>
                <w:bCs/>
              </w:rPr>
              <w:t>14. vsz.)</w:t>
            </w:r>
            <w:r w:rsidR="00B37A6D">
              <w:rPr>
                <w:bCs/>
              </w:rPr>
              <w:t xml:space="preserve"> </w:t>
            </w:r>
            <w:r w:rsidR="00B37A6D" w:rsidRPr="00B37A6D">
              <w:rPr>
                <w:color w:val="0070C0"/>
              </w:rPr>
              <w:t>mennyiségi differenciálás</w:t>
            </w:r>
          </w:p>
        </w:tc>
      </w:tr>
    </w:tbl>
    <w:p w14:paraId="54C529ED" w14:textId="77777777" w:rsidR="00F05776" w:rsidRPr="007011A1" w:rsidRDefault="00F05776" w:rsidP="00F05776">
      <w:pPr>
        <w:rPr>
          <w:szCs w:val="24"/>
        </w:rPr>
      </w:pPr>
    </w:p>
    <w:p w14:paraId="1C0157D6" w14:textId="77777777" w:rsidR="00F05776" w:rsidRPr="007011A1" w:rsidRDefault="00F05776" w:rsidP="00F05776">
      <w:pPr>
        <w:rPr>
          <w:szCs w:val="24"/>
        </w:rPr>
      </w:pPr>
    </w:p>
    <w:p w14:paraId="5DFFCCD8" w14:textId="77777777" w:rsidR="0068407A" w:rsidRPr="0022399A" w:rsidRDefault="008A4DA7" w:rsidP="00A95A51">
      <w:pPr>
        <w:rPr>
          <w:b/>
          <w:smallCaps/>
        </w:rPr>
      </w:pPr>
      <w:r>
        <w:rPr>
          <w:b/>
          <w:color w:val="000000"/>
          <w:szCs w:val="24"/>
        </w:rPr>
        <w:t xml:space="preserve">6. </w:t>
      </w:r>
      <w:r w:rsidR="00A95A51" w:rsidRPr="00513CAE">
        <w:rPr>
          <w:b/>
          <w:color w:val="000000"/>
          <w:szCs w:val="24"/>
        </w:rPr>
        <w:t>TANTÁRGYI ISMERTETŐ</w:t>
      </w:r>
      <w:r w:rsidR="00A95A51">
        <w:rPr>
          <w:b/>
          <w:color w:val="000000"/>
          <w:szCs w:val="24"/>
        </w:rPr>
        <w:t xml:space="preserve">: </w:t>
      </w:r>
      <w:r w:rsidR="0068407A" w:rsidRPr="0022399A">
        <w:rPr>
          <w:b/>
        </w:rPr>
        <w:t>7–8. ÉVFOLYAM</w:t>
      </w:r>
    </w:p>
    <w:p w14:paraId="3691E7B2" w14:textId="77777777" w:rsidR="0068407A" w:rsidRPr="00CE6636" w:rsidRDefault="0068407A" w:rsidP="0068407A">
      <w:pPr>
        <w:jc w:val="center"/>
        <w:rPr>
          <w:color w:val="E36C0A" w:themeColor="accent6" w:themeShade="BF"/>
        </w:rPr>
      </w:pPr>
    </w:p>
    <w:p w14:paraId="7A19FB8C" w14:textId="77777777" w:rsidR="0068407A" w:rsidRPr="00CE6636" w:rsidRDefault="0068407A" w:rsidP="00AE7720">
      <w:pPr>
        <w:pStyle w:val="Listaszerbekezds"/>
        <w:numPr>
          <w:ilvl w:val="0"/>
          <w:numId w:val="27"/>
        </w:numPr>
        <w:jc w:val="both"/>
      </w:pPr>
      <w:r w:rsidRPr="00CE6636">
        <w:t>A 7</w:t>
      </w:r>
      <w:r w:rsidRPr="008A4DA7">
        <w:rPr>
          <w:rStyle w:val="Kiemels"/>
          <w:rFonts w:eastAsiaTheme="majorEastAsia"/>
        </w:rPr>
        <w:t>–</w:t>
      </w:r>
      <w:r w:rsidRPr="00CE6636">
        <w:t>8. évfolyamon tovább folytatódik az ismeretek bővítése, a kompetenciák fejlesztése (azaz megerősítése, finomítása, hatékonyságuk, változékonyságuk növelése), és az érzelmi nevelés.</w:t>
      </w:r>
    </w:p>
    <w:p w14:paraId="7CBFC89A" w14:textId="77777777" w:rsidR="008A4DA7" w:rsidRDefault="0068407A" w:rsidP="00AE7720">
      <w:pPr>
        <w:pStyle w:val="Listaszerbekezds"/>
        <w:numPr>
          <w:ilvl w:val="0"/>
          <w:numId w:val="27"/>
        </w:numPr>
        <w:jc w:val="both"/>
      </w:pPr>
      <w:r w:rsidRPr="00CE6636">
        <w:t>A 7</w:t>
      </w:r>
      <w:r w:rsidRPr="00C83722">
        <w:t>–</w:t>
      </w:r>
      <w:r w:rsidRPr="00CE6636">
        <w:t xml:space="preserve">8. évfolyamon a tanulók – életkori sajátosságaik, illetve korábbi tanulmányaik alapján képessé válnak arra, hogy megismerjék az európai és a magyar kultúra nagy korszakait, </w:t>
      </w:r>
      <w:r w:rsidRPr="001A1211">
        <w:t xml:space="preserve">ezeknek a stílus- és művelődéstörténeti koroknak kiemelkedő alkotásait, és egyre hangsúlyosabbá válik a poétikai-retorikai ismeretek bővítése is. </w:t>
      </w:r>
    </w:p>
    <w:p w14:paraId="7002DBB2" w14:textId="77777777" w:rsidR="0068407A" w:rsidRPr="001D1481" w:rsidRDefault="0068407A" w:rsidP="00AE7720">
      <w:pPr>
        <w:pStyle w:val="Listaszerbekezds"/>
        <w:numPr>
          <w:ilvl w:val="0"/>
          <w:numId w:val="27"/>
        </w:numPr>
        <w:jc w:val="both"/>
      </w:pPr>
      <w:r w:rsidRPr="001A1211">
        <w:t>A 13</w:t>
      </w:r>
      <w:r w:rsidRPr="00C83722">
        <w:t>–</w:t>
      </w:r>
      <w:r w:rsidRPr="001A1211">
        <w:t xml:space="preserve">15 éves gyerekek már képesek arra, hogy ne csak </w:t>
      </w:r>
      <w:proofErr w:type="spellStart"/>
      <w:r w:rsidRPr="001A1211">
        <w:t>fabuláris</w:t>
      </w:r>
      <w:proofErr w:type="spellEnd"/>
      <w:r w:rsidRPr="001A1211">
        <w:t xml:space="preserve"> szinten értelmezzenek egy-egy szöveget, hanem tanári irányítással jelentésteremtésre is vállalkozzanak, és megértsék saját kultúrájuk történelmi adottságait, irodalmi törekvéseit. </w:t>
      </w:r>
    </w:p>
    <w:p w14:paraId="526770CE" w14:textId="77777777" w:rsidR="0068407A" w:rsidRPr="001D1481" w:rsidRDefault="0068407A" w:rsidP="0068407A">
      <w:pPr>
        <w:jc w:val="both"/>
      </w:pPr>
    </w:p>
    <w:p w14:paraId="5F279998" w14:textId="77777777" w:rsidR="0068407A" w:rsidRDefault="0068407A" w:rsidP="0068407A">
      <w:pPr>
        <w:jc w:val="both"/>
        <w:rPr>
          <w:b/>
        </w:rPr>
      </w:pPr>
      <w:r w:rsidRPr="001A1211">
        <w:rPr>
          <w:b/>
        </w:rPr>
        <w:t>A 7-8. évfolyam irodalomtanításának témakörei:</w:t>
      </w:r>
    </w:p>
    <w:p w14:paraId="7CBEED82" w14:textId="77777777" w:rsidR="008A4DA7" w:rsidRPr="001A1211" w:rsidRDefault="008A4DA7" w:rsidP="0068407A">
      <w:pPr>
        <w:jc w:val="both"/>
        <w:rPr>
          <w:b/>
        </w:rPr>
      </w:pPr>
    </w:p>
    <w:p w14:paraId="0E7B8C47" w14:textId="77777777" w:rsidR="0068407A" w:rsidRDefault="0068407A" w:rsidP="00AE7720">
      <w:pPr>
        <w:pStyle w:val="Listaszerbekezds"/>
        <w:numPr>
          <w:ilvl w:val="0"/>
          <w:numId w:val="28"/>
        </w:numPr>
        <w:jc w:val="both"/>
        <w:rPr>
          <w:color w:val="000000" w:themeColor="text1"/>
        </w:rPr>
      </w:pPr>
      <w:r w:rsidRPr="001A1211">
        <w:rPr>
          <w:color w:val="000000" w:themeColor="text1"/>
        </w:rPr>
        <w:t xml:space="preserve">Korok és portrék, </w:t>
      </w:r>
    </w:p>
    <w:p w14:paraId="3B17D67C" w14:textId="77777777" w:rsidR="0068407A" w:rsidRPr="001A1211" w:rsidRDefault="0068407A" w:rsidP="00AE7720">
      <w:pPr>
        <w:pStyle w:val="Listaszerbekezds"/>
        <w:numPr>
          <w:ilvl w:val="0"/>
          <w:numId w:val="28"/>
        </w:numPr>
        <w:jc w:val="both"/>
        <w:rPr>
          <w:color w:val="000000" w:themeColor="text1"/>
        </w:rPr>
      </w:pPr>
      <w:r w:rsidRPr="001A1211">
        <w:rPr>
          <w:color w:val="000000" w:themeColor="text1"/>
        </w:rPr>
        <w:t>Magyar vagy világirodalmi regény</w:t>
      </w:r>
      <w:r>
        <w:rPr>
          <w:color w:val="000000" w:themeColor="text1"/>
        </w:rPr>
        <w:t>,</w:t>
      </w:r>
    </w:p>
    <w:p w14:paraId="3BF8A5B8" w14:textId="77777777" w:rsidR="0068407A" w:rsidRPr="001A1211" w:rsidRDefault="0068407A" w:rsidP="00AE7720">
      <w:pPr>
        <w:pStyle w:val="Listaszerbekezds"/>
        <w:numPr>
          <w:ilvl w:val="0"/>
          <w:numId w:val="28"/>
        </w:numPr>
        <w:jc w:val="both"/>
        <w:rPr>
          <w:color w:val="000000" w:themeColor="text1"/>
        </w:rPr>
      </w:pPr>
      <w:r w:rsidRPr="001A1211">
        <w:rPr>
          <w:color w:val="000000" w:themeColor="text1"/>
        </w:rPr>
        <w:t xml:space="preserve">Kárpát-medencei irodalmunk a </w:t>
      </w:r>
      <w:r>
        <w:rPr>
          <w:color w:val="000000" w:themeColor="text1"/>
        </w:rPr>
        <w:t>20</w:t>
      </w:r>
      <w:r w:rsidRPr="001A1211">
        <w:rPr>
          <w:color w:val="000000" w:themeColor="text1"/>
        </w:rPr>
        <w:t xml:space="preserve">. század első felében, </w:t>
      </w:r>
    </w:p>
    <w:p w14:paraId="41E6B4AD" w14:textId="77777777" w:rsidR="0068407A" w:rsidRPr="001A1211" w:rsidRDefault="0068407A" w:rsidP="00AE7720">
      <w:pPr>
        <w:pStyle w:val="Listaszerbekezds"/>
        <w:numPr>
          <w:ilvl w:val="0"/>
          <w:numId w:val="28"/>
        </w:numPr>
        <w:jc w:val="both"/>
        <w:rPr>
          <w:color w:val="000000" w:themeColor="text1"/>
        </w:rPr>
      </w:pPr>
      <w:r w:rsidRPr="001A1211">
        <w:rPr>
          <w:color w:val="000000" w:themeColor="text1"/>
        </w:rPr>
        <w:t>Kárpát-m</w:t>
      </w:r>
      <w:r>
        <w:rPr>
          <w:color w:val="000000" w:themeColor="text1"/>
        </w:rPr>
        <w:t>edencei irodalmunk a 20</w:t>
      </w:r>
      <w:r w:rsidRPr="001A1211">
        <w:rPr>
          <w:color w:val="000000" w:themeColor="text1"/>
        </w:rPr>
        <w:t xml:space="preserve">. század második felében, </w:t>
      </w:r>
    </w:p>
    <w:p w14:paraId="5B14A788" w14:textId="77777777" w:rsidR="0068407A" w:rsidRPr="001A1211" w:rsidRDefault="0068407A" w:rsidP="00AE7720">
      <w:pPr>
        <w:pStyle w:val="Listaszerbekezds"/>
        <w:numPr>
          <w:ilvl w:val="0"/>
          <w:numId w:val="28"/>
        </w:numPr>
        <w:jc w:val="both"/>
        <w:rPr>
          <w:color w:val="000000" w:themeColor="text1"/>
        </w:rPr>
      </w:pPr>
      <w:r w:rsidRPr="001A1211">
        <w:rPr>
          <w:color w:val="000000" w:themeColor="text1"/>
        </w:rPr>
        <w:t xml:space="preserve">A </w:t>
      </w:r>
      <w:r>
        <w:rPr>
          <w:color w:val="000000" w:themeColor="text1"/>
        </w:rPr>
        <w:t>20</w:t>
      </w:r>
      <w:r w:rsidRPr="001A1211">
        <w:rPr>
          <w:color w:val="000000" w:themeColor="text1"/>
        </w:rPr>
        <w:t xml:space="preserve">. századi történelem az irodalomunkban, </w:t>
      </w:r>
    </w:p>
    <w:p w14:paraId="425AA92A" w14:textId="77777777" w:rsidR="0068407A" w:rsidRPr="001A1211" w:rsidRDefault="0068407A" w:rsidP="00AE7720">
      <w:pPr>
        <w:pStyle w:val="Listaszerbekezds"/>
        <w:numPr>
          <w:ilvl w:val="0"/>
          <w:numId w:val="28"/>
        </w:numPr>
        <w:jc w:val="both"/>
        <w:rPr>
          <w:color w:val="000000" w:themeColor="text1"/>
        </w:rPr>
      </w:pPr>
      <w:r w:rsidRPr="001A1211">
        <w:rPr>
          <w:color w:val="000000" w:themeColor="text1"/>
        </w:rPr>
        <w:t xml:space="preserve">Szórakoztató irodalom. </w:t>
      </w:r>
    </w:p>
    <w:p w14:paraId="6E36661F" w14:textId="77777777" w:rsidR="0068407A" w:rsidRPr="00CE6636" w:rsidRDefault="0068407A" w:rsidP="0068407A">
      <w:pPr>
        <w:jc w:val="both"/>
      </w:pPr>
    </w:p>
    <w:p w14:paraId="504C09E9" w14:textId="77777777" w:rsidR="0068407A" w:rsidRPr="008A4DA7" w:rsidRDefault="0068407A" w:rsidP="00AE7720">
      <w:pPr>
        <w:pStyle w:val="Listaszerbekezds"/>
        <w:numPr>
          <w:ilvl w:val="0"/>
          <w:numId w:val="29"/>
        </w:numPr>
        <w:jc w:val="both"/>
        <w:rPr>
          <w:color w:val="000000" w:themeColor="text1"/>
        </w:rPr>
      </w:pPr>
      <w:r w:rsidRPr="00CE6636">
        <w:t>A 8. osztályosokat a tanterv a középiskolai felkészülésben és a pályaválasztásban az eddig tanultak rendszerező ismétlésével segíti.</w:t>
      </w:r>
    </w:p>
    <w:p w14:paraId="48DC79DF" w14:textId="77777777" w:rsidR="008A4DA7" w:rsidRPr="008A4DA7" w:rsidRDefault="0068407A" w:rsidP="00AE7720">
      <w:pPr>
        <w:pStyle w:val="Listaszerbekezds"/>
        <w:numPr>
          <w:ilvl w:val="0"/>
          <w:numId w:val="29"/>
        </w:numPr>
        <w:spacing w:line="276" w:lineRule="auto"/>
        <w:jc w:val="both"/>
        <w:rPr>
          <w:color w:val="000000" w:themeColor="text1"/>
        </w:rPr>
      </w:pPr>
      <w:r w:rsidRPr="008A4DA7">
        <w:rPr>
          <w:color w:val="000000" w:themeColor="text1"/>
        </w:rPr>
        <w:t xml:space="preserve">Az órakeret minimum 80%-át a törzsanyagra kell fordítani. </w:t>
      </w:r>
    </w:p>
    <w:p w14:paraId="69AB4B29" w14:textId="77777777" w:rsidR="0068407A" w:rsidRPr="008A4DA7" w:rsidRDefault="0068407A" w:rsidP="00AE7720">
      <w:pPr>
        <w:pStyle w:val="Listaszerbekezds"/>
        <w:numPr>
          <w:ilvl w:val="0"/>
          <w:numId w:val="29"/>
        </w:numPr>
        <w:spacing w:line="276" w:lineRule="auto"/>
        <w:jc w:val="both"/>
        <w:rPr>
          <w:color w:val="000000" w:themeColor="text1"/>
        </w:rPr>
      </w:pPr>
      <w:r w:rsidRPr="008A4DA7">
        <w:rPr>
          <w:color w:val="000000" w:themeColor="text1"/>
        </w:rPr>
        <w:t xml:space="preserve">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8A4DA7">
        <w:rPr>
          <w:rFonts w:eastAsia="Calibri"/>
          <w:color w:val="000000" w:themeColor="text1"/>
        </w:rPr>
        <w:t xml:space="preserve">A választást segítő javaslatok a részletesen szabályozott kötelező törzsanyag mellett találhatók. </w:t>
      </w:r>
      <w:r w:rsidRPr="008A4DA7">
        <w:rPr>
          <w:color w:val="000000" w:themeColor="text1"/>
        </w:rPr>
        <w:t xml:space="preserve"> </w:t>
      </w:r>
    </w:p>
    <w:p w14:paraId="15D9C9E4" w14:textId="77777777" w:rsidR="0068407A" w:rsidRPr="008A4DA7" w:rsidRDefault="008A4DA7" w:rsidP="00AE7720">
      <w:pPr>
        <w:pStyle w:val="Listaszerbekezds"/>
        <w:numPr>
          <w:ilvl w:val="0"/>
          <w:numId w:val="29"/>
        </w:numPr>
        <w:spacing w:line="276" w:lineRule="auto"/>
        <w:jc w:val="both"/>
        <w:rPr>
          <w:rFonts w:eastAsia="Calibri"/>
          <w:color w:val="000000" w:themeColor="text1"/>
        </w:rPr>
      </w:pPr>
      <w:r w:rsidRPr="008A4DA7">
        <w:rPr>
          <w:rFonts w:eastAsia="Calibri"/>
          <w:color w:val="000000" w:themeColor="text1"/>
        </w:rPr>
        <w:t xml:space="preserve">Az </w:t>
      </w:r>
      <w:r w:rsidR="0068407A" w:rsidRPr="008A4DA7">
        <w:rPr>
          <w:rFonts w:eastAsia="Calibri"/>
          <w:color w:val="000000" w:themeColor="text1"/>
        </w:rPr>
        <w:t xml:space="preserve">irodalom tantárgy kötelező törzsanyagában csak lezárt, biztosan értékelhető életművek szerepelnek. Ezen felül, a választható órakeret terhére a tanár szabadon beilleszthet kortárs alkotókat, műveket a tananyagba. </w:t>
      </w:r>
    </w:p>
    <w:p w14:paraId="5A7210FC" w14:textId="77777777" w:rsidR="0068407A" w:rsidRPr="008A4DA7" w:rsidRDefault="0068407A" w:rsidP="00AE7720">
      <w:pPr>
        <w:pStyle w:val="Listaszerbekezds"/>
        <w:numPr>
          <w:ilvl w:val="0"/>
          <w:numId w:val="29"/>
        </w:numPr>
        <w:jc w:val="both"/>
        <w:rPr>
          <w:color w:val="000000" w:themeColor="text1"/>
        </w:rPr>
      </w:pPr>
      <w:r w:rsidRPr="008A4DA7">
        <w:rPr>
          <w:color w:val="000000" w:themeColor="text1"/>
        </w:rPr>
        <w:t xml:space="preserve">Ha a szaktanár úgy ítéli meg, hogy az órakeret 100 %-át a törzsanyag tanítására kell fordítania, lemondhat a választás lehetőségéről. </w:t>
      </w:r>
    </w:p>
    <w:p w14:paraId="38645DC7" w14:textId="77777777" w:rsidR="0068407A" w:rsidRPr="001D1481" w:rsidRDefault="0068407A" w:rsidP="0068407A">
      <w:pPr>
        <w:jc w:val="both"/>
        <w:rPr>
          <w:color w:val="000000" w:themeColor="text1"/>
        </w:rPr>
      </w:pPr>
    </w:p>
    <w:p w14:paraId="5D6B9C1A" w14:textId="4CAE2448" w:rsidR="0068407A" w:rsidRPr="001D1481" w:rsidRDefault="0068407A" w:rsidP="0068407A">
      <w:pPr>
        <w:jc w:val="both"/>
        <w:rPr>
          <w:color w:val="000000" w:themeColor="text1"/>
        </w:rPr>
      </w:pPr>
      <w:r w:rsidRPr="30B51AFD">
        <w:rPr>
          <w:color w:val="000000" w:themeColor="text1"/>
        </w:rPr>
        <w:t>A N</w:t>
      </w:r>
      <w:r w:rsidR="79F446BE" w:rsidRPr="30B51AFD">
        <w:rPr>
          <w:color w:val="000000" w:themeColor="text1"/>
        </w:rPr>
        <w:t>AT</w:t>
      </w:r>
      <w:r w:rsidRPr="30B51AFD">
        <w:rPr>
          <w:color w:val="000000" w:themeColor="text1"/>
        </w:rPr>
        <w:t xml:space="preserve"> alapján álló törzsanyag és az azt kiegészítő tartalmak, választható, ajánlott témák, művek</w:t>
      </w:r>
    </w:p>
    <w:p w14:paraId="03484795" w14:textId="77777777" w:rsidR="0068407A" w:rsidRPr="004E7712" w:rsidRDefault="0068407A" w:rsidP="00AE7720">
      <w:pPr>
        <w:pStyle w:val="Listaszerbekezds"/>
        <w:numPr>
          <w:ilvl w:val="0"/>
          <w:numId w:val="7"/>
        </w:numPr>
        <w:spacing w:line="276" w:lineRule="auto"/>
        <w:jc w:val="both"/>
        <w:rPr>
          <w:b/>
          <w:color w:val="000000" w:themeColor="text1"/>
        </w:rPr>
      </w:pPr>
      <w:r w:rsidRPr="004E7712">
        <w:rPr>
          <w:b/>
          <w:color w:val="000000" w:themeColor="text1"/>
        </w:rPr>
        <w:t>A törzsanyag</w:t>
      </w:r>
    </w:p>
    <w:p w14:paraId="17C74156" w14:textId="48840A49" w:rsidR="0068407A" w:rsidRPr="001A1211" w:rsidRDefault="0068407A" w:rsidP="0068407A">
      <w:pPr>
        <w:pStyle w:val="Listaszerbekezds"/>
        <w:rPr>
          <w:color w:val="000000" w:themeColor="text1"/>
        </w:rPr>
      </w:pPr>
      <w:r w:rsidRPr="30B51AFD">
        <w:rPr>
          <w:color w:val="000000" w:themeColor="text1"/>
        </w:rPr>
        <w:t>A témakörökben megadott művek a N</w:t>
      </w:r>
      <w:r w:rsidR="7CE4FD11" w:rsidRPr="30B51AFD">
        <w:rPr>
          <w:color w:val="000000" w:themeColor="text1"/>
        </w:rPr>
        <w:t>AT</w:t>
      </w:r>
      <w:r w:rsidRPr="30B51AFD">
        <w:rPr>
          <w:color w:val="000000" w:themeColor="text1"/>
        </w:rPr>
        <w:t>-ban megfogalmazott tanulási eredmények elérését biztosítják.</w:t>
      </w:r>
    </w:p>
    <w:p w14:paraId="50D1AEDC" w14:textId="77777777" w:rsidR="0068407A" w:rsidRPr="004E7712" w:rsidRDefault="0068407A" w:rsidP="00AE7720">
      <w:pPr>
        <w:pStyle w:val="Listaszerbekezds"/>
        <w:numPr>
          <w:ilvl w:val="0"/>
          <w:numId w:val="7"/>
        </w:numPr>
        <w:spacing w:line="276" w:lineRule="auto"/>
        <w:jc w:val="both"/>
        <w:rPr>
          <w:b/>
          <w:color w:val="000000" w:themeColor="text1"/>
        </w:rPr>
      </w:pPr>
      <w:r w:rsidRPr="004E7712">
        <w:rPr>
          <w:b/>
          <w:color w:val="000000" w:themeColor="text1"/>
        </w:rPr>
        <w:t>A törzsanyaghoz kapcsolódó, kiegészítő tartalmak</w:t>
      </w:r>
    </w:p>
    <w:p w14:paraId="0E962737" w14:textId="3188C1E8" w:rsidR="0068407A" w:rsidRPr="00AB4102" w:rsidRDefault="0068407A" w:rsidP="0068407A">
      <w:pPr>
        <w:pStyle w:val="Listaszerbekezds"/>
        <w:rPr>
          <w:color w:val="0070C0"/>
        </w:rPr>
      </w:pPr>
      <w:r w:rsidRPr="00AB4102">
        <w:rPr>
          <w:color w:val="0070C0"/>
        </w:rPr>
        <w:t>A törzsanyagon felüli ajánlott témák, művek elősegítik a pedagógus választását a helyi sajátosságoknak, az osztály érdeklődésének megfelelően.</w:t>
      </w:r>
      <w:r w:rsidR="00FF0F04" w:rsidRPr="00AB4102">
        <w:rPr>
          <w:color w:val="0070C0"/>
        </w:rPr>
        <w:t xml:space="preserve"> </w:t>
      </w:r>
    </w:p>
    <w:p w14:paraId="135E58C4" w14:textId="77777777" w:rsidR="0068407A" w:rsidRPr="00AB4102" w:rsidRDefault="0068407A" w:rsidP="0068407A">
      <w:pPr>
        <w:jc w:val="both"/>
        <w:rPr>
          <w:color w:val="0070C0"/>
        </w:rPr>
      </w:pPr>
    </w:p>
    <w:p w14:paraId="4D1798CF" w14:textId="77777777" w:rsidR="004E7712" w:rsidRPr="00AB4102" w:rsidRDefault="0068407A" w:rsidP="00AE7720">
      <w:pPr>
        <w:pStyle w:val="Listaszerbekezds"/>
        <w:numPr>
          <w:ilvl w:val="0"/>
          <w:numId w:val="30"/>
        </w:numPr>
        <w:jc w:val="both"/>
        <w:rPr>
          <w:color w:val="0070C0"/>
        </w:rPr>
      </w:pPr>
      <w:r w:rsidRPr="00AB4102">
        <w:rPr>
          <w:color w:val="0070C0"/>
        </w:rPr>
        <w:t xml:space="preserve">A törzsanyagot jelentő témákra, művekre, tevékenységekre szánt órák nem vonhatók össze a szabadon választott témák, művek értelmezésére szánt órákkal. </w:t>
      </w:r>
    </w:p>
    <w:p w14:paraId="0347F562" w14:textId="77777777" w:rsidR="0068407A" w:rsidRPr="00AB4102" w:rsidRDefault="0068407A" w:rsidP="00AE7720">
      <w:pPr>
        <w:pStyle w:val="Listaszerbekezds"/>
        <w:numPr>
          <w:ilvl w:val="0"/>
          <w:numId w:val="30"/>
        </w:numPr>
        <w:jc w:val="both"/>
        <w:rPr>
          <w:color w:val="0070C0"/>
        </w:rPr>
      </w:pPr>
      <w:r w:rsidRPr="00AB4102">
        <w:rPr>
          <w:color w:val="0070C0"/>
        </w:rPr>
        <w:t>Az ajánlott, illetve választott témákra szánt órakeretet a pedagógus akkor használhatja fel, ha a törzsanyagot már feldolgozta a diákokkal.</w:t>
      </w:r>
    </w:p>
    <w:p w14:paraId="62EBF9A1" w14:textId="77777777" w:rsidR="0068407A" w:rsidRPr="00AB4102" w:rsidRDefault="0068407A" w:rsidP="0068407A">
      <w:pPr>
        <w:jc w:val="both"/>
        <w:rPr>
          <w:color w:val="0070C0"/>
        </w:rPr>
      </w:pPr>
    </w:p>
    <w:p w14:paraId="7A059D44" w14:textId="00C5A7D1" w:rsidR="004E7712" w:rsidRPr="00AB4102" w:rsidRDefault="0068407A" w:rsidP="00AE7720">
      <w:pPr>
        <w:pStyle w:val="Listaszerbekezds"/>
        <w:numPr>
          <w:ilvl w:val="0"/>
          <w:numId w:val="30"/>
        </w:numPr>
        <w:jc w:val="both"/>
        <w:rPr>
          <w:color w:val="0070C0"/>
        </w:rPr>
      </w:pPr>
      <w:r w:rsidRPr="00AB4102">
        <w:rPr>
          <w:color w:val="0070C0"/>
        </w:rPr>
        <w:t>Cél, hogy a tanulók</w:t>
      </w:r>
      <w:r w:rsidR="00FF0F04" w:rsidRPr="00AB4102">
        <w:rPr>
          <w:color w:val="0070C0"/>
        </w:rPr>
        <w:t xml:space="preserve"> minél mélyebben</w:t>
      </w:r>
      <w:r w:rsidRPr="00AB4102">
        <w:rPr>
          <w:color w:val="0070C0"/>
        </w:rPr>
        <w:t xml:space="preserve"> megismerjék a magyar és a világirodalom nagy korszakait, művelődéstörténeti szakaszait, az irodalmat a történelmi-társadalmi folyamatok részeként is lássák, és ismereteiket össze tudják kötni más tantárgyak tananyagaival. </w:t>
      </w:r>
      <w:r w:rsidR="00FF0F04" w:rsidRPr="00AB4102">
        <w:rPr>
          <w:color w:val="0070C0"/>
        </w:rPr>
        <w:t>A nívócsoportban a tananyag dúsítása és mélyítése, a helyi többlet maximális kihasználásával.</w:t>
      </w:r>
    </w:p>
    <w:p w14:paraId="5960D027" w14:textId="77777777" w:rsidR="004E7712" w:rsidRPr="00AB4102" w:rsidRDefault="0068407A" w:rsidP="00AE7720">
      <w:pPr>
        <w:pStyle w:val="Listaszerbekezds"/>
        <w:numPr>
          <w:ilvl w:val="0"/>
          <w:numId w:val="30"/>
        </w:numPr>
        <w:jc w:val="both"/>
        <w:rPr>
          <w:color w:val="0070C0"/>
        </w:rPr>
      </w:pPr>
      <w:r w:rsidRPr="00AB4102">
        <w:rPr>
          <w:color w:val="0070C0"/>
        </w:rPr>
        <w:t>Ebben a képzési szakaszban válik feladattá az irodalmi műfajok megismerése és a műfaji sajátosságok, elbeszélésmódok felismerése.</w:t>
      </w:r>
    </w:p>
    <w:p w14:paraId="06895962" w14:textId="77777777" w:rsidR="0068407A" w:rsidRPr="00FF0F04" w:rsidRDefault="0068407A" w:rsidP="00AE7720">
      <w:pPr>
        <w:pStyle w:val="Listaszerbekezds"/>
        <w:numPr>
          <w:ilvl w:val="0"/>
          <w:numId w:val="30"/>
        </w:numPr>
        <w:jc w:val="both"/>
        <w:rPr>
          <w:color w:val="4F81BD" w:themeColor="accent1"/>
        </w:rPr>
      </w:pPr>
      <w:r w:rsidRPr="00AB4102">
        <w:rPr>
          <w:color w:val="0070C0"/>
        </w:rPr>
        <w:t>Ekkor ismerkednek meg az alapvető verstani és stilisztikai jellegzetességekkel is a tanulók.</w:t>
      </w:r>
      <w:r w:rsidRPr="00FF0F04">
        <w:rPr>
          <w:color w:val="4F81BD" w:themeColor="accent1"/>
        </w:rPr>
        <w:t xml:space="preserve"> </w:t>
      </w:r>
    </w:p>
    <w:p w14:paraId="0C6C2CD5" w14:textId="77777777" w:rsidR="0068407A" w:rsidRPr="00FF0F04" w:rsidRDefault="0068407A" w:rsidP="0068407A">
      <w:pPr>
        <w:pStyle w:val="Cmsor2"/>
        <w:jc w:val="center"/>
        <w:rPr>
          <w:rFonts w:ascii="Times New Roman" w:hAnsi="Times New Roman" w:cs="Times New Roman"/>
          <w:color w:val="4F81BD" w:themeColor="accent1"/>
          <w:sz w:val="24"/>
          <w:szCs w:val="24"/>
        </w:rPr>
      </w:pPr>
    </w:p>
    <w:p w14:paraId="709E88E4" w14:textId="77777777" w:rsidR="00E132E4" w:rsidRPr="00FF0F04" w:rsidRDefault="00E132E4" w:rsidP="00E132E4">
      <w:pPr>
        <w:rPr>
          <w:color w:val="4F81BD" w:themeColor="accent1"/>
        </w:rPr>
      </w:pPr>
    </w:p>
    <w:p w14:paraId="69E2BB2B" w14:textId="1DBDE7B7" w:rsidR="00E132E4" w:rsidRDefault="00E132E4" w:rsidP="30B51AFD"/>
    <w:p w14:paraId="57C0D796" w14:textId="77777777" w:rsidR="00E132E4" w:rsidRPr="00E132E4" w:rsidRDefault="00E132E4" w:rsidP="00E132E4"/>
    <w:p w14:paraId="5A50FC6A" w14:textId="77777777" w:rsidR="004E7712" w:rsidRPr="004600AC" w:rsidRDefault="004E7712" w:rsidP="004E7712">
      <w:pPr>
        <w:rPr>
          <w:b/>
          <w:color w:val="000000" w:themeColor="text1"/>
          <w:szCs w:val="24"/>
        </w:rPr>
      </w:pPr>
      <w:r>
        <w:rPr>
          <w:b/>
          <w:color w:val="000000" w:themeColor="text1"/>
          <w:szCs w:val="24"/>
        </w:rPr>
        <w:t>7</w:t>
      </w:r>
      <w:r w:rsidRPr="004600AC">
        <w:rPr>
          <w:b/>
          <w:color w:val="000000" w:themeColor="text1"/>
          <w:szCs w:val="24"/>
        </w:rPr>
        <w:t>. TÉMAKÖRÖK, TÖRZSANYAGOK, HELYI TÖBBLET, ÓRAKERET, FEJLESZTENDŐ FELADATOK ÉS ISMERETEK, FOGALMAK ÉVFOLYAMONKÉNT</w:t>
      </w:r>
    </w:p>
    <w:p w14:paraId="0D142F6F" w14:textId="77777777" w:rsidR="00F05776" w:rsidRDefault="00F05776" w:rsidP="00F05776">
      <w:pPr>
        <w:rPr>
          <w:szCs w:val="24"/>
        </w:rPr>
      </w:pPr>
    </w:p>
    <w:p w14:paraId="4475AD14" w14:textId="77777777" w:rsidR="004E7712" w:rsidRDefault="004E7712" w:rsidP="00F05776">
      <w:pPr>
        <w:rPr>
          <w:szCs w:val="24"/>
        </w:rPr>
      </w:pPr>
    </w:p>
    <w:p w14:paraId="120C4E94" w14:textId="77777777" w:rsidR="004E7712" w:rsidRPr="007011A1" w:rsidRDefault="004E7712" w:rsidP="00F05776">
      <w:pPr>
        <w:rPr>
          <w:szCs w:val="24"/>
        </w:rPr>
      </w:pPr>
    </w:p>
    <w:p w14:paraId="2C3CDC40" w14:textId="77777777" w:rsidR="00F05776" w:rsidRPr="008E11BE" w:rsidRDefault="008E11BE" w:rsidP="0068407A">
      <w:pPr>
        <w:jc w:val="center"/>
        <w:rPr>
          <w:b/>
          <w:szCs w:val="24"/>
        </w:rPr>
      </w:pPr>
      <w:r w:rsidRPr="008E11BE">
        <w:rPr>
          <w:b/>
          <w:szCs w:val="24"/>
        </w:rPr>
        <w:t xml:space="preserve">IRODALOM </w:t>
      </w:r>
      <w:r w:rsidR="0068407A" w:rsidRPr="008E11BE">
        <w:rPr>
          <w:b/>
          <w:szCs w:val="24"/>
        </w:rPr>
        <w:t>7.</w:t>
      </w:r>
    </w:p>
    <w:p w14:paraId="42AFC42D" w14:textId="77777777" w:rsidR="00754C3C" w:rsidRPr="007011A1" w:rsidRDefault="00754C3C" w:rsidP="00F05776">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8407A" w:rsidRPr="00111A25" w14:paraId="1E22744D"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5E0822E7" w14:textId="77777777" w:rsidR="0068407A" w:rsidRPr="00111A25" w:rsidRDefault="0068407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034B8614" w14:textId="77777777" w:rsidR="004E7712" w:rsidRDefault="0068407A" w:rsidP="00AE7720">
            <w:pPr>
              <w:pStyle w:val="Listaszerbekezds"/>
              <w:numPr>
                <w:ilvl w:val="0"/>
                <w:numId w:val="31"/>
              </w:numPr>
              <w:rPr>
                <w:b/>
                <w:bCs/>
              </w:rPr>
            </w:pPr>
            <w:r w:rsidRPr="30B51AFD">
              <w:rPr>
                <w:b/>
                <w:bCs/>
              </w:rPr>
              <w:t>Korok és portrék:</w:t>
            </w:r>
          </w:p>
          <w:p w14:paraId="65142C51" w14:textId="5B551E5F" w:rsidR="0068407A" w:rsidRPr="004E7712" w:rsidRDefault="0068407A" w:rsidP="30B51AFD">
            <w:pPr>
              <w:ind w:left="360"/>
              <w:rPr>
                <w:b/>
                <w:bCs/>
              </w:rPr>
            </w:pPr>
            <w:r w:rsidRPr="30B51AFD">
              <w:rPr>
                <w:b/>
                <w:bCs/>
              </w:rPr>
              <w:t xml:space="preserve"> </w:t>
            </w:r>
            <w:r w:rsidR="63C9B890" w:rsidRPr="30B51AFD">
              <w:rPr>
                <w:b/>
                <w:bCs/>
              </w:rPr>
              <w:t xml:space="preserve">           </w:t>
            </w:r>
            <w:r w:rsidRPr="30B51AFD">
              <w:rPr>
                <w:b/>
                <w:bCs/>
              </w:rPr>
              <w:t>A középkor</w:t>
            </w:r>
          </w:p>
          <w:p w14:paraId="271CA723" w14:textId="77777777" w:rsidR="0068407A" w:rsidRPr="00CE6636" w:rsidRDefault="0068407A" w:rsidP="005D335E">
            <w:pPr>
              <w:rPr>
                <w:b/>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49271084" w14:textId="77777777" w:rsidR="0068407A" w:rsidRPr="00111A25" w:rsidRDefault="0068407A" w:rsidP="005D335E">
            <w:pPr>
              <w:spacing w:before="120"/>
              <w:jc w:val="center"/>
              <w:rPr>
                <w:rFonts w:eastAsia="Calibri"/>
                <w:b/>
                <w:szCs w:val="24"/>
                <w:lang w:eastAsia="en-US"/>
              </w:rPr>
            </w:pPr>
            <w:r w:rsidRPr="00111A25">
              <w:rPr>
                <w:b/>
                <w:bCs/>
                <w:szCs w:val="24"/>
                <w:lang w:val="cs-CZ"/>
              </w:rPr>
              <w:t xml:space="preserve">Órakeret </w:t>
            </w:r>
          </w:p>
        </w:tc>
      </w:tr>
      <w:tr w:rsidR="0068407A" w:rsidRPr="00111A25" w14:paraId="4057F41E"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424C4B0D" w14:textId="77777777" w:rsidR="0068407A" w:rsidRPr="00111A25" w:rsidRDefault="0068407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9911DD2" w14:textId="77777777" w:rsidR="0068407A" w:rsidRPr="00111A25" w:rsidRDefault="003E1761" w:rsidP="005D335E">
            <w:pPr>
              <w:spacing w:before="120"/>
              <w:rPr>
                <w:rFonts w:eastAsia="Calibri"/>
                <w:b/>
                <w:bCs/>
                <w:szCs w:val="24"/>
                <w:lang w:eastAsia="en-US"/>
              </w:rPr>
            </w:pPr>
            <w:r w:rsidRPr="00CE6636">
              <w:rPr>
                <w:lang w:eastAsia="en-US"/>
              </w:rPr>
              <w:t>István király intelmei Imre herceghez (részletek)</w:t>
            </w:r>
          </w:p>
        </w:tc>
        <w:tc>
          <w:tcPr>
            <w:tcW w:w="1206" w:type="dxa"/>
            <w:tcBorders>
              <w:top w:val="single" w:sz="4" w:space="0" w:color="auto"/>
              <w:left w:val="single" w:sz="4" w:space="0" w:color="auto"/>
              <w:bottom w:val="single" w:sz="4" w:space="0" w:color="auto"/>
              <w:right w:val="single" w:sz="4" w:space="0" w:color="auto"/>
            </w:tcBorders>
            <w:vAlign w:val="center"/>
          </w:tcPr>
          <w:p w14:paraId="73999762" w14:textId="77777777" w:rsidR="0068407A" w:rsidRPr="00111A25" w:rsidRDefault="0068407A" w:rsidP="005D335E">
            <w:pPr>
              <w:spacing w:before="120"/>
              <w:jc w:val="center"/>
              <w:rPr>
                <w:b/>
                <w:bCs/>
                <w:szCs w:val="24"/>
                <w:lang w:val="cs-CZ"/>
              </w:rPr>
            </w:pPr>
            <w:r>
              <w:rPr>
                <w:b/>
                <w:bCs/>
                <w:szCs w:val="24"/>
                <w:lang w:val="cs-CZ"/>
              </w:rPr>
              <w:t>3</w:t>
            </w:r>
          </w:p>
        </w:tc>
      </w:tr>
      <w:tr w:rsidR="0068407A" w:rsidRPr="00111A25" w14:paraId="2E7340E5"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760BD5FC" w14:textId="77777777" w:rsidR="0068407A" w:rsidRPr="00111A25" w:rsidRDefault="0068407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4C11F78" w14:textId="77777777" w:rsidR="0068407A" w:rsidRPr="00111A25" w:rsidRDefault="003E1761" w:rsidP="005D335E">
            <w:pPr>
              <w:spacing w:before="120"/>
              <w:rPr>
                <w:rFonts w:eastAsia="Calibri"/>
                <w:bCs/>
                <w:szCs w:val="24"/>
                <w:lang w:eastAsia="en-US"/>
              </w:rPr>
            </w:pPr>
            <w:r w:rsidRPr="003E1761">
              <w:rPr>
                <w:color w:val="00B050"/>
                <w:lang w:eastAsia="en-US"/>
              </w:rPr>
              <w:t>Jókai Mór: A magyar nemzet története regényes rajzokban (részletek: Árpád, Szent László)</w:t>
            </w:r>
          </w:p>
        </w:tc>
        <w:tc>
          <w:tcPr>
            <w:tcW w:w="1206" w:type="dxa"/>
            <w:tcBorders>
              <w:top w:val="single" w:sz="4" w:space="0" w:color="auto"/>
              <w:left w:val="single" w:sz="4" w:space="0" w:color="auto"/>
              <w:bottom w:val="single" w:sz="4" w:space="0" w:color="auto"/>
              <w:right w:val="single" w:sz="4" w:space="0" w:color="auto"/>
            </w:tcBorders>
            <w:vAlign w:val="center"/>
          </w:tcPr>
          <w:p w14:paraId="71CBABF6" w14:textId="77777777" w:rsidR="0068407A" w:rsidRPr="00111A25" w:rsidRDefault="003E1761" w:rsidP="005D335E">
            <w:pPr>
              <w:spacing w:before="120"/>
              <w:jc w:val="center"/>
              <w:rPr>
                <w:b/>
                <w:bCs/>
                <w:szCs w:val="24"/>
                <w:lang w:val="cs-CZ"/>
              </w:rPr>
            </w:pPr>
            <w:r>
              <w:rPr>
                <w:b/>
                <w:bCs/>
                <w:color w:val="00B050"/>
                <w:szCs w:val="24"/>
                <w:lang w:val="cs-CZ"/>
              </w:rPr>
              <w:t>1</w:t>
            </w:r>
          </w:p>
        </w:tc>
      </w:tr>
      <w:tr w:rsidR="0068407A" w:rsidRPr="00111A25" w14:paraId="5412156D"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75B0D70" w14:textId="77777777" w:rsidR="0068407A" w:rsidRPr="00111A25" w:rsidRDefault="0068407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8603E71" w14:textId="77777777" w:rsidR="0068407A" w:rsidRPr="00111A25" w:rsidRDefault="0068407A" w:rsidP="005D335E">
            <w:pPr>
              <w:spacing w:before="120"/>
              <w:jc w:val="center"/>
              <w:rPr>
                <w:rFonts w:eastAsia="Calibri"/>
                <w:b/>
                <w:bCs/>
                <w:szCs w:val="24"/>
                <w:lang w:eastAsia="en-US"/>
              </w:rPr>
            </w:pPr>
            <w:r w:rsidRPr="00111A25">
              <w:rPr>
                <w:rFonts w:eastAsia="Calibri"/>
                <w:b/>
                <w:bCs/>
                <w:szCs w:val="24"/>
                <w:lang w:eastAsia="en-US"/>
              </w:rPr>
              <w:t>FOGALMAK</w:t>
            </w:r>
          </w:p>
        </w:tc>
      </w:tr>
      <w:tr w:rsidR="0068407A" w:rsidRPr="00111A25" w14:paraId="21855518"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8DF53A8" w14:textId="77777777" w:rsidR="0068407A" w:rsidRPr="00CE6636" w:rsidRDefault="0068407A" w:rsidP="00AE7720">
            <w:pPr>
              <w:pStyle w:val="Listaszerbekezds"/>
              <w:numPr>
                <w:ilvl w:val="0"/>
                <w:numId w:val="14"/>
              </w:numPr>
              <w:spacing w:after="120" w:line="276" w:lineRule="auto"/>
              <w:jc w:val="both"/>
              <w:rPr>
                <w:b/>
              </w:rPr>
            </w:pPr>
            <w:r w:rsidRPr="00CE6636">
              <w:t>Irodalmi szövegek olvasása, értelmezése</w:t>
            </w:r>
          </w:p>
          <w:p w14:paraId="09400B9D" w14:textId="1071A867" w:rsidR="0068407A" w:rsidRDefault="0068407A" w:rsidP="00AE7720">
            <w:pPr>
              <w:pStyle w:val="Listaszerbekezds"/>
              <w:numPr>
                <w:ilvl w:val="0"/>
                <w:numId w:val="15"/>
              </w:numPr>
              <w:spacing w:line="276" w:lineRule="auto"/>
              <w:jc w:val="both"/>
            </w:pPr>
            <w:r w:rsidRPr="00CE6636">
              <w:t xml:space="preserve">Az európai kultúra kialakulásának megismerése </w:t>
            </w:r>
          </w:p>
          <w:p w14:paraId="735636F4" w14:textId="565BABAA" w:rsidR="006A6A82" w:rsidRDefault="00C002F4" w:rsidP="00AE7720">
            <w:pPr>
              <w:pStyle w:val="Listaszerbekezds"/>
              <w:numPr>
                <w:ilvl w:val="0"/>
                <w:numId w:val="15"/>
              </w:numPr>
              <w:spacing w:line="276" w:lineRule="auto"/>
              <w:jc w:val="both"/>
              <w:rPr>
                <w:color w:val="0070C0"/>
              </w:rPr>
            </w:pPr>
            <w:r>
              <w:rPr>
                <w:color w:val="0070C0"/>
              </w:rPr>
              <w:t>Kreatív témazáró: r</w:t>
            </w:r>
            <w:r w:rsidR="006A6A82" w:rsidRPr="00C002F4">
              <w:rPr>
                <w:color w:val="0070C0"/>
              </w:rPr>
              <w:t>észeletes go</w:t>
            </w:r>
            <w:r>
              <w:rPr>
                <w:color w:val="0070C0"/>
              </w:rPr>
              <w:t>ndolattérkép készítése egyéni kutatómunkával</w:t>
            </w:r>
          </w:p>
          <w:p w14:paraId="3DD94011" w14:textId="77777777" w:rsidR="00C002F4" w:rsidRPr="00C002F4" w:rsidRDefault="00C002F4" w:rsidP="00C002F4">
            <w:pPr>
              <w:pStyle w:val="Listaszerbekezds"/>
              <w:spacing w:line="276" w:lineRule="auto"/>
              <w:ind w:left="709"/>
              <w:jc w:val="both"/>
              <w:rPr>
                <w:color w:val="0070C0"/>
              </w:rPr>
            </w:pPr>
          </w:p>
          <w:p w14:paraId="75FBE423" w14:textId="77777777" w:rsidR="0068407A" w:rsidRPr="0068407A" w:rsidRDefault="0068407A" w:rsidP="0068407A">
            <w:pPr>
              <w:jc w:val="both"/>
              <w:rPr>
                <w:rFonts w:eastAsia="Calibri"/>
              </w:rPr>
            </w:pPr>
          </w:p>
        </w:tc>
        <w:tc>
          <w:tcPr>
            <w:tcW w:w="2487" w:type="dxa"/>
            <w:gridSpan w:val="2"/>
            <w:tcBorders>
              <w:top w:val="single" w:sz="4" w:space="0" w:color="auto"/>
              <w:left w:val="single" w:sz="4" w:space="0" w:color="auto"/>
              <w:bottom w:val="single" w:sz="4" w:space="0" w:color="auto"/>
              <w:right w:val="single" w:sz="4" w:space="0" w:color="auto"/>
            </w:tcBorders>
          </w:tcPr>
          <w:p w14:paraId="73BB3E60" w14:textId="77777777" w:rsidR="0068407A" w:rsidRPr="00111A25" w:rsidRDefault="0068407A" w:rsidP="0068407A">
            <w:pPr>
              <w:rPr>
                <w:rFonts w:eastAsia="Calibri"/>
                <w:szCs w:val="24"/>
              </w:rPr>
            </w:pPr>
            <w:r w:rsidRPr="00CE6636">
              <w:t>középkor, román stílus, gótika, egyházi kultúra, lovagi kultúra, lovagi erények, trubadúrok, intelem (</w:t>
            </w:r>
            <w:proofErr w:type="spellStart"/>
            <w:r w:rsidRPr="00CE6636">
              <w:t>parainesis</w:t>
            </w:r>
            <w:proofErr w:type="spellEnd"/>
            <w:r w:rsidRPr="00CE6636">
              <w:t>), kódex, iniciálé, miniatűr</w:t>
            </w:r>
          </w:p>
        </w:tc>
      </w:tr>
    </w:tbl>
    <w:p w14:paraId="2D3F0BEC" w14:textId="77777777" w:rsidR="00F05776" w:rsidRPr="007011A1" w:rsidRDefault="00F05776" w:rsidP="00F05776">
      <w:pPr>
        <w:rPr>
          <w:szCs w:val="24"/>
        </w:rPr>
      </w:pPr>
    </w:p>
    <w:p w14:paraId="75CF4315" w14:textId="77777777" w:rsidR="00F05776" w:rsidRDefault="00F05776" w:rsidP="00F05776">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8407A" w:rsidRPr="00111A25" w14:paraId="603B37DB"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6E56EACD" w14:textId="77777777" w:rsidR="0068407A" w:rsidRPr="00111A25" w:rsidRDefault="0068407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F467C7D" w14:textId="62B981B9" w:rsidR="004E7712" w:rsidRDefault="0068407A" w:rsidP="00AE7720">
            <w:pPr>
              <w:pStyle w:val="Listaszerbekezds"/>
              <w:numPr>
                <w:ilvl w:val="0"/>
                <w:numId w:val="31"/>
              </w:numPr>
              <w:rPr>
                <w:rFonts w:asciiTheme="minorHAnsi" w:eastAsiaTheme="minorEastAsia" w:hAnsiTheme="minorHAnsi" w:cstheme="minorBidi"/>
                <w:b/>
                <w:bCs/>
              </w:rPr>
            </w:pPr>
            <w:r w:rsidRPr="30B51AFD">
              <w:rPr>
                <w:b/>
                <w:bCs/>
              </w:rPr>
              <w:t>Korok és portrék:</w:t>
            </w:r>
          </w:p>
          <w:p w14:paraId="20610EB2" w14:textId="0A4434B0" w:rsidR="0068407A" w:rsidRPr="004E7712" w:rsidRDefault="2DD79AD5" w:rsidP="30B51AFD">
            <w:pPr>
              <w:ind w:left="360"/>
              <w:rPr>
                <w:b/>
                <w:bCs/>
              </w:rPr>
            </w:pPr>
            <w:r w:rsidRPr="30B51AFD">
              <w:rPr>
                <w:b/>
                <w:bCs/>
              </w:rPr>
              <w:t xml:space="preserve">            </w:t>
            </w:r>
            <w:r w:rsidR="0068407A" w:rsidRPr="30B51AFD">
              <w:rPr>
                <w:b/>
                <w:bCs/>
              </w:rPr>
              <w:t>Reneszánsz, humanizmus, reformáció</w:t>
            </w:r>
          </w:p>
          <w:p w14:paraId="3CB648E9" w14:textId="77777777" w:rsidR="0068407A" w:rsidRPr="00CE6636" w:rsidRDefault="0068407A" w:rsidP="30B51AFD">
            <w:pPr>
              <w:jc w:val="center"/>
              <w:rPr>
                <w:b/>
                <w:bCs/>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00F90B61" w14:textId="77777777" w:rsidR="0068407A" w:rsidRPr="00111A25" w:rsidRDefault="0068407A" w:rsidP="005D335E">
            <w:pPr>
              <w:spacing w:before="120"/>
              <w:jc w:val="center"/>
              <w:rPr>
                <w:rFonts w:eastAsia="Calibri"/>
                <w:b/>
                <w:szCs w:val="24"/>
                <w:lang w:eastAsia="en-US"/>
              </w:rPr>
            </w:pPr>
            <w:r w:rsidRPr="00111A25">
              <w:rPr>
                <w:b/>
                <w:bCs/>
                <w:szCs w:val="24"/>
                <w:lang w:val="cs-CZ"/>
              </w:rPr>
              <w:t xml:space="preserve">Órakeret </w:t>
            </w:r>
          </w:p>
        </w:tc>
      </w:tr>
      <w:tr w:rsidR="0068407A" w:rsidRPr="00111A25" w14:paraId="577E0E2C"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BCB6DD9" w14:textId="77777777" w:rsidR="0068407A" w:rsidRPr="00111A25" w:rsidRDefault="0068407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29D9BC4" w14:textId="77777777" w:rsidR="003E1761" w:rsidRPr="003E1761" w:rsidRDefault="003E1761" w:rsidP="003E1761">
            <w:pPr>
              <w:spacing w:before="120"/>
              <w:rPr>
                <w:rFonts w:eastAsia="Calibri"/>
                <w:bCs/>
                <w:szCs w:val="24"/>
                <w:lang w:eastAsia="en-US"/>
              </w:rPr>
            </w:pPr>
            <w:r w:rsidRPr="003E1761">
              <w:rPr>
                <w:rFonts w:eastAsia="Calibri"/>
                <w:bCs/>
                <w:szCs w:val="24"/>
                <w:lang w:eastAsia="en-US"/>
              </w:rPr>
              <w:t>Mesék Mátyás királyról: Hogyan került holló Mátyás király címerébe? (Kóka Rozália gyűjtése alapján)</w:t>
            </w:r>
          </w:p>
          <w:p w14:paraId="63E4F7E7" w14:textId="77777777" w:rsidR="003E1761" w:rsidRPr="003E1761" w:rsidRDefault="003E1761" w:rsidP="003E1761">
            <w:pPr>
              <w:spacing w:before="120"/>
              <w:rPr>
                <w:rFonts w:eastAsia="Calibri"/>
                <w:bCs/>
                <w:szCs w:val="24"/>
                <w:lang w:eastAsia="en-US"/>
              </w:rPr>
            </w:pPr>
            <w:r w:rsidRPr="003E1761">
              <w:rPr>
                <w:rFonts w:eastAsia="Calibri"/>
                <w:bCs/>
                <w:szCs w:val="24"/>
                <w:lang w:eastAsia="en-US"/>
              </w:rPr>
              <w:t>Janus Pannonius: Pannonia dicsérete</w:t>
            </w:r>
          </w:p>
          <w:p w14:paraId="3C5A42DC" w14:textId="77777777" w:rsidR="003E1761" w:rsidRPr="003E1761" w:rsidRDefault="003E1761" w:rsidP="003E1761">
            <w:pPr>
              <w:spacing w:before="120"/>
              <w:rPr>
                <w:rFonts w:eastAsia="Calibri"/>
                <w:bCs/>
                <w:szCs w:val="24"/>
                <w:lang w:eastAsia="en-US"/>
              </w:rPr>
            </w:pPr>
            <w:r w:rsidRPr="003E1761">
              <w:rPr>
                <w:rFonts w:eastAsia="Calibri"/>
                <w:bCs/>
                <w:szCs w:val="24"/>
                <w:lang w:eastAsia="en-US"/>
              </w:rPr>
              <w:t>Balassi Bálint: Egy katonaének</w:t>
            </w:r>
          </w:p>
          <w:p w14:paraId="4F041A2F" w14:textId="77777777" w:rsidR="0068407A" w:rsidRDefault="003E1761" w:rsidP="003E1761">
            <w:pPr>
              <w:spacing w:before="120"/>
              <w:rPr>
                <w:rFonts w:eastAsia="Calibri"/>
                <w:bCs/>
                <w:szCs w:val="24"/>
                <w:lang w:eastAsia="en-US"/>
              </w:rPr>
            </w:pPr>
            <w:r w:rsidRPr="003E1761">
              <w:rPr>
                <w:rFonts w:eastAsia="Calibri"/>
                <w:bCs/>
                <w:szCs w:val="24"/>
                <w:lang w:eastAsia="en-US"/>
              </w:rPr>
              <w:t xml:space="preserve">Balassi Bálint: Hogy Juliára </w:t>
            </w:r>
            <w:proofErr w:type="spellStart"/>
            <w:r w:rsidRPr="003E1761">
              <w:rPr>
                <w:rFonts w:eastAsia="Calibri"/>
                <w:bCs/>
                <w:szCs w:val="24"/>
                <w:lang w:eastAsia="en-US"/>
              </w:rPr>
              <w:t>talála</w:t>
            </w:r>
            <w:proofErr w:type="spellEnd"/>
            <w:r w:rsidRPr="003E1761">
              <w:rPr>
                <w:rFonts w:eastAsia="Calibri"/>
                <w:bCs/>
                <w:szCs w:val="24"/>
                <w:lang w:eastAsia="en-US"/>
              </w:rPr>
              <w:t xml:space="preserve">, így </w:t>
            </w:r>
            <w:proofErr w:type="spellStart"/>
            <w:r w:rsidRPr="003E1761">
              <w:rPr>
                <w:rFonts w:eastAsia="Calibri"/>
                <w:bCs/>
                <w:szCs w:val="24"/>
                <w:lang w:eastAsia="en-US"/>
              </w:rPr>
              <w:t>köszöne</w:t>
            </w:r>
            <w:proofErr w:type="spellEnd"/>
            <w:r w:rsidRPr="003E1761">
              <w:rPr>
                <w:rFonts w:eastAsia="Calibri"/>
                <w:bCs/>
                <w:szCs w:val="24"/>
                <w:lang w:eastAsia="en-US"/>
              </w:rPr>
              <w:t xml:space="preserve"> néki</w:t>
            </w:r>
          </w:p>
          <w:p w14:paraId="61416657" w14:textId="77777777" w:rsidR="003E1761" w:rsidRPr="00CE6636" w:rsidRDefault="003E1761" w:rsidP="003E1761">
            <w:pPr>
              <w:rPr>
                <w:lang w:eastAsia="en-US"/>
              </w:rPr>
            </w:pPr>
            <w:r w:rsidRPr="00CE6636">
              <w:rPr>
                <w:lang w:eastAsia="en-US"/>
              </w:rPr>
              <w:t>Irodalom és színház vagy film kapcsolata</w:t>
            </w:r>
          </w:p>
          <w:p w14:paraId="067EE19C" w14:textId="77777777" w:rsidR="003E1761" w:rsidRPr="00CE6636" w:rsidRDefault="003E1761" w:rsidP="003E1761">
            <w:pPr>
              <w:rPr>
                <w:lang w:eastAsia="en-US"/>
              </w:rPr>
            </w:pPr>
            <w:r w:rsidRPr="00CE6636">
              <w:rPr>
                <w:lang w:eastAsia="en-US"/>
              </w:rPr>
              <w:t xml:space="preserve">A reneszánsz dráma </w:t>
            </w:r>
            <w:r w:rsidRPr="00CE6636">
              <w:rPr>
                <w:lang w:eastAsia="en-US"/>
              </w:rPr>
              <w:br/>
              <w:t>Shakespeare: Szentivánéji álom vagy Romeo és Júlia</w:t>
            </w:r>
          </w:p>
          <w:p w14:paraId="1AF84749" w14:textId="77777777" w:rsidR="003E1761" w:rsidRPr="00CE6636" w:rsidRDefault="003E1761" w:rsidP="003E1761">
            <w:pPr>
              <w:rPr>
                <w:lang w:eastAsia="en-US"/>
              </w:rPr>
            </w:pPr>
            <w:r w:rsidRPr="00CE6636">
              <w:rPr>
                <w:b/>
                <w:lang w:eastAsia="en-US"/>
              </w:rPr>
              <w:t>vagy</w:t>
            </w:r>
            <w:r w:rsidRPr="00CE6636">
              <w:rPr>
                <w:lang w:eastAsia="en-US"/>
              </w:rPr>
              <w:t xml:space="preserve"> később tárgyalva: </w:t>
            </w:r>
          </w:p>
          <w:p w14:paraId="3FE458BB" w14:textId="77777777" w:rsidR="003E1761" w:rsidRPr="00111A25" w:rsidRDefault="003E1761" w:rsidP="003E1761">
            <w:pPr>
              <w:spacing w:before="120"/>
              <w:rPr>
                <w:rFonts w:eastAsia="Calibri"/>
                <w:b/>
                <w:bCs/>
                <w:szCs w:val="24"/>
                <w:lang w:eastAsia="en-US"/>
              </w:rPr>
            </w:pPr>
            <w:proofErr w:type="spellStart"/>
            <w:r w:rsidRPr="00CE6636">
              <w:rPr>
                <w:lang w:eastAsia="en-US"/>
              </w:rPr>
              <w:t>Molière</w:t>
            </w:r>
            <w:proofErr w:type="spellEnd"/>
            <w:r w:rsidRPr="00CE6636">
              <w:rPr>
                <w:lang w:eastAsia="en-US"/>
              </w:rPr>
              <w:t>: A képzelt beteg</w:t>
            </w:r>
          </w:p>
        </w:tc>
        <w:tc>
          <w:tcPr>
            <w:tcW w:w="1206" w:type="dxa"/>
            <w:tcBorders>
              <w:top w:val="single" w:sz="4" w:space="0" w:color="auto"/>
              <w:left w:val="single" w:sz="4" w:space="0" w:color="auto"/>
              <w:bottom w:val="single" w:sz="4" w:space="0" w:color="auto"/>
              <w:right w:val="single" w:sz="4" w:space="0" w:color="auto"/>
            </w:tcBorders>
            <w:vAlign w:val="center"/>
          </w:tcPr>
          <w:p w14:paraId="734B4ECA" w14:textId="77777777" w:rsidR="0068407A" w:rsidRPr="00111A25" w:rsidRDefault="0068407A" w:rsidP="0068407A">
            <w:pPr>
              <w:spacing w:before="120"/>
              <w:jc w:val="center"/>
              <w:rPr>
                <w:b/>
                <w:bCs/>
                <w:szCs w:val="24"/>
                <w:lang w:val="cs-CZ"/>
              </w:rPr>
            </w:pPr>
            <w:r>
              <w:rPr>
                <w:b/>
                <w:bCs/>
                <w:szCs w:val="24"/>
                <w:lang w:val="cs-CZ"/>
              </w:rPr>
              <w:t>11</w:t>
            </w:r>
          </w:p>
        </w:tc>
      </w:tr>
      <w:tr w:rsidR="0068407A" w:rsidRPr="00111A25" w14:paraId="2CFC3F02"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460371E" w14:textId="77777777" w:rsidR="0068407A" w:rsidRPr="00111A25" w:rsidRDefault="0068407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51592D4" w14:textId="77777777" w:rsidR="003E1761" w:rsidRPr="003E1761" w:rsidRDefault="00C0592E" w:rsidP="003E1761">
            <w:pPr>
              <w:spacing w:before="120"/>
              <w:rPr>
                <w:rFonts w:eastAsia="Calibri"/>
                <w:bCs/>
                <w:color w:val="00B050"/>
                <w:szCs w:val="24"/>
                <w:lang w:eastAsia="en-US"/>
              </w:rPr>
            </w:pPr>
            <w:r>
              <w:rPr>
                <w:rFonts w:eastAsia="Calibri"/>
                <w:bCs/>
                <w:color w:val="00B050"/>
                <w:szCs w:val="24"/>
                <w:lang w:eastAsia="en-US"/>
              </w:rPr>
              <w:t xml:space="preserve">Választható művek: </w:t>
            </w:r>
            <w:r w:rsidR="003E1761" w:rsidRPr="003E1761">
              <w:rPr>
                <w:rFonts w:eastAsia="Calibri"/>
                <w:bCs/>
                <w:color w:val="00B050"/>
                <w:szCs w:val="24"/>
                <w:lang w:eastAsia="en-US"/>
              </w:rPr>
              <w:t xml:space="preserve">Mátyás királlyá koronázása; </w:t>
            </w:r>
          </w:p>
          <w:p w14:paraId="4A3614BE" w14:textId="77777777" w:rsidR="003E1761" w:rsidRPr="003E1761" w:rsidRDefault="003E1761" w:rsidP="003E1761">
            <w:pPr>
              <w:spacing w:before="120"/>
              <w:rPr>
                <w:rFonts w:eastAsia="Calibri"/>
                <w:bCs/>
                <w:color w:val="00B050"/>
                <w:szCs w:val="24"/>
                <w:lang w:eastAsia="en-US"/>
              </w:rPr>
            </w:pPr>
            <w:r w:rsidRPr="003E1761">
              <w:rPr>
                <w:rFonts w:eastAsia="Calibri"/>
                <w:bCs/>
                <w:color w:val="00B050"/>
                <w:szCs w:val="24"/>
                <w:lang w:eastAsia="en-US"/>
              </w:rPr>
              <w:t>Mesék Mátyás királyról: A kolozsvári bíró</w:t>
            </w:r>
          </w:p>
          <w:p w14:paraId="39D4A524" w14:textId="77777777" w:rsidR="003E1761" w:rsidRPr="003E1761" w:rsidRDefault="003E1761" w:rsidP="003E1761">
            <w:pPr>
              <w:spacing w:before="120"/>
              <w:rPr>
                <w:rFonts w:eastAsia="Calibri"/>
                <w:bCs/>
                <w:color w:val="00B050"/>
                <w:szCs w:val="24"/>
                <w:lang w:eastAsia="en-US"/>
              </w:rPr>
            </w:pPr>
            <w:r w:rsidRPr="003E1761">
              <w:rPr>
                <w:rFonts w:eastAsia="Calibri"/>
                <w:bCs/>
                <w:color w:val="00B050"/>
                <w:szCs w:val="24"/>
                <w:lang w:eastAsia="en-US"/>
              </w:rPr>
              <w:t>Janus Pannonius: Egy dunántúli mandulafáról</w:t>
            </w:r>
          </w:p>
          <w:p w14:paraId="3C1F0258" w14:textId="77777777" w:rsidR="003E1761" w:rsidRPr="003E1761" w:rsidRDefault="003E1761" w:rsidP="003E1761">
            <w:pPr>
              <w:spacing w:before="120"/>
              <w:rPr>
                <w:rFonts w:eastAsia="Calibri"/>
                <w:bCs/>
                <w:color w:val="00B050"/>
                <w:szCs w:val="24"/>
                <w:lang w:eastAsia="en-US"/>
              </w:rPr>
            </w:pPr>
            <w:r w:rsidRPr="003E1761">
              <w:rPr>
                <w:rFonts w:eastAsia="Calibri"/>
                <w:bCs/>
                <w:color w:val="00B050"/>
                <w:szCs w:val="24"/>
                <w:lang w:eastAsia="en-US"/>
              </w:rPr>
              <w:t>Bornemisza Péter: Siralmas énnékem</w:t>
            </w:r>
          </w:p>
          <w:p w14:paraId="7D08DC6D" w14:textId="77777777" w:rsidR="003E1761" w:rsidRPr="003E1761" w:rsidRDefault="003E1761" w:rsidP="003E1761">
            <w:pPr>
              <w:spacing w:before="120"/>
              <w:rPr>
                <w:rFonts w:eastAsia="Calibri"/>
                <w:bCs/>
                <w:color w:val="00B050"/>
                <w:szCs w:val="24"/>
                <w:lang w:eastAsia="en-US"/>
              </w:rPr>
            </w:pPr>
            <w:r w:rsidRPr="00D35F29">
              <w:rPr>
                <w:rFonts w:eastAsia="Calibri"/>
                <w:bCs/>
                <w:color w:val="4F81BD" w:themeColor="accent1"/>
                <w:szCs w:val="24"/>
                <w:lang w:eastAsia="en-US"/>
              </w:rPr>
              <w:t xml:space="preserve">Tinódi Lantos Sebestyén: Eger vár </w:t>
            </w:r>
            <w:proofErr w:type="spellStart"/>
            <w:r w:rsidRPr="00D35F29">
              <w:rPr>
                <w:rFonts w:eastAsia="Calibri"/>
                <w:bCs/>
                <w:color w:val="4F81BD" w:themeColor="accent1"/>
                <w:szCs w:val="24"/>
                <w:lang w:eastAsia="en-US"/>
              </w:rPr>
              <w:t>viadaljáról</w:t>
            </w:r>
            <w:proofErr w:type="spellEnd"/>
            <w:r w:rsidRPr="00D35F29">
              <w:rPr>
                <w:rFonts w:eastAsia="Calibri"/>
                <w:bCs/>
                <w:color w:val="4F81BD" w:themeColor="accent1"/>
                <w:szCs w:val="24"/>
                <w:lang w:eastAsia="en-US"/>
              </w:rPr>
              <w:t xml:space="preserve"> való ének (részletek</w:t>
            </w:r>
            <w:r w:rsidRPr="003E1761">
              <w:rPr>
                <w:rFonts w:eastAsia="Calibri"/>
                <w:bCs/>
                <w:color w:val="00B050"/>
                <w:szCs w:val="24"/>
                <w:lang w:eastAsia="en-US"/>
              </w:rPr>
              <w:t>)</w:t>
            </w:r>
          </w:p>
          <w:p w14:paraId="3A0FE05F" w14:textId="77777777" w:rsidR="003E1761" w:rsidRDefault="003E1761" w:rsidP="003E1761">
            <w:pPr>
              <w:spacing w:before="120"/>
              <w:rPr>
                <w:rFonts w:eastAsia="Calibri"/>
                <w:bCs/>
                <w:color w:val="00B050"/>
                <w:szCs w:val="24"/>
                <w:lang w:eastAsia="en-US"/>
              </w:rPr>
            </w:pPr>
            <w:r w:rsidRPr="003E1761">
              <w:rPr>
                <w:rFonts w:eastAsia="Calibri"/>
                <w:bCs/>
                <w:color w:val="00B050"/>
                <w:szCs w:val="24"/>
                <w:lang w:eastAsia="en-US"/>
              </w:rPr>
              <w:t>Balassi Bálint: Borivóknak való</w:t>
            </w:r>
            <w:r w:rsidR="00862B57">
              <w:rPr>
                <w:rFonts w:eastAsia="Calibri"/>
                <w:bCs/>
                <w:color w:val="00B050"/>
                <w:szCs w:val="24"/>
                <w:lang w:eastAsia="en-US"/>
              </w:rPr>
              <w:t xml:space="preserve"> vagy</w:t>
            </w:r>
          </w:p>
          <w:p w14:paraId="78FDE331" w14:textId="77777777" w:rsidR="00862B57" w:rsidRDefault="00862B57" w:rsidP="00862B57">
            <w:pPr>
              <w:rPr>
                <w:color w:val="00B050"/>
                <w:szCs w:val="24"/>
              </w:rPr>
            </w:pPr>
            <w:r w:rsidRPr="007011A1">
              <w:rPr>
                <w:color w:val="00B050"/>
                <w:szCs w:val="24"/>
              </w:rPr>
              <w:t>Balas</w:t>
            </w:r>
            <w:r>
              <w:rPr>
                <w:color w:val="00B050"/>
                <w:szCs w:val="24"/>
              </w:rPr>
              <w:t>si Bálint: Bocsásd meg Úristen vagy</w:t>
            </w:r>
          </w:p>
          <w:p w14:paraId="07D47F7F" w14:textId="77777777" w:rsidR="0068407A" w:rsidRDefault="003E1761" w:rsidP="00862B57">
            <w:pPr>
              <w:rPr>
                <w:rFonts w:eastAsia="Calibri"/>
                <w:bCs/>
                <w:color w:val="00B050"/>
                <w:szCs w:val="24"/>
                <w:lang w:eastAsia="en-US"/>
              </w:rPr>
            </w:pPr>
            <w:r w:rsidRPr="003E1761">
              <w:rPr>
                <w:rFonts w:eastAsia="Calibri"/>
                <w:bCs/>
                <w:color w:val="00B050"/>
                <w:szCs w:val="24"/>
                <w:lang w:eastAsia="en-US"/>
              </w:rPr>
              <w:t>Balassi Bálint: Adj már csendességet</w:t>
            </w:r>
            <w:r w:rsidR="0068407A">
              <w:rPr>
                <w:rFonts w:eastAsia="Calibri"/>
                <w:bCs/>
                <w:color w:val="00B050"/>
                <w:szCs w:val="24"/>
                <w:lang w:eastAsia="en-US"/>
              </w:rPr>
              <w:t xml:space="preserve"> </w:t>
            </w:r>
          </w:p>
          <w:p w14:paraId="154DCCE1" w14:textId="77777777" w:rsidR="00AA0CB5" w:rsidRPr="007011A1" w:rsidRDefault="00AA0CB5" w:rsidP="00AA0CB5">
            <w:pPr>
              <w:rPr>
                <w:color w:val="00B050"/>
                <w:szCs w:val="24"/>
              </w:rPr>
            </w:pPr>
            <w:r w:rsidRPr="007011A1">
              <w:rPr>
                <w:color w:val="00B050"/>
                <w:szCs w:val="24"/>
              </w:rPr>
              <w:t>Bibliafordítások (Vizsolyi Biblia, Sylvester János Újszövetség fordításának előszava)</w:t>
            </w:r>
          </w:p>
          <w:p w14:paraId="3736CDDD" w14:textId="77777777" w:rsidR="00AA0CB5" w:rsidRPr="007011A1" w:rsidRDefault="00AA0CB5" w:rsidP="00AA0CB5">
            <w:pPr>
              <w:rPr>
                <w:color w:val="00B050"/>
                <w:szCs w:val="24"/>
              </w:rPr>
            </w:pPr>
            <w:r w:rsidRPr="007011A1">
              <w:rPr>
                <w:color w:val="00B050"/>
                <w:szCs w:val="24"/>
              </w:rPr>
              <w:t>Könyvnyomtatás jelentősége</w:t>
            </w:r>
          </w:p>
          <w:p w14:paraId="1BEDE53E" w14:textId="77777777" w:rsidR="00AA0CB5" w:rsidRPr="00D35F29" w:rsidRDefault="537DBEB9" w:rsidP="30B51AFD">
            <w:pPr>
              <w:rPr>
                <w:color w:val="4F81BD" w:themeColor="accent1"/>
              </w:rPr>
            </w:pPr>
            <w:r w:rsidRPr="00D35F29">
              <w:rPr>
                <w:color w:val="4F81BD" w:themeColor="accent1"/>
              </w:rPr>
              <w:t>Zsoltárfordítások (Szenczi Molnár Albert)</w:t>
            </w:r>
          </w:p>
          <w:p w14:paraId="4EFF6DB5" w14:textId="45CA1227" w:rsidR="30B51AFD" w:rsidRPr="00D35F29" w:rsidRDefault="30B51AFD" w:rsidP="30B51AFD">
            <w:pPr>
              <w:rPr>
                <w:color w:val="4F81BD" w:themeColor="accent1"/>
              </w:rPr>
            </w:pPr>
          </w:p>
          <w:p w14:paraId="1BD80DA2" w14:textId="0BE4AA1C" w:rsidR="00AA0CB5" w:rsidRPr="007011A1" w:rsidRDefault="537DBEB9" w:rsidP="30B51AFD">
            <w:pPr>
              <w:rPr>
                <w:color w:val="00B050"/>
              </w:rPr>
            </w:pPr>
            <w:r w:rsidRPr="30B51AFD">
              <w:rPr>
                <w:color w:val="00B050"/>
              </w:rPr>
              <w:t>Összefoglalás, számonkérés</w:t>
            </w:r>
            <w:r w:rsidR="6762B09C" w:rsidRPr="30B51AFD">
              <w:rPr>
                <w:color w:val="00B050"/>
              </w:rPr>
              <w:t>.</w:t>
            </w:r>
          </w:p>
          <w:p w14:paraId="76901F25" w14:textId="464CBA51" w:rsidR="00AA0CB5" w:rsidRPr="00111A25" w:rsidRDefault="6762B09C" w:rsidP="30B51AFD">
            <w:pPr>
              <w:spacing w:before="120"/>
              <w:rPr>
                <w:color w:val="00B050"/>
                <w:szCs w:val="24"/>
              </w:rPr>
            </w:pPr>
            <w:r w:rsidRPr="30B51AFD">
              <w:rPr>
                <w:color w:val="00B050"/>
                <w:szCs w:val="24"/>
              </w:rPr>
              <w:t>*A dráma és színház tantárgy egyes témaköreinek beépítése:</w:t>
            </w:r>
          </w:p>
          <w:p w14:paraId="3C0C5E31" w14:textId="786819CF" w:rsidR="00AA0CB5" w:rsidRPr="00111A25" w:rsidRDefault="5CFE92D0" w:rsidP="30B51AFD">
            <w:pPr>
              <w:spacing w:before="120"/>
              <w:rPr>
                <w:color w:val="00B050"/>
                <w:szCs w:val="24"/>
              </w:rPr>
            </w:pPr>
            <w:r w:rsidRPr="30B51AFD">
              <w:rPr>
                <w:color w:val="00B050"/>
                <w:szCs w:val="24"/>
              </w:rPr>
              <w:t>F</w:t>
            </w:r>
            <w:r w:rsidR="20892989" w:rsidRPr="30B51AFD">
              <w:rPr>
                <w:color w:val="00B050"/>
                <w:szCs w:val="24"/>
              </w:rPr>
              <w:t>ilm</w:t>
            </w:r>
            <w:r w:rsidRPr="30B51AFD">
              <w:rPr>
                <w:color w:val="00B050"/>
                <w:szCs w:val="24"/>
              </w:rPr>
              <w:t xml:space="preserve"> - </w:t>
            </w:r>
            <w:proofErr w:type="spellStart"/>
            <w:r w:rsidR="20892989" w:rsidRPr="30B51AFD">
              <w:rPr>
                <w:color w:val="00B050"/>
                <w:szCs w:val="24"/>
              </w:rPr>
              <w:t>Zefirelli</w:t>
            </w:r>
            <w:proofErr w:type="spellEnd"/>
            <w:r w:rsidR="20892989" w:rsidRPr="30B51AFD">
              <w:rPr>
                <w:color w:val="00B050"/>
                <w:szCs w:val="24"/>
              </w:rPr>
              <w:t>: Rómeó és Júlia</w:t>
            </w:r>
          </w:p>
          <w:p w14:paraId="678087E3" w14:textId="5757C5BA" w:rsidR="00AA0CB5" w:rsidRPr="00111A25" w:rsidRDefault="1BCFD47C" w:rsidP="0F326A5E">
            <w:pPr>
              <w:spacing w:before="120" w:line="259" w:lineRule="auto"/>
              <w:rPr>
                <w:rFonts w:ascii="Cambria" w:eastAsia="Cambria" w:hAnsi="Cambria" w:cs="Cambria"/>
                <w:color w:val="244061" w:themeColor="accent1" w:themeShade="80"/>
                <w:szCs w:val="24"/>
              </w:rPr>
            </w:pPr>
            <w:r w:rsidRPr="0F326A5E">
              <w:rPr>
                <w:rFonts w:ascii="Cambria" w:eastAsia="Cambria" w:hAnsi="Cambria" w:cs="Cambria"/>
                <w:b/>
                <w:bCs/>
                <w:szCs w:val="24"/>
              </w:rPr>
              <w:t>Dramaturgiai alapfogalmak</w:t>
            </w:r>
          </w:p>
          <w:p w14:paraId="5443D194" w14:textId="03286503" w:rsidR="00AA0CB5" w:rsidRPr="00111A25" w:rsidRDefault="4C02963C" w:rsidP="30B51AFD">
            <w:pPr>
              <w:spacing w:before="120" w:line="259" w:lineRule="auto"/>
              <w:rPr>
                <w:szCs w:val="24"/>
              </w:rPr>
            </w:pPr>
            <w:r w:rsidRPr="30B51AFD">
              <w:rPr>
                <w:szCs w:val="24"/>
              </w:rPr>
              <w:t>Alapfogalmak: szerep, funkció, karakter, viszony, téma, történet, cselekmény, cselekményszál, esemény</w:t>
            </w:r>
          </w:p>
          <w:p w14:paraId="4CF00F93" w14:textId="3BE24CB2" w:rsidR="00AA0CB5" w:rsidRPr="00111A25" w:rsidRDefault="6F2D4E1C" w:rsidP="30B51AFD">
            <w:pPr>
              <w:spacing w:before="120"/>
            </w:pPr>
            <w:r w:rsidRPr="30B51AFD">
              <w:rPr>
                <w:szCs w:val="24"/>
              </w:rPr>
              <w:t>A dramatikus szituációk alapelemeinek (szereplők, hely, idő, viszonyrendszer, probléma) felismerése és azonosítása</w:t>
            </w:r>
          </w:p>
          <w:p w14:paraId="101DA41F" w14:textId="4F33C805" w:rsidR="00AA0CB5" w:rsidRPr="00111A25" w:rsidRDefault="1BDDC78F" w:rsidP="30B51AFD">
            <w:pPr>
              <w:spacing w:before="120"/>
              <w:rPr>
                <w:rFonts w:ascii="Cambria" w:eastAsia="Cambria" w:hAnsi="Cambria" w:cs="Cambria"/>
                <w:szCs w:val="24"/>
              </w:rPr>
            </w:pPr>
            <w:r w:rsidRPr="30B51AFD">
              <w:rPr>
                <w:rFonts w:ascii="Cambria" w:eastAsia="Cambria" w:hAnsi="Cambria" w:cs="Cambria"/>
                <w:szCs w:val="24"/>
              </w:rPr>
              <w:t>Szerepjátékok megadott dramaturgiai szerkezetekre</w:t>
            </w:r>
          </w:p>
          <w:p w14:paraId="0A15773F" w14:textId="14CACB5A" w:rsidR="00AA0CB5" w:rsidRPr="00111A25" w:rsidRDefault="2289BB8D" w:rsidP="0F326A5E">
            <w:pPr>
              <w:spacing w:before="120"/>
              <w:rPr>
                <w:rFonts w:ascii="Cambria" w:eastAsia="Cambria" w:hAnsi="Cambria" w:cs="Cambria"/>
                <w:szCs w:val="24"/>
              </w:rPr>
            </w:pPr>
            <w:r w:rsidRPr="0F326A5E">
              <w:rPr>
                <w:rFonts w:ascii="Cambria" w:eastAsia="Cambria" w:hAnsi="Cambria" w:cs="Cambria"/>
                <w:b/>
                <w:bCs/>
                <w:szCs w:val="24"/>
              </w:rPr>
              <w:t>Színházi műfajok, stílusok</w:t>
            </w:r>
          </w:p>
          <w:p w14:paraId="48505C74" w14:textId="0FB6E17E" w:rsidR="00AA0CB5" w:rsidRPr="00111A25" w:rsidRDefault="47F0F61B" w:rsidP="30B51AFD">
            <w:pPr>
              <w:spacing w:before="120" w:line="276" w:lineRule="auto"/>
              <w:jc w:val="both"/>
              <w:rPr>
                <w:rFonts w:ascii="Cambria" w:eastAsia="Cambria" w:hAnsi="Cambria" w:cs="Cambria"/>
                <w:szCs w:val="24"/>
              </w:rPr>
            </w:pPr>
            <w:r w:rsidRPr="30B51AFD">
              <w:rPr>
                <w:rFonts w:ascii="Cambria" w:eastAsia="Cambria" w:hAnsi="Cambria" w:cs="Cambria"/>
                <w:szCs w:val="24"/>
              </w:rPr>
              <w:t>Alapfogalmak: dialógus, monológ, élő zene, hangeffekt, díszlet, jelmez, fényeffekt</w:t>
            </w:r>
          </w:p>
          <w:p w14:paraId="7D03E5D8" w14:textId="0E2252AE" w:rsidR="00AA0CB5" w:rsidRPr="00111A25" w:rsidRDefault="47F0F61B" w:rsidP="30B51AFD">
            <w:pPr>
              <w:spacing w:before="120"/>
              <w:rPr>
                <w:rFonts w:ascii="Cambria" w:eastAsia="Cambria" w:hAnsi="Cambria" w:cs="Cambria"/>
                <w:szCs w:val="24"/>
              </w:rPr>
            </w:pPr>
            <w:r w:rsidRPr="30B51AFD">
              <w:rPr>
                <w:rFonts w:ascii="Cambria" w:eastAsia="Cambria" w:hAnsi="Cambria" w:cs="Cambria"/>
                <w:szCs w:val="24"/>
              </w:rPr>
              <w:t>Alapvető színpadi műfajok felismerése és megkülönböztetése</w:t>
            </w:r>
          </w:p>
          <w:p w14:paraId="7A498BFF" w14:textId="19CDB002" w:rsidR="00AA0CB5" w:rsidRPr="006A6A82" w:rsidRDefault="47F0F61B" w:rsidP="30B51AFD">
            <w:pPr>
              <w:spacing w:before="120"/>
              <w:rPr>
                <w:rFonts w:ascii="Cambria" w:eastAsia="Cambria" w:hAnsi="Cambria" w:cs="Cambria"/>
                <w:color w:val="0070C0"/>
                <w:szCs w:val="24"/>
              </w:rPr>
            </w:pPr>
            <w:r w:rsidRPr="006A6A82">
              <w:rPr>
                <w:rFonts w:ascii="Cambria" w:eastAsia="Cambria" w:hAnsi="Cambria" w:cs="Cambria"/>
                <w:color w:val="0070C0"/>
                <w:szCs w:val="24"/>
              </w:rPr>
              <w:t>A zene, az ének színpadi alkalmazásának lehetőségei dramatikus tevékenységekben, és ennek megfigyelése színpadi munkában</w:t>
            </w:r>
          </w:p>
          <w:p w14:paraId="3C0395D3" w14:textId="3542657B" w:rsidR="00AA0CB5" w:rsidRPr="00111A25" w:rsidRDefault="2289BB8D" w:rsidP="0F326A5E">
            <w:pPr>
              <w:spacing w:before="120"/>
              <w:rPr>
                <w:rFonts w:ascii="Cambria" w:eastAsia="Cambria" w:hAnsi="Cambria" w:cs="Cambria"/>
                <w:szCs w:val="24"/>
              </w:rPr>
            </w:pPr>
            <w:r w:rsidRPr="006A6A82">
              <w:rPr>
                <w:rFonts w:ascii="Cambria" w:eastAsia="Cambria" w:hAnsi="Cambria" w:cs="Cambria"/>
                <w:color w:val="0070C0"/>
                <w:szCs w:val="24"/>
              </w:rPr>
              <w:t>A színházi műfajok, stílusok értelmezése – kis- és nagycsoportos formákban</w:t>
            </w:r>
          </w:p>
        </w:tc>
        <w:tc>
          <w:tcPr>
            <w:tcW w:w="1206" w:type="dxa"/>
            <w:tcBorders>
              <w:top w:val="single" w:sz="4" w:space="0" w:color="auto"/>
              <w:left w:val="single" w:sz="4" w:space="0" w:color="auto"/>
              <w:bottom w:val="single" w:sz="4" w:space="0" w:color="auto"/>
              <w:right w:val="single" w:sz="4" w:space="0" w:color="auto"/>
            </w:tcBorders>
            <w:vAlign w:val="center"/>
          </w:tcPr>
          <w:p w14:paraId="281F6D06" w14:textId="602290A9" w:rsidR="0068407A" w:rsidRPr="00111A25" w:rsidRDefault="761C1E95" w:rsidP="6F3FBEDB">
            <w:pPr>
              <w:spacing w:before="120"/>
              <w:jc w:val="center"/>
              <w:rPr>
                <w:color w:val="00B050"/>
                <w:szCs w:val="24"/>
              </w:rPr>
            </w:pPr>
            <w:r w:rsidRPr="6F3FBEDB">
              <w:rPr>
                <w:color w:val="00B050"/>
                <w:szCs w:val="24"/>
              </w:rPr>
              <w:t>2</w:t>
            </w:r>
          </w:p>
          <w:p w14:paraId="439E3772" w14:textId="49F41C90" w:rsidR="0068407A" w:rsidRPr="00111A25" w:rsidRDefault="0068407A" w:rsidP="30B51AFD">
            <w:pPr>
              <w:spacing w:before="120"/>
              <w:jc w:val="center"/>
              <w:rPr>
                <w:b/>
                <w:bCs/>
                <w:color w:val="00B050"/>
                <w:szCs w:val="24"/>
              </w:rPr>
            </w:pPr>
          </w:p>
          <w:p w14:paraId="45EBD8A6" w14:textId="71CBF7AD" w:rsidR="6F3FBEDB" w:rsidRDefault="6F3FBEDB" w:rsidP="6F3FBEDB">
            <w:pPr>
              <w:spacing w:before="120"/>
              <w:jc w:val="center"/>
              <w:rPr>
                <w:b/>
                <w:bCs/>
                <w:color w:val="00B050"/>
                <w:szCs w:val="24"/>
              </w:rPr>
            </w:pPr>
          </w:p>
          <w:p w14:paraId="5253300A" w14:textId="3AEEF94B" w:rsidR="6F3FBEDB" w:rsidRDefault="6F3FBEDB" w:rsidP="6F3FBEDB">
            <w:pPr>
              <w:spacing w:before="120"/>
              <w:jc w:val="center"/>
              <w:rPr>
                <w:b/>
                <w:bCs/>
                <w:color w:val="00B050"/>
                <w:szCs w:val="24"/>
              </w:rPr>
            </w:pPr>
          </w:p>
          <w:p w14:paraId="35EFCA62" w14:textId="5BAB385B" w:rsidR="6F3FBEDB" w:rsidRDefault="6F3FBEDB" w:rsidP="6F3FBEDB">
            <w:pPr>
              <w:spacing w:before="120"/>
              <w:jc w:val="center"/>
              <w:rPr>
                <w:b/>
                <w:bCs/>
                <w:color w:val="00B050"/>
                <w:szCs w:val="24"/>
              </w:rPr>
            </w:pPr>
          </w:p>
          <w:p w14:paraId="792799D5" w14:textId="57E11932" w:rsidR="6F3FBEDB" w:rsidRDefault="6F3FBEDB" w:rsidP="6F3FBEDB">
            <w:pPr>
              <w:spacing w:before="120"/>
              <w:jc w:val="center"/>
              <w:rPr>
                <w:b/>
                <w:bCs/>
                <w:color w:val="00B050"/>
                <w:szCs w:val="24"/>
              </w:rPr>
            </w:pPr>
          </w:p>
          <w:p w14:paraId="30719FD6" w14:textId="15ACB68A" w:rsidR="4CD946DA" w:rsidRDefault="4CD946DA" w:rsidP="6F3FBEDB">
            <w:pPr>
              <w:spacing w:before="120"/>
              <w:jc w:val="center"/>
              <w:rPr>
                <w:color w:val="00B050"/>
                <w:szCs w:val="24"/>
                <w:lang w:val="cs-CZ"/>
              </w:rPr>
            </w:pPr>
            <w:r w:rsidRPr="6F3FBEDB">
              <w:rPr>
                <w:color w:val="00B050"/>
                <w:szCs w:val="24"/>
              </w:rPr>
              <w:t>4</w:t>
            </w:r>
            <w:r w:rsidRPr="6F3FBEDB">
              <w:rPr>
                <w:b/>
                <w:bCs/>
                <w:color w:val="00B050"/>
                <w:szCs w:val="24"/>
              </w:rPr>
              <w:t>*</w:t>
            </w:r>
            <w:r w:rsidRPr="6F3FBEDB">
              <w:rPr>
                <w:color w:val="00B050"/>
                <w:szCs w:val="24"/>
              </w:rPr>
              <w:t>dráma és színház</w:t>
            </w:r>
          </w:p>
          <w:p w14:paraId="620F1284" w14:textId="729EF8FE" w:rsidR="6F3FBEDB" w:rsidRDefault="6F3FBEDB" w:rsidP="6F3FBEDB">
            <w:pPr>
              <w:spacing w:before="120"/>
              <w:rPr>
                <w:b/>
                <w:bCs/>
                <w:color w:val="00B050"/>
                <w:szCs w:val="24"/>
              </w:rPr>
            </w:pPr>
          </w:p>
          <w:p w14:paraId="0BB33277" w14:textId="677EBA89" w:rsidR="6F3FBEDB" w:rsidRDefault="6F3FBEDB" w:rsidP="6F3FBEDB">
            <w:pPr>
              <w:spacing w:before="120"/>
              <w:jc w:val="center"/>
              <w:rPr>
                <w:b/>
                <w:bCs/>
                <w:color w:val="00B050"/>
                <w:szCs w:val="24"/>
              </w:rPr>
            </w:pPr>
          </w:p>
          <w:p w14:paraId="392CCBAB" w14:textId="60EB316E" w:rsidR="6F3FBEDB" w:rsidRDefault="6F3FBEDB" w:rsidP="6F3FBEDB">
            <w:pPr>
              <w:spacing w:before="120"/>
              <w:jc w:val="center"/>
              <w:rPr>
                <w:b/>
                <w:bCs/>
                <w:color w:val="00B050"/>
                <w:szCs w:val="24"/>
              </w:rPr>
            </w:pPr>
          </w:p>
          <w:p w14:paraId="16F385B7" w14:textId="47258D9D" w:rsidR="6F3FBEDB" w:rsidRDefault="6F3FBEDB" w:rsidP="6F3FBEDB">
            <w:pPr>
              <w:spacing w:before="120"/>
              <w:jc w:val="center"/>
              <w:rPr>
                <w:b/>
                <w:bCs/>
                <w:color w:val="00B050"/>
                <w:szCs w:val="24"/>
              </w:rPr>
            </w:pPr>
          </w:p>
          <w:p w14:paraId="1F87031A" w14:textId="7A007CAB" w:rsidR="0068407A" w:rsidRPr="00111A25" w:rsidRDefault="0068407A" w:rsidP="30B51AFD">
            <w:pPr>
              <w:spacing w:before="120"/>
              <w:jc w:val="center"/>
              <w:rPr>
                <w:color w:val="00B050"/>
                <w:szCs w:val="24"/>
                <w:lang w:val="cs-CZ"/>
              </w:rPr>
            </w:pPr>
          </w:p>
        </w:tc>
      </w:tr>
      <w:tr w:rsidR="0068407A" w:rsidRPr="00111A25" w14:paraId="4B7911BA"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0A770C5" w14:textId="77777777" w:rsidR="0068407A" w:rsidRPr="00111A25" w:rsidRDefault="0068407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0A82DF4F" w14:textId="77777777" w:rsidR="0068407A" w:rsidRPr="00111A25" w:rsidRDefault="0068407A" w:rsidP="005D335E">
            <w:pPr>
              <w:spacing w:before="120"/>
              <w:jc w:val="center"/>
              <w:rPr>
                <w:rFonts w:eastAsia="Calibri"/>
                <w:b/>
                <w:bCs/>
                <w:szCs w:val="24"/>
                <w:lang w:eastAsia="en-US"/>
              </w:rPr>
            </w:pPr>
            <w:r w:rsidRPr="00111A25">
              <w:rPr>
                <w:rFonts w:eastAsia="Calibri"/>
                <w:b/>
                <w:bCs/>
                <w:szCs w:val="24"/>
                <w:lang w:eastAsia="en-US"/>
              </w:rPr>
              <w:t>FOGALMAK</w:t>
            </w:r>
          </w:p>
        </w:tc>
      </w:tr>
      <w:tr w:rsidR="0068407A" w:rsidRPr="00111A25" w14:paraId="273B4DEA"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716C0476" w14:textId="77777777" w:rsidR="00655E8F" w:rsidRPr="00CE6636" w:rsidRDefault="00655E8F" w:rsidP="00AE7720">
            <w:pPr>
              <w:pStyle w:val="Listaszerbekezds"/>
              <w:numPr>
                <w:ilvl w:val="0"/>
                <w:numId w:val="16"/>
              </w:numPr>
              <w:spacing w:line="276" w:lineRule="auto"/>
              <w:ind w:left="709"/>
              <w:jc w:val="both"/>
            </w:pPr>
            <w:r w:rsidRPr="00CE6636">
              <w:t>A korszakban keletkezett irodalmi szövegek olvasása, értelmezése</w:t>
            </w:r>
          </w:p>
          <w:p w14:paraId="6FB1CC43" w14:textId="70945115" w:rsidR="00655E8F" w:rsidRPr="00CE6636" w:rsidRDefault="00655E8F" w:rsidP="00AE7720">
            <w:pPr>
              <w:pStyle w:val="Listaszerbekezds"/>
              <w:numPr>
                <w:ilvl w:val="0"/>
                <w:numId w:val="16"/>
              </w:numPr>
              <w:spacing w:line="276" w:lineRule="auto"/>
              <w:ind w:left="709"/>
              <w:jc w:val="both"/>
            </w:pPr>
            <w:r w:rsidRPr="00CE6636">
              <w:t>A reneszánsz világkép értelmezés</w:t>
            </w:r>
            <w:r w:rsidR="00BA00C8">
              <w:t>e</w:t>
            </w:r>
          </w:p>
          <w:p w14:paraId="064BABA6" w14:textId="77777777" w:rsidR="00655E8F" w:rsidRPr="00CE6636" w:rsidRDefault="00655E8F" w:rsidP="00AE7720">
            <w:pPr>
              <w:pStyle w:val="Listaszerbekezds"/>
              <w:numPr>
                <w:ilvl w:val="0"/>
                <w:numId w:val="16"/>
              </w:numPr>
              <w:spacing w:line="276" w:lineRule="auto"/>
              <w:ind w:left="709"/>
              <w:jc w:val="both"/>
            </w:pPr>
            <w:r w:rsidRPr="00CE6636">
              <w:t>A reformáció és az anyanyelvi kultúra összefüggésének felismerése</w:t>
            </w:r>
          </w:p>
          <w:p w14:paraId="7E575DB2" w14:textId="0160083F" w:rsidR="00655E8F" w:rsidRDefault="00655E8F" w:rsidP="00AE7720">
            <w:pPr>
              <w:pStyle w:val="Listaszerbekezds"/>
              <w:numPr>
                <w:ilvl w:val="0"/>
                <w:numId w:val="16"/>
              </w:numPr>
              <w:spacing w:line="276" w:lineRule="auto"/>
              <w:ind w:left="709"/>
              <w:jc w:val="both"/>
            </w:pPr>
            <w:r w:rsidRPr="00CE6636">
              <w:t>A reneszánsz irodalom alkotóinak, műfajainak, jellegzetes motívumainak megismerése</w:t>
            </w:r>
          </w:p>
          <w:p w14:paraId="5C28FFA0" w14:textId="06F2E925" w:rsidR="00482500" w:rsidRPr="00BA00C8" w:rsidRDefault="00BA00C8" w:rsidP="00AE7720">
            <w:pPr>
              <w:pStyle w:val="Listaszerbekezds"/>
              <w:numPr>
                <w:ilvl w:val="0"/>
                <w:numId w:val="16"/>
              </w:numPr>
              <w:spacing w:line="276" w:lineRule="auto"/>
              <w:ind w:left="709"/>
              <w:jc w:val="both"/>
              <w:rPr>
                <w:color w:val="0070C0"/>
              </w:rPr>
            </w:pPr>
            <w:r>
              <w:rPr>
                <w:color w:val="0070C0"/>
              </w:rPr>
              <w:t>A reneszánsz kor</w:t>
            </w:r>
            <w:r w:rsidR="00F27C87">
              <w:rPr>
                <w:color w:val="0070C0"/>
              </w:rPr>
              <w:t xml:space="preserve"> jellegzetessége</w:t>
            </w:r>
            <w:r>
              <w:rPr>
                <w:color w:val="0070C0"/>
              </w:rPr>
              <w:t>inek</w:t>
            </w:r>
            <w:r w:rsidR="00482500" w:rsidRPr="00BA00C8">
              <w:rPr>
                <w:color w:val="0070C0"/>
              </w:rPr>
              <w:t xml:space="preserve"> </w:t>
            </w:r>
            <w:r>
              <w:rPr>
                <w:color w:val="0070C0"/>
              </w:rPr>
              <w:t>(tánc, zene, öltözék, étkezési szokások, belsőépítészet stb.) megfigyelése filmes feldolgozásban, színházi előadásban</w:t>
            </w:r>
          </w:p>
          <w:p w14:paraId="0D2903E1" w14:textId="77777777" w:rsidR="00655E8F" w:rsidRPr="006A6A82" w:rsidRDefault="00655E8F" w:rsidP="00AE7720">
            <w:pPr>
              <w:pStyle w:val="Listaszerbekezds"/>
              <w:numPr>
                <w:ilvl w:val="0"/>
                <w:numId w:val="16"/>
              </w:numPr>
              <w:spacing w:line="276" w:lineRule="auto"/>
              <w:ind w:left="709"/>
              <w:jc w:val="both"/>
              <w:rPr>
                <w:color w:val="0070C0"/>
              </w:rPr>
            </w:pPr>
            <w:r w:rsidRPr="006A6A82">
              <w:rPr>
                <w:color w:val="0070C0"/>
              </w:rPr>
              <w:t>A reneszánsz drámaváltozatok elkülönítése</w:t>
            </w:r>
          </w:p>
          <w:p w14:paraId="4942CC5D" w14:textId="77777777" w:rsidR="0068407A" w:rsidRPr="006A6A82" w:rsidRDefault="0AE54D02" w:rsidP="00AE7720">
            <w:pPr>
              <w:pStyle w:val="Listaszerbekezds"/>
              <w:numPr>
                <w:ilvl w:val="0"/>
                <w:numId w:val="16"/>
              </w:numPr>
              <w:spacing w:line="276" w:lineRule="auto"/>
              <w:ind w:left="709"/>
              <w:jc w:val="both"/>
            </w:pPr>
            <w:r w:rsidRPr="006A6A82">
              <w:rPr>
                <w:color w:val="0070C0"/>
              </w:rPr>
              <w:t>Egy adott mű különböző művészeti ágakban és médiumokban megjelenő adaptációjának összehasonlítása</w:t>
            </w:r>
          </w:p>
          <w:p w14:paraId="2CA34F8A" w14:textId="08B70A5D" w:rsidR="006A6A82" w:rsidRPr="006A6A82" w:rsidRDefault="00ED3C1D" w:rsidP="00AE7720">
            <w:pPr>
              <w:pStyle w:val="Listaszerbekezds"/>
              <w:numPr>
                <w:ilvl w:val="0"/>
                <w:numId w:val="16"/>
              </w:numPr>
              <w:spacing w:line="276" w:lineRule="auto"/>
              <w:ind w:left="709"/>
              <w:jc w:val="both"/>
            </w:pPr>
            <w:r>
              <w:rPr>
                <w:color w:val="0070C0"/>
              </w:rPr>
              <w:t>Kreatív szövegalkotás: A s</w:t>
            </w:r>
            <w:r w:rsidR="006A6A82">
              <w:rPr>
                <w:color w:val="0070C0"/>
              </w:rPr>
              <w:t>hakespeare-i színház bemutatása</w:t>
            </w:r>
            <w:r>
              <w:rPr>
                <w:color w:val="0070C0"/>
              </w:rPr>
              <w:t>, tanácsok Rómeónak, Júliának, a történet megváltoztatása a cselekmény egy pontján, nézőpontváltások</w:t>
            </w:r>
          </w:p>
          <w:p w14:paraId="3254BC2F" w14:textId="0E8564F6" w:rsidR="006A6A82" w:rsidRPr="0068407A" w:rsidRDefault="006A6A82" w:rsidP="006A6A82">
            <w:pPr>
              <w:pStyle w:val="Listaszerbekezds"/>
              <w:spacing w:line="276" w:lineRule="auto"/>
              <w:ind w:left="709"/>
              <w:jc w:val="both"/>
            </w:pPr>
          </w:p>
        </w:tc>
        <w:tc>
          <w:tcPr>
            <w:tcW w:w="2487" w:type="dxa"/>
            <w:gridSpan w:val="2"/>
            <w:tcBorders>
              <w:top w:val="single" w:sz="4" w:space="0" w:color="auto"/>
              <w:left w:val="single" w:sz="4" w:space="0" w:color="auto"/>
              <w:bottom w:val="single" w:sz="4" w:space="0" w:color="auto"/>
              <w:right w:val="single" w:sz="4" w:space="0" w:color="auto"/>
            </w:tcBorders>
          </w:tcPr>
          <w:p w14:paraId="467B10FB" w14:textId="70B93F33" w:rsidR="00655E8F" w:rsidRPr="00CE6636" w:rsidRDefault="0AE54D02" w:rsidP="00655E8F">
            <w:pPr>
              <w:rPr>
                <w:rFonts w:eastAsia="Calibri"/>
              </w:rPr>
            </w:pPr>
            <w:r w:rsidRPr="30B51AFD">
              <w:rPr>
                <w:rFonts w:eastAsia="Calibri"/>
              </w:rPr>
              <w:t>reneszánsz, humanizmus, reformáció, könyvnyomtatás, vitézi élet, életkép, dal, epigramma, dráma, vígjáték (komédia)</w:t>
            </w:r>
          </w:p>
          <w:p w14:paraId="38211B55" w14:textId="77777777" w:rsidR="0068407A" w:rsidRPr="00111A25" w:rsidRDefault="00AA0CB5" w:rsidP="00655E8F">
            <w:pPr>
              <w:rPr>
                <w:rFonts w:eastAsia="Calibri"/>
                <w:szCs w:val="24"/>
              </w:rPr>
            </w:pPr>
            <w:r w:rsidRPr="007011A1">
              <w:rPr>
                <w:bCs/>
                <w:color w:val="00B050"/>
                <w:lang w:eastAsia="en-US"/>
              </w:rPr>
              <w:t>zsoltár, műfordítás</w:t>
            </w:r>
          </w:p>
        </w:tc>
      </w:tr>
    </w:tbl>
    <w:p w14:paraId="651E9592" w14:textId="77777777" w:rsidR="006559EC" w:rsidRDefault="006559EC" w:rsidP="00F05776">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8407A" w:rsidRPr="00111A25" w14:paraId="73EF0336"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714F47FA" w14:textId="77777777" w:rsidR="0068407A" w:rsidRPr="00111A25" w:rsidRDefault="0068407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69EE737D" w14:textId="2AAD56DB" w:rsidR="004E7712" w:rsidRDefault="0068407A" w:rsidP="00AE7720">
            <w:pPr>
              <w:pStyle w:val="Listaszerbekezds"/>
              <w:numPr>
                <w:ilvl w:val="0"/>
                <w:numId w:val="31"/>
              </w:numPr>
              <w:rPr>
                <w:rFonts w:asciiTheme="minorHAnsi" w:eastAsiaTheme="minorEastAsia" w:hAnsiTheme="minorHAnsi" w:cstheme="minorBidi"/>
                <w:b/>
                <w:bCs/>
              </w:rPr>
            </w:pPr>
            <w:r w:rsidRPr="30B51AFD">
              <w:rPr>
                <w:b/>
                <w:bCs/>
              </w:rPr>
              <w:t>Korok és portrék:</w:t>
            </w:r>
          </w:p>
          <w:p w14:paraId="02CAA32A" w14:textId="6B3C1909" w:rsidR="0068407A" w:rsidRPr="004E7712" w:rsidRDefault="4C8F44C2" w:rsidP="30B51AFD">
            <w:pPr>
              <w:ind w:left="360"/>
              <w:rPr>
                <w:b/>
                <w:bCs/>
              </w:rPr>
            </w:pPr>
            <w:r w:rsidRPr="30B51AFD">
              <w:rPr>
                <w:b/>
                <w:bCs/>
              </w:rPr>
              <w:t xml:space="preserve"> </w:t>
            </w:r>
            <w:r w:rsidR="0068407A" w:rsidRPr="30B51AFD">
              <w:rPr>
                <w:b/>
                <w:bCs/>
              </w:rPr>
              <w:t xml:space="preserve"> </w:t>
            </w:r>
            <w:r w:rsidR="34C78122" w:rsidRPr="30B51AFD">
              <w:rPr>
                <w:b/>
                <w:bCs/>
              </w:rPr>
              <w:t xml:space="preserve">          </w:t>
            </w:r>
            <w:r w:rsidR="0068407A" w:rsidRPr="30B51AFD">
              <w:rPr>
                <w:b/>
                <w:bCs/>
              </w:rPr>
              <w:t>Irodalmunk a 17-18. században</w:t>
            </w:r>
          </w:p>
          <w:p w14:paraId="269E314A" w14:textId="77777777" w:rsidR="0068407A" w:rsidRPr="00CE6636" w:rsidRDefault="0068407A" w:rsidP="005D335E">
            <w:pPr>
              <w:rPr>
                <w:b/>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239148DC" w14:textId="77777777" w:rsidR="0068407A" w:rsidRPr="00111A25" w:rsidRDefault="0068407A" w:rsidP="005D335E">
            <w:pPr>
              <w:spacing w:before="120"/>
              <w:jc w:val="center"/>
              <w:rPr>
                <w:rFonts w:eastAsia="Calibri"/>
                <w:b/>
                <w:szCs w:val="24"/>
                <w:lang w:eastAsia="en-US"/>
              </w:rPr>
            </w:pPr>
            <w:r w:rsidRPr="00111A25">
              <w:rPr>
                <w:b/>
                <w:bCs/>
                <w:szCs w:val="24"/>
                <w:lang w:val="cs-CZ"/>
              </w:rPr>
              <w:t xml:space="preserve">Órakeret </w:t>
            </w:r>
          </w:p>
        </w:tc>
      </w:tr>
      <w:tr w:rsidR="0068407A" w:rsidRPr="00111A25" w14:paraId="72A00017"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25916282" w14:textId="77777777" w:rsidR="0068407A" w:rsidRPr="00111A25" w:rsidRDefault="0068407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EC892A5" w14:textId="77777777" w:rsidR="00A776D8" w:rsidRPr="00A776D8" w:rsidRDefault="00A776D8" w:rsidP="00A776D8">
            <w:pPr>
              <w:spacing w:before="120"/>
              <w:rPr>
                <w:rFonts w:eastAsia="Calibri"/>
                <w:bCs/>
                <w:szCs w:val="24"/>
                <w:lang w:eastAsia="en-US"/>
              </w:rPr>
            </w:pPr>
            <w:r w:rsidRPr="00A776D8">
              <w:rPr>
                <w:rFonts w:eastAsia="Calibri"/>
                <w:bCs/>
                <w:szCs w:val="24"/>
                <w:lang w:eastAsia="en-US"/>
              </w:rPr>
              <w:t>Zrínyi Miklós: Szigeti veszedelem (részletek: I./1-21.versszak)</w:t>
            </w:r>
          </w:p>
          <w:p w14:paraId="17CAADAB" w14:textId="77777777" w:rsidR="0068407A" w:rsidRPr="00111A25" w:rsidRDefault="00A776D8" w:rsidP="00A776D8">
            <w:pPr>
              <w:spacing w:before="120"/>
              <w:rPr>
                <w:rFonts w:eastAsia="Calibri"/>
                <w:b/>
                <w:bCs/>
                <w:szCs w:val="24"/>
                <w:lang w:eastAsia="en-US"/>
              </w:rPr>
            </w:pPr>
            <w:r w:rsidRPr="00A776D8">
              <w:rPr>
                <w:rFonts w:eastAsia="Calibri"/>
                <w:bCs/>
                <w:szCs w:val="24"/>
                <w:lang w:eastAsia="en-US"/>
              </w:rPr>
              <w:t>Mikes Kelemen: Törökországi levelek (részletek)</w:t>
            </w:r>
          </w:p>
        </w:tc>
        <w:tc>
          <w:tcPr>
            <w:tcW w:w="1206" w:type="dxa"/>
            <w:tcBorders>
              <w:top w:val="single" w:sz="4" w:space="0" w:color="auto"/>
              <w:left w:val="single" w:sz="4" w:space="0" w:color="auto"/>
              <w:bottom w:val="single" w:sz="4" w:space="0" w:color="auto"/>
              <w:right w:val="single" w:sz="4" w:space="0" w:color="auto"/>
            </w:tcBorders>
            <w:vAlign w:val="center"/>
          </w:tcPr>
          <w:p w14:paraId="268BA3C7" w14:textId="77777777" w:rsidR="0068407A" w:rsidRPr="00111A25" w:rsidRDefault="0068407A" w:rsidP="005D335E">
            <w:pPr>
              <w:spacing w:before="120"/>
              <w:jc w:val="center"/>
              <w:rPr>
                <w:b/>
                <w:bCs/>
                <w:szCs w:val="24"/>
                <w:lang w:val="cs-CZ"/>
              </w:rPr>
            </w:pPr>
            <w:r>
              <w:rPr>
                <w:b/>
                <w:bCs/>
                <w:szCs w:val="24"/>
                <w:lang w:val="cs-CZ"/>
              </w:rPr>
              <w:t>4</w:t>
            </w:r>
          </w:p>
        </w:tc>
      </w:tr>
      <w:tr w:rsidR="0068407A" w:rsidRPr="00111A25" w14:paraId="5F92BAA6"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1660584D" w14:textId="77777777" w:rsidR="0068407A" w:rsidRPr="00111A25" w:rsidRDefault="0068407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228A343" w14:textId="373D331C" w:rsidR="00A776D8" w:rsidRPr="00A776D8" w:rsidRDefault="00814B47" w:rsidP="00A776D8">
            <w:pPr>
              <w:rPr>
                <w:color w:val="00B050"/>
                <w:lang w:eastAsia="en-US"/>
              </w:rPr>
            </w:pPr>
            <w:r>
              <w:rPr>
                <w:color w:val="00B050"/>
                <w:lang w:eastAsia="en-US"/>
              </w:rPr>
              <w:t xml:space="preserve">Választható művek: </w:t>
            </w:r>
            <w:r w:rsidR="00A776D8" w:rsidRPr="00A776D8">
              <w:rPr>
                <w:color w:val="00B050"/>
                <w:lang w:eastAsia="en-US"/>
              </w:rPr>
              <w:t xml:space="preserve">Rákóczi-nóta, Buga Jakab éneke, Zöld erdő </w:t>
            </w:r>
            <w:proofErr w:type="spellStart"/>
            <w:r w:rsidR="00A776D8" w:rsidRPr="00A776D8">
              <w:rPr>
                <w:color w:val="00B050"/>
                <w:lang w:eastAsia="en-US"/>
              </w:rPr>
              <w:t>harmatát</w:t>
            </w:r>
            <w:proofErr w:type="spellEnd"/>
            <w:r w:rsidR="00A80B99">
              <w:rPr>
                <w:color w:val="00B050"/>
                <w:lang w:eastAsia="en-US"/>
              </w:rPr>
              <w:t xml:space="preserve"> – </w:t>
            </w:r>
            <w:r w:rsidR="00A80B99" w:rsidRPr="00A80B99">
              <w:rPr>
                <w:color w:val="0070C0"/>
                <w:lang w:eastAsia="en-US"/>
              </w:rPr>
              <w:t>zenei változatok meghallgatása</w:t>
            </w:r>
            <w:r w:rsidR="00A80B99">
              <w:rPr>
                <w:color w:val="0070C0"/>
                <w:lang w:eastAsia="en-US"/>
              </w:rPr>
              <w:t>, feldolgozás</w:t>
            </w:r>
          </w:p>
          <w:p w14:paraId="448C07E8" w14:textId="77777777" w:rsidR="00A776D8" w:rsidRPr="00A776D8" w:rsidRDefault="00A776D8" w:rsidP="00A776D8">
            <w:pPr>
              <w:rPr>
                <w:color w:val="00B050"/>
                <w:lang w:eastAsia="en-US"/>
              </w:rPr>
            </w:pPr>
            <w:r w:rsidRPr="00A776D8">
              <w:rPr>
                <w:color w:val="00B050"/>
                <w:lang w:eastAsia="en-US"/>
              </w:rPr>
              <w:t>Lévay József: Mikes</w:t>
            </w:r>
          </w:p>
          <w:p w14:paraId="0B3FBCA9" w14:textId="6C535513" w:rsidR="00814B47" w:rsidRDefault="00A776D8" w:rsidP="00A776D8">
            <w:pPr>
              <w:spacing w:before="120"/>
              <w:rPr>
                <w:rFonts w:eastAsia="Calibri"/>
                <w:bCs/>
                <w:color w:val="00B050"/>
                <w:szCs w:val="24"/>
                <w:lang w:eastAsia="en-US"/>
              </w:rPr>
            </w:pPr>
            <w:r w:rsidRPr="00A776D8">
              <w:rPr>
                <w:color w:val="00B050"/>
                <w:lang w:eastAsia="en-US"/>
              </w:rPr>
              <w:t>Jókai Mór: A magyar nemzet története regény</w:t>
            </w:r>
            <w:r w:rsidR="005C0995">
              <w:rPr>
                <w:color w:val="00B050"/>
                <w:lang w:eastAsia="en-US"/>
              </w:rPr>
              <w:t>es rajzokban (részletek: Rákóczi</w:t>
            </w:r>
            <w:r w:rsidRPr="00A776D8">
              <w:rPr>
                <w:color w:val="00B050"/>
                <w:lang w:eastAsia="en-US"/>
              </w:rPr>
              <w:t xml:space="preserve"> menekülése a börtönből</w:t>
            </w:r>
            <w:r w:rsidR="00814B47" w:rsidRPr="00814B47">
              <w:rPr>
                <w:color w:val="00B050"/>
                <w:lang w:eastAsia="en-US"/>
              </w:rPr>
              <w:t>)</w:t>
            </w:r>
          </w:p>
          <w:p w14:paraId="50ECEC07" w14:textId="77777777" w:rsidR="0068407A" w:rsidRPr="00111A25" w:rsidRDefault="0068407A" w:rsidP="003B20CB">
            <w:pPr>
              <w:spacing w:before="120"/>
              <w:rPr>
                <w:rFonts w:eastAsia="Calibri"/>
                <w:bCs/>
                <w:szCs w:val="24"/>
                <w:lang w:eastAsia="en-US"/>
              </w:rPr>
            </w:pPr>
            <w:r w:rsidRPr="0076058C">
              <w:rPr>
                <w:rFonts w:eastAsia="Calibri"/>
                <w:bCs/>
                <w:color w:val="00B050"/>
                <w:szCs w:val="24"/>
                <w:lang w:eastAsia="en-US"/>
              </w:rPr>
              <w:t>Összefoglalás,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6EA80843" w14:textId="77777777" w:rsidR="0068407A" w:rsidRPr="00111A25" w:rsidRDefault="00814B47" w:rsidP="005D335E">
            <w:pPr>
              <w:spacing w:before="120"/>
              <w:jc w:val="center"/>
              <w:rPr>
                <w:b/>
                <w:bCs/>
                <w:szCs w:val="24"/>
                <w:lang w:val="cs-CZ"/>
              </w:rPr>
            </w:pPr>
            <w:r>
              <w:rPr>
                <w:b/>
                <w:bCs/>
                <w:color w:val="00B050"/>
                <w:szCs w:val="24"/>
                <w:lang w:val="cs-CZ"/>
              </w:rPr>
              <w:t>1</w:t>
            </w:r>
          </w:p>
        </w:tc>
      </w:tr>
      <w:tr w:rsidR="0068407A" w:rsidRPr="00111A25" w14:paraId="2A1C37F6"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0040AA3" w14:textId="77777777" w:rsidR="0068407A" w:rsidRPr="00111A25" w:rsidRDefault="0068407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77799DF2" w14:textId="77777777" w:rsidR="0068407A" w:rsidRPr="00111A25" w:rsidRDefault="0068407A" w:rsidP="005D335E">
            <w:pPr>
              <w:spacing w:before="120"/>
              <w:jc w:val="center"/>
              <w:rPr>
                <w:rFonts w:eastAsia="Calibri"/>
                <w:b/>
                <w:bCs/>
                <w:szCs w:val="24"/>
                <w:lang w:eastAsia="en-US"/>
              </w:rPr>
            </w:pPr>
            <w:r w:rsidRPr="00111A25">
              <w:rPr>
                <w:rFonts w:eastAsia="Calibri"/>
                <w:b/>
                <w:bCs/>
                <w:szCs w:val="24"/>
                <w:lang w:eastAsia="en-US"/>
              </w:rPr>
              <w:t>FOGALMAK</w:t>
            </w:r>
          </w:p>
        </w:tc>
      </w:tr>
      <w:tr w:rsidR="0068407A" w:rsidRPr="00111A25" w14:paraId="41CFAE95"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1540EA0" w14:textId="77777777" w:rsidR="00655E8F" w:rsidRPr="00CE6636" w:rsidRDefault="00655E8F" w:rsidP="00AE7720">
            <w:pPr>
              <w:pStyle w:val="Listaszerbekezds"/>
              <w:numPr>
                <w:ilvl w:val="0"/>
                <w:numId w:val="15"/>
              </w:numPr>
              <w:spacing w:after="120" w:line="276" w:lineRule="auto"/>
              <w:jc w:val="both"/>
              <w:rPr>
                <w:b/>
              </w:rPr>
            </w:pPr>
            <w:r w:rsidRPr="00CE6636">
              <w:t>A korszakban keletkezett irodalmi szövegek olvasása, értelmezése</w:t>
            </w:r>
          </w:p>
          <w:p w14:paraId="30312B58" w14:textId="77777777" w:rsidR="00655E8F" w:rsidRPr="00CE6636" w:rsidRDefault="00655E8F" w:rsidP="00AE7720">
            <w:pPr>
              <w:pStyle w:val="Listaszerbekezds"/>
              <w:numPr>
                <w:ilvl w:val="0"/>
                <w:numId w:val="15"/>
              </w:numPr>
              <w:spacing w:line="276" w:lineRule="auto"/>
              <w:jc w:val="both"/>
            </w:pPr>
            <w:r w:rsidRPr="00CE6636">
              <w:t>A nemzeti hagyományunk szempontjából szimbolikus irodalmi szövegeink megismerése</w:t>
            </w:r>
          </w:p>
          <w:p w14:paraId="071DC401" w14:textId="77777777" w:rsidR="00655E8F" w:rsidRPr="00CE6636" w:rsidRDefault="00655E8F" w:rsidP="00AE7720">
            <w:pPr>
              <w:pStyle w:val="Listaszerbekezds"/>
              <w:numPr>
                <w:ilvl w:val="0"/>
                <w:numId w:val="15"/>
              </w:numPr>
              <w:spacing w:line="276" w:lineRule="auto"/>
              <w:jc w:val="both"/>
            </w:pPr>
            <w:r w:rsidRPr="00CE6636">
              <w:t>A barokk jellegzetes műfajainak és stílusjegyeinek megismerése</w:t>
            </w:r>
          </w:p>
          <w:p w14:paraId="0667FFA5" w14:textId="77777777" w:rsidR="0068407A" w:rsidRPr="006A6A82" w:rsidRDefault="00655E8F" w:rsidP="00AE7720">
            <w:pPr>
              <w:pStyle w:val="Listaszerbekezds"/>
              <w:numPr>
                <w:ilvl w:val="0"/>
                <w:numId w:val="13"/>
              </w:numPr>
              <w:jc w:val="both"/>
              <w:rPr>
                <w:rFonts w:eastAsia="Calibri"/>
              </w:rPr>
            </w:pPr>
            <w:r w:rsidRPr="00CE6636">
              <w:t>A hazaszeretet megjelenése a korszak művészetében</w:t>
            </w:r>
          </w:p>
          <w:p w14:paraId="75AAD2DD" w14:textId="6C47F65D" w:rsidR="006A6A82" w:rsidRPr="00482500" w:rsidRDefault="00482500" w:rsidP="00482500">
            <w:pPr>
              <w:ind w:left="360"/>
              <w:jc w:val="both"/>
              <w:rPr>
                <w:rFonts w:eastAsia="Calibri"/>
                <w:color w:val="0070C0"/>
              </w:rPr>
            </w:pPr>
            <w:r w:rsidRPr="00482500">
              <w:rPr>
                <w:rFonts w:eastAsia="Calibri"/>
                <w:color w:val="0070C0"/>
              </w:rPr>
              <w:t>Kreatív szövegalkotás:</w:t>
            </w:r>
            <w:r w:rsidR="00A80B99">
              <w:rPr>
                <w:rFonts w:eastAsia="Calibri"/>
                <w:color w:val="0070C0"/>
              </w:rPr>
              <w:t xml:space="preserve"> pl.</w:t>
            </w:r>
            <w:r w:rsidRPr="00482500">
              <w:rPr>
                <w:rFonts w:eastAsia="Calibri"/>
                <w:color w:val="0070C0"/>
              </w:rPr>
              <w:t xml:space="preserve"> levélírás Mikes stílusában</w:t>
            </w:r>
          </w:p>
          <w:p w14:paraId="7C1B56C5" w14:textId="688A8C55" w:rsidR="00482500" w:rsidRDefault="00482500" w:rsidP="00482500">
            <w:pPr>
              <w:ind w:left="360"/>
              <w:jc w:val="both"/>
              <w:rPr>
                <w:rFonts w:eastAsia="Calibri"/>
                <w:color w:val="0070C0"/>
              </w:rPr>
            </w:pPr>
            <w:r w:rsidRPr="00482500">
              <w:rPr>
                <w:rFonts w:eastAsia="Calibri"/>
                <w:color w:val="0070C0"/>
              </w:rPr>
              <w:t>Választható barokk-téma részletes ismertetése (Mikes, Zrínyi, Kuruc-kor</w:t>
            </w:r>
            <w:r w:rsidR="00A80B99">
              <w:rPr>
                <w:rFonts w:eastAsia="Calibri"/>
                <w:color w:val="0070C0"/>
              </w:rPr>
              <w:t xml:space="preserve">) PPT, </w:t>
            </w:r>
            <w:proofErr w:type="spellStart"/>
            <w:r w:rsidR="00A80B99">
              <w:rPr>
                <w:rFonts w:eastAsia="Calibri"/>
                <w:color w:val="0070C0"/>
              </w:rPr>
              <w:t>lapbook</w:t>
            </w:r>
            <w:proofErr w:type="spellEnd"/>
            <w:r w:rsidR="00A80B99">
              <w:rPr>
                <w:rFonts w:eastAsia="Calibri"/>
                <w:color w:val="0070C0"/>
              </w:rPr>
              <w:t>, t</w:t>
            </w:r>
            <w:r w:rsidRPr="00482500">
              <w:rPr>
                <w:rFonts w:eastAsia="Calibri"/>
                <w:color w:val="0070C0"/>
              </w:rPr>
              <w:t>anulói kiselőadás formájában</w:t>
            </w:r>
            <w:r w:rsidR="005C0995">
              <w:rPr>
                <w:rFonts w:eastAsia="Calibri"/>
                <w:color w:val="0070C0"/>
              </w:rPr>
              <w:t>)</w:t>
            </w:r>
          </w:p>
          <w:p w14:paraId="78544BF4" w14:textId="77777777" w:rsidR="005C0995" w:rsidRDefault="005C0995" w:rsidP="00482500">
            <w:pPr>
              <w:ind w:left="360"/>
              <w:jc w:val="both"/>
              <w:rPr>
                <w:rFonts w:eastAsia="Calibri"/>
                <w:color w:val="0070C0"/>
              </w:rPr>
            </w:pPr>
          </w:p>
          <w:p w14:paraId="4BCFD0F9" w14:textId="1EC81005" w:rsidR="00482500" w:rsidRPr="00482500" w:rsidRDefault="00482500" w:rsidP="00482500">
            <w:pPr>
              <w:ind w:left="360"/>
              <w:jc w:val="both"/>
              <w:rPr>
                <w:rFonts w:eastAsia="Calibri"/>
              </w:rPr>
            </w:pPr>
          </w:p>
        </w:tc>
        <w:tc>
          <w:tcPr>
            <w:tcW w:w="2487" w:type="dxa"/>
            <w:gridSpan w:val="2"/>
            <w:tcBorders>
              <w:top w:val="single" w:sz="4" w:space="0" w:color="auto"/>
              <w:left w:val="single" w:sz="4" w:space="0" w:color="auto"/>
              <w:bottom w:val="single" w:sz="4" w:space="0" w:color="auto"/>
              <w:right w:val="single" w:sz="4" w:space="0" w:color="auto"/>
            </w:tcBorders>
          </w:tcPr>
          <w:p w14:paraId="6C1C99E3" w14:textId="77777777" w:rsidR="00655E8F" w:rsidRPr="00CE6636" w:rsidRDefault="00655E8F" w:rsidP="00655E8F">
            <w:pPr>
              <w:keepNext/>
              <w:keepLines/>
              <w:spacing w:before="120"/>
              <w:outlineLvl w:val="2"/>
              <w:rPr>
                <w:b/>
                <w:smallCaps/>
                <w:color w:val="0070C0"/>
              </w:rPr>
            </w:pPr>
            <w:r w:rsidRPr="00CE6636">
              <w:rPr>
                <w:bCs/>
              </w:rPr>
              <w:t>kuruc kor, toborzódal, bujdosóének, siratóének, levél, emlékirat</w:t>
            </w:r>
            <w:r w:rsidRPr="00CE6636">
              <w:t xml:space="preserve"> </w:t>
            </w:r>
          </w:p>
          <w:p w14:paraId="47341341" w14:textId="77777777" w:rsidR="0068407A" w:rsidRPr="00111A25" w:rsidRDefault="0068407A" w:rsidP="00655E8F">
            <w:pPr>
              <w:rPr>
                <w:rFonts w:eastAsia="Calibri"/>
                <w:szCs w:val="24"/>
              </w:rPr>
            </w:pPr>
          </w:p>
        </w:tc>
      </w:tr>
    </w:tbl>
    <w:p w14:paraId="42EF2083" w14:textId="77777777" w:rsidR="0068407A" w:rsidRDefault="0068407A" w:rsidP="00F05776">
      <w:pPr>
        <w:rPr>
          <w:szCs w:val="24"/>
        </w:rPr>
      </w:pPr>
    </w:p>
    <w:p w14:paraId="7B40C951" w14:textId="77777777" w:rsidR="006559EC" w:rsidRPr="007011A1" w:rsidRDefault="006559EC" w:rsidP="00F05776">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8407A" w:rsidRPr="00111A25" w14:paraId="01434362"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486C9F4F" w14:textId="77777777" w:rsidR="0068407A" w:rsidRPr="00111A25" w:rsidRDefault="0068407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9C73C26" w14:textId="2F4A4071" w:rsidR="004E7712" w:rsidRDefault="0068407A" w:rsidP="00AE7720">
            <w:pPr>
              <w:pStyle w:val="Listaszerbekezds"/>
              <w:numPr>
                <w:ilvl w:val="0"/>
                <w:numId w:val="31"/>
              </w:numPr>
              <w:rPr>
                <w:rFonts w:asciiTheme="minorHAnsi" w:eastAsiaTheme="minorEastAsia" w:hAnsiTheme="minorHAnsi" w:cstheme="minorBidi"/>
                <w:b/>
                <w:bCs/>
              </w:rPr>
            </w:pPr>
            <w:r w:rsidRPr="30B51AFD">
              <w:rPr>
                <w:b/>
                <w:bCs/>
              </w:rPr>
              <w:t>Korok és portrék:</w:t>
            </w:r>
          </w:p>
          <w:p w14:paraId="55834B3B" w14:textId="3729BF6F" w:rsidR="0068407A" w:rsidRPr="004E7712" w:rsidRDefault="26FDBAB8" w:rsidP="30B51AFD">
            <w:pPr>
              <w:rPr>
                <w:b/>
                <w:bCs/>
              </w:rPr>
            </w:pPr>
            <w:r w:rsidRPr="30B51AFD">
              <w:rPr>
                <w:b/>
                <w:bCs/>
              </w:rPr>
              <w:t xml:space="preserve">                  </w:t>
            </w:r>
            <w:r w:rsidR="0068407A" w:rsidRPr="30B51AFD">
              <w:rPr>
                <w:b/>
                <w:bCs/>
              </w:rPr>
              <w:t>Klasszicizmus és romantika</w:t>
            </w:r>
          </w:p>
          <w:p w14:paraId="4B4D7232" w14:textId="77777777" w:rsidR="0068407A" w:rsidRPr="00CE6636" w:rsidRDefault="0068407A" w:rsidP="005D335E">
            <w:pPr>
              <w:rPr>
                <w:b/>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181BA598" w14:textId="77777777" w:rsidR="0068407A" w:rsidRPr="00111A25" w:rsidRDefault="0068407A" w:rsidP="005D335E">
            <w:pPr>
              <w:spacing w:before="120"/>
              <w:jc w:val="center"/>
              <w:rPr>
                <w:rFonts w:eastAsia="Calibri"/>
                <w:b/>
                <w:szCs w:val="24"/>
                <w:lang w:eastAsia="en-US"/>
              </w:rPr>
            </w:pPr>
            <w:r w:rsidRPr="00111A25">
              <w:rPr>
                <w:b/>
                <w:bCs/>
                <w:szCs w:val="24"/>
                <w:lang w:val="cs-CZ"/>
              </w:rPr>
              <w:t xml:space="preserve">Órakeret </w:t>
            </w:r>
          </w:p>
        </w:tc>
      </w:tr>
      <w:tr w:rsidR="0068407A" w:rsidRPr="00111A25" w14:paraId="1B4F89F2"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777D3193" w14:textId="77777777" w:rsidR="0068407A" w:rsidRPr="00111A25" w:rsidRDefault="0068407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589FB4E"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Csokonai Vitéz Mihály: A Reményhez</w:t>
            </w:r>
          </w:p>
          <w:p w14:paraId="59081FB5"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 xml:space="preserve">Berzsenyi Dániel: Levéltöredék </w:t>
            </w:r>
            <w:proofErr w:type="spellStart"/>
            <w:r w:rsidRPr="00AF22DC">
              <w:rPr>
                <w:rFonts w:eastAsia="Calibri"/>
                <w:b/>
                <w:bCs/>
                <w:szCs w:val="24"/>
                <w:lang w:eastAsia="en-US"/>
              </w:rPr>
              <w:t>barátnémhoz</w:t>
            </w:r>
            <w:proofErr w:type="spellEnd"/>
          </w:p>
          <w:p w14:paraId="742A5E2F"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Kölcsey Ferenc: Huszt</w:t>
            </w:r>
          </w:p>
          <w:p w14:paraId="6557AF10"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Kölcsey Ferenc: Emléklapra</w:t>
            </w:r>
          </w:p>
          <w:p w14:paraId="3A8D4DC5"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Kölcsey Ferenc: Himnusz</w:t>
            </w:r>
          </w:p>
          <w:p w14:paraId="15486E4B"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 xml:space="preserve">Kölcsey Ferenc: </w:t>
            </w:r>
            <w:proofErr w:type="spellStart"/>
            <w:r w:rsidRPr="00AF22DC">
              <w:rPr>
                <w:rFonts w:eastAsia="Calibri"/>
                <w:b/>
                <w:bCs/>
                <w:szCs w:val="24"/>
                <w:lang w:eastAsia="en-US"/>
              </w:rPr>
              <w:t>Parainesis</w:t>
            </w:r>
            <w:proofErr w:type="spellEnd"/>
            <w:r w:rsidRPr="00AF22DC">
              <w:rPr>
                <w:rFonts w:eastAsia="Calibri"/>
                <w:b/>
                <w:bCs/>
                <w:szCs w:val="24"/>
                <w:lang w:eastAsia="en-US"/>
              </w:rPr>
              <w:t xml:space="preserve"> (részletek)</w:t>
            </w:r>
          </w:p>
          <w:p w14:paraId="02EE620B"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Vörösmarty Mihály: Szózat</w:t>
            </w:r>
          </w:p>
          <w:p w14:paraId="75B0A1F2" w14:textId="77777777" w:rsidR="0068407A" w:rsidRDefault="00AF22DC" w:rsidP="00AF22DC">
            <w:pPr>
              <w:spacing w:before="120"/>
              <w:rPr>
                <w:rFonts w:eastAsia="Calibri"/>
                <w:b/>
                <w:bCs/>
                <w:szCs w:val="24"/>
                <w:lang w:eastAsia="en-US"/>
              </w:rPr>
            </w:pPr>
            <w:r w:rsidRPr="00AF22DC">
              <w:rPr>
                <w:rFonts w:eastAsia="Calibri"/>
                <w:b/>
                <w:bCs/>
                <w:szCs w:val="24"/>
                <w:lang w:eastAsia="en-US"/>
              </w:rPr>
              <w:t>Vörösmarty Mihály: Ábránd</w:t>
            </w:r>
          </w:p>
          <w:p w14:paraId="63D43099"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Petőfi Sándor: Szabadság, szerelem</w:t>
            </w:r>
          </w:p>
          <w:p w14:paraId="79471727"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Petőfi Sándor: Nemzeti dal</w:t>
            </w:r>
          </w:p>
          <w:p w14:paraId="1ADDAA3D"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Petőfi Sándor: Szeptember végén</w:t>
            </w:r>
          </w:p>
          <w:p w14:paraId="2A54A7C0"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Arany János: A fülemile</w:t>
            </w:r>
          </w:p>
          <w:p w14:paraId="02A06448"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Arany János: A tölgyek alatt vagy Epilógus</w:t>
            </w:r>
          </w:p>
          <w:p w14:paraId="7C17053C"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Jókai: A huszti beteglátogatók</w:t>
            </w:r>
          </w:p>
          <w:p w14:paraId="2CA5A142"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Jókai Mór: A nagyenyedi két fűzfa</w:t>
            </w:r>
          </w:p>
          <w:p w14:paraId="6F828142" w14:textId="77777777" w:rsidR="00AF22DC" w:rsidRPr="00AF22DC" w:rsidRDefault="00AF22DC" w:rsidP="00AF22DC">
            <w:pPr>
              <w:spacing w:before="120"/>
              <w:rPr>
                <w:rFonts w:eastAsia="Calibri"/>
                <w:b/>
                <w:bCs/>
                <w:szCs w:val="24"/>
                <w:lang w:eastAsia="en-US"/>
              </w:rPr>
            </w:pPr>
            <w:r w:rsidRPr="00AF22DC">
              <w:rPr>
                <w:rFonts w:eastAsia="Calibri"/>
                <w:b/>
                <w:bCs/>
                <w:szCs w:val="24"/>
                <w:lang w:eastAsia="en-US"/>
              </w:rPr>
              <w:t>Mikszáth Kálmán: A néhai bárány</w:t>
            </w:r>
          </w:p>
          <w:p w14:paraId="6F1C1654" w14:textId="77777777" w:rsidR="00AF22DC" w:rsidRPr="00111A25" w:rsidRDefault="00AF22DC" w:rsidP="00AF22DC">
            <w:pPr>
              <w:spacing w:before="120"/>
              <w:rPr>
                <w:rFonts w:eastAsia="Calibri"/>
                <w:b/>
                <w:bCs/>
                <w:szCs w:val="24"/>
                <w:lang w:eastAsia="en-US"/>
              </w:rPr>
            </w:pPr>
            <w:r w:rsidRPr="00AF22DC">
              <w:rPr>
                <w:rFonts w:eastAsia="Calibri"/>
                <w:b/>
                <w:bCs/>
                <w:szCs w:val="24"/>
                <w:lang w:eastAsia="en-US"/>
              </w:rPr>
              <w:t xml:space="preserve">Mikszáth Kálmán: Szent Péter esernyője </w:t>
            </w:r>
            <w:r w:rsidRPr="00723C4D">
              <w:rPr>
                <w:rFonts w:eastAsia="Calibri"/>
                <w:b/>
                <w:bCs/>
                <w:i/>
                <w:szCs w:val="24"/>
                <w:lang w:eastAsia="en-US"/>
              </w:rPr>
              <w:t>vagy</w:t>
            </w:r>
            <w:r w:rsidRPr="00AF22DC">
              <w:rPr>
                <w:rFonts w:eastAsia="Calibri"/>
                <w:b/>
                <w:bCs/>
                <w:szCs w:val="24"/>
                <w:lang w:eastAsia="en-US"/>
              </w:rPr>
              <w:t xml:space="preserve"> A két koldusdiák</w:t>
            </w:r>
          </w:p>
        </w:tc>
        <w:tc>
          <w:tcPr>
            <w:tcW w:w="1206" w:type="dxa"/>
            <w:tcBorders>
              <w:top w:val="single" w:sz="4" w:space="0" w:color="auto"/>
              <w:left w:val="single" w:sz="4" w:space="0" w:color="auto"/>
              <w:bottom w:val="single" w:sz="4" w:space="0" w:color="auto"/>
              <w:right w:val="single" w:sz="4" w:space="0" w:color="auto"/>
            </w:tcBorders>
            <w:vAlign w:val="center"/>
          </w:tcPr>
          <w:p w14:paraId="1A5C49E1" w14:textId="77777777" w:rsidR="0068407A" w:rsidRPr="00111A25" w:rsidRDefault="0068407A" w:rsidP="005D335E">
            <w:pPr>
              <w:spacing w:before="120"/>
              <w:jc w:val="center"/>
              <w:rPr>
                <w:b/>
                <w:bCs/>
                <w:szCs w:val="24"/>
                <w:lang w:val="cs-CZ"/>
              </w:rPr>
            </w:pPr>
            <w:r>
              <w:rPr>
                <w:b/>
                <w:bCs/>
                <w:szCs w:val="24"/>
                <w:lang w:val="cs-CZ"/>
              </w:rPr>
              <w:t>32</w:t>
            </w:r>
          </w:p>
        </w:tc>
      </w:tr>
      <w:tr w:rsidR="0068407A" w:rsidRPr="00111A25" w14:paraId="2F9A99F7"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6316B82D" w14:textId="77777777" w:rsidR="0068407A" w:rsidRPr="00111A25" w:rsidRDefault="0068407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E7CD54B" w14:textId="77777777" w:rsidR="00AF22DC" w:rsidRPr="0041165C" w:rsidRDefault="00723C4D" w:rsidP="00AF22DC">
            <w:pPr>
              <w:rPr>
                <w:color w:val="0070C0"/>
                <w:lang w:eastAsia="en-US"/>
              </w:rPr>
            </w:pPr>
            <w:r w:rsidRPr="0041165C">
              <w:rPr>
                <w:color w:val="0070C0"/>
                <w:lang w:eastAsia="en-US"/>
              </w:rPr>
              <w:t xml:space="preserve">Választható művek: </w:t>
            </w:r>
            <w:r w:rsidR="00AF22DC" w:rsidRPr="0041165C">
              <w:rPr>
                <w:color w:val="0070C0"/>
                <w:lang w:eastAsia="en-US"/>
              </w:rPr>
              <w:t>Petőfi Sándor: Csokonai</w:t>
            </w:r>
          </w:p>
          <w:p w14:paraId="518EF96E" w14:textId="77777777" w:rsidR="00AF22DC" w:rsidRPr="00AF22DC" w:rsidRDefault="00AF22DC" w:rsidP="00AF22DC">
            <w:pPr>
              <w:rPr>
                <w:color w:val="00B050"/>
                <w:lang w:eastAsia="en-US"/>
              </w:rPr>
            </w:pPr>
            <w:r w:rsidRPr="00AF22DC">
              <w:rPr>
                <w:color w:val="00B050"/>
                <w:lang w:eastAsia="en-US"/>
              </w:rPr>
              <w:t>Áprily Lajos: Séta Debrecenben</w:t>
            </w:r>
          </w:p>
          <w:p w14:paraId="40E38110" w14:textId="77777777" w:rsidR="00AF22DC" w:rsidRPr="00AF22DC" w:rsidRDefault="00AF22DC" w:rsidP="00AF22DC">
            <w:pPr>
              <w:rPr>
                <w:color w:val="00B050"/>
                <w:lang w:eastAsia="en-US"/>
              </w:rPr>
            </w:pPr>
            <w:r w:rsidRPr="00AF22DC">
              <w:rPr>
                <w:color w:val="00B050"/>
                <w:lang w:eastAsia="en-US"/>
              </w:rPr>
              <w:t>Csokonai Vitéz Mihály: Szegény Zsuzsi a táborozáskor</w:t>
            </w:r>
          </w:p>
          <w:p w14:paraId="3126DC25" w14:textId="77777777" w:rsidR="00AF22DC" w:rsidRPr="00AF22DC" w:rsidRDefault="00AF22DC" w:rsidP="00AF22DC">
            <w:pPr>
              <w:rPr>
                <w:color w:val="00B050"/>
                <w:lang w:eastAsia="en-US"/>
              </w:rPr>
            </w:pPr>
            <w:r w:rsidRPr="00AF22DC">
              <w:rPr>
                <w:color w:val="00B050"/>
                <w:lang w:eastAsia="en-US"/>
              </w:rPr>
              <w:t>Berzsenyi Dániel: A magyarokhoz (I.)</w:t>
            </w:r>
          </w:p>
          <w:p w14:paraId="27F36AC6" w14:textId="77777777" w:rsidR="00AF22DC" w:rsidRPr="00AF22DC" w:rsidRDefault="00AF22DC" w:rsidP="00AF22DC">
            <w:pPr>
              <w:rPr>
                <w:color w:val="00B050"/>
                <w:lang w:eastAsia="en-US"/>
              </w:rPr>
            </w:pPr>
            <w:r w:rsidRPr="00AF22DC">
              <w:rPr>
                <w:color w:val="00B050"/>
                <w:lang w:eastAsia="en-US"/>
              </w:rPr>
              <w:t>Lengyel Dénes: Kossuth Lajos öröksége (történetek Széchenyi Istvánról: Az Akadémia alapítása; A hídvám)</w:t>
            </w:r>
          </w:p>
          <w:p w14:paraId="1ABA73BF" w14:textId="77777777" w:rsidR="00AF22DC" w:rsidRPr="00AF22DC" w:rsidRDefault="00AF22DC" w:rsidP="00AF22DC">
            <w:pPr>
              <w:rPr>
                <w:color w:val="00B050"/>
                <w:lang w:eastAsia="en-US"/>
              </w:rPr>
            </w:pPr>
            <w:r w:rsidRPr="00AF22DC">
              <w:rPr>
                <w:color w:val="00B050"/>
                <w:lang w:eastAsia="en-US"/>
              </w:rPr>
              <w:t>Lengyel Dénes: Kossuth Lajos örökség (történetek Kossuth Lajosról: A sorsfordító kabát)</w:t>
            </w:r>
          </w:p>
          <w:p w14:paraId="010D3628" w14:textId="77777777" w:rsidR="00AF22DC" w:rsidRPr="00AF22DC" w:rsidRDefault="00AF22DC" w:rsidP="00AF22DC">
            <w:pPr>
              <w:rPr>
                <w:color w:val="00B050"/>
                <w:lang w:eastAsia="en-US"/>
              </w:rPr>
            </w:pPr>
            <w:r w:rsidRPr="00AF22DC">
              <w:rPr>
                <w:color w:val="00B050"/>
                <w:lang w:eastAsia="en-US"/>
              </w:rPr>
              <w:t>Kossuth-nóta</w:t>
            </w:r>
          </w:p>
          <w:p w14:paraId="7C8BCB0F" w14:textId="77777777" w:rsidR="00AF22DC" w:rsidRPr="00AF22DC" w:rsidRDefault="00AF22DC" w:rsidP="00AF22DC">
            <w:pPr>
              <w:rPr>
                <w:color w:val="00B050"/>
                <w:lang w:eastAsia="en-US"/>
              </w:rPr>
            </w:pPr>
            <w:r w:rsidRPr="00AF22DC">
              <w:rPr>
                <w:color w:val="00B050"/>
                <w:lang w:eastAsia="en-US"/>
              </w:rPr>
              <w:t>Jókai Mór: A magyar nemzet története regényes rajzokban (Kossuth Lajos – részlet)</w:t>
            </w:r>
          </w:p>
          <w:p w14:paraId="3A71131B" w14:textId="77777777" w:rsidR="00AF22DC" w:rsidRPr="00AF22DC" w:rsidRDefault="00AF22DC" w:rsidP="00AF22DC">
            <w:pPr>
              <w:rPr>
                <w:color w:val="00B050"/>
                <w:lang w:eastAsia="en-US"/>
              </w:rPr>
            </w:pPr>
            <w:r w:rsidRPr="00AF22DC">
              <w:rPr>
                <w:color w:val="00B050"/>
                <w:lang w:eastAsia="en-US"/>
              </w:rPr>
              <w:t>Vörösmarty Mihály: Petike</w:t>
            </w:r>
          </w:p>
          <w:p w14:paraId="5E30FB38" w14:textId="77777777" w:rsidR="00AF22DC" w:rsidRPr="0041165C" w:rsidRDefault="00AF22DC" w:rsidP="00AF22DC">
            <w:pPr>
              <w:rPr>
                <w:color w:val="0070C0"/>
                <w:lang w:eastAsia="en-US"/>
              </w:rPr>
            </w:pPr>
            <w:r w:rsidRPr="0041165C">
              <w:rPr>
                <w:color w:val="0070C0"/>
                <w:lang w:eastAsia="en-US"/>
              </w:rPr>
              <w:t>Petőfi Sándor: Egy gondolat bánt engemet</w:t>
            </w:r>
          </w:p>
          <w:p w14:paraId="5C59674E" w14:textId="77777777" w:rsidR="00AF22DC" w:rsidRPr="0041165C" w:rsidRDefault="00AF22DC" w:rsidP="00AF22DC">
            <w:pPr>
              <w:rPr>
                <w:color w:val="0070C0"/>
                <w:lang w:eastAsia="en-US"/>
              </w:rPr>
            </w:pPr>
            <w:r w:rsidRPr="0041165C">
              <w:rPr>
                <w:color w:val="0070C0"/>
                <w:lang w:eastAsia="en-US"/>
              </w:rPr>
              <w:t>Petőfi Sándor: Reszket a bokor, mert…</w:t>
            </w:r>
          </w:p>
          <w:p w14:paraId="0FF33604" w14:textId="77777777" w:rsidR="00AF22DC" w:rsidRPr="0041165C" w:rsidRDefault="00AF22DC" w:rsidP="00AF22DC">
            <w:pPr>
              <w:rPr>
                <w:color w:val="0070C0"/>
                <w:lang w:eastAsia="en-US"/>
              </w:rPr>
            </w:pPr>
            <w:r w:rsidRPr="0041165C">
              <w:rPr>
                <w:color w:val="0070C0"/>
                <w:lang w:eastAsia="en-US"/>
              </w:rPr>
              <w:t>Petőfi és Arany levelezése – részletek</w:t>
            </w:r>
          </w:p>
          <w:p w14:paraId="3E0CEE36" w14:textId="77777777" w:rsidR="00AF22DC" w:rsidRPr="00AF22DC" w:rsidRDefault="00AF22DC" w:rsidP="00AF22DC">
            <w:pPr>
              <w:rPr>
                <w:color w:val="00B050"/>
                <w:lang w:eastAsia="en-US"/>
              </w:rPr>
            </w:pPr>
            <w:r w:rsidRPr="00AF22DC">
              <w:rPr>
                <w:color w:val="00B050"/>
                <w:lang w:eastAsia="en-US"/>
              </w:rPr>
              <w:t>Arany János: V. László</w:t>
            </w:r>
          </w:p>
          <w:p w14:paraId="58D9E75F" w14:textId="77777777" w:rsidR="00723C4D" w:rsidRPr="0041165C" w:rsidRDefault="00AF22DC" w:rsidP="00AF22DC">
            <w:pPr>
              <w:spacing w:before="120"/>
              <w:rPr>
                <w:rFonts w:eastAsia="Calibri"/>
                <w:bCs/>
                <w:color w:val="0070C0"/>
                <w:szCs w:val="24"/>
                <w:lang w:eastAsia="en-US"/>
              </w:rPr>
            </w:pPr>
            <w:r w:rsidRPr="0041165C">
              <w:rPr>
                <w:color w:val="0070C0"/>
                <w:lang w:eastAsia="en-US"/>
              </w:rPr>
              <w:t>Arany János: Szondi két apródja</w:t>
            </w:r>
            <w:r w:rsidR="0068407A" w:rsidRPr="0041165C">
              <w:rPr>
                <w:rFonts w:eastAsia="Calibri"/>
                <w:bCs/>
                <w:color w:val="0070C0"/>
                <w:szCs w:val="24"/>
                <w:lang w:eastAsia="en-US"/>
              </w:rPr>
              <w:t xml:space="preserve"> </w:t>
            </w:r>
          </w:p>
          <w:p w14:paraId="2B2886E0" w14:textId="6AF086E1" w:rsidR="0068407A" w:rsidRPr="00111A25" w:rsidRDefault="0068407A" w:rsidP="0EE16327">
            <w:pPr>
              <w:spacing w:before="120"/>
              <w:rPr>
                <w:rFonts w:eastAsia="Calibri"/>
                <w:lang w:eastAsia="en-US"/>
              </w:rPr>
            </w:pPr>
            <w:r w:rsidRPr="30B51AFD">
              <w:rPr>
                <w:rFonts w:eastAsia="Calibri"/>
                <w:color w:val="00B050"/>
                <w:lang w:eastAsia="en-US"/>
              </w:rPr>
              <w:t>Összefoglalás, rendszerezés, tehetséggondozás, témazáró.</w:t>
            </w:r>
          </w:p>
          <w:p w14:paraId="2B69088A" w14:textId="1E260CE6" w:rsidR="30B51AFD" w:rsidRDefault="30B51AFD" w:rsidP="30B51AFD">
            <w:pPr>
              <w:spacing w:before="120"/>
              <w:rPr>
                <w:rFonts w:eastAsia="Calibri"/>
                <w:color w:val="00B050"/>
                <w:lang w:eastAsia="en-US"/>
              </w:rPr>
            </w:pPr>
          </w:p>
          <w:p w14:paraId="658D561D" w14:textId="4B3B9678" w:rsidR="0068407A" w:rsidRPr="00111A25" w:rsidRDefault="0ACB1A5B" w:rsidP="30B51AFD">
            <w:pPr>
              <w:spacing w:before="120"/>
              <w:rPr>
                <w:color w:val="00B050"/>
                <w:szCs w:val="24"/>
              </w:rPr>
            </w:pPr>
            <w:r w:rsidRPr="30B51AFD">
              <w:rPr>
                <w:color w:val="00B050"/>
                <w:szCs w:val="24"/>
              </w:rPr>
              <w:t xml:space="preserve"> *</w:t>
            </w:r>
            <w:r w:rsidR="42E7EF81" w:rsidRPr="30B51AFD">
              <w:rPr>
                <w:color w:val="00B050"/>
                <w:szCs w:val="24"/>
              </w:rPr>
              <w:t>A dráma és színház tantárgy egyes témaköreinek beépítése</w:t>
            </w:r>
            <w:r w:rsidR="327077C0" w:rsidRPr="30B51AFD">
              <w:rPr>
                <w:color w:val="00B050"/>
                <w:szCs w:val="24"/>
              </w:rPr>
              <w:t>:</w:t>
            </w:r>
          </w:p>
          <w:p w14:paraId="54E094BD" w14:textId="5757C5BA" w:rsidR="0068407A" w:rsidRPr="00111A25" w:rsidRDefault="729696FD" w:rsidP="0F326A5E">
            <w:pPr>
              <w:spacing w:before="120" w:line="259" w:lineRule="auto"/>
              <w:rPr>
                <w:rFonts w:ascii="Cambria" w:eastAsia="Cambria" w:hAnsi="Cambria" w:cs="Cambria"/>
                <w:color w:val="244061" w:themeColor="accent1" w:themeShade="80"/>
                <w:szCs w:val="24"/>
              </w:rPr>
            </w:pPr>
            <w:r w:rsidRPr="0F326A5E">
              <w:rPr>
                <w:rFonts w:ascii="Cambria" w:eastAsia="Cambria" w:hAnsi="Cambria" w:cs="Cambria"/>
                <w:b/>
                <w:bCs/>
                <w:szCs w:val="24"/>
              </w:rPr>
              <w:t>Dramaturgiai alapfogalmak</w:t>
            </w:r>
          </w:p>
          <w:p w14:paraId="16716AE5" w14:textId="4F33C805" w:rsidR="0068407A" w:rsidRPr="00111A25" w:rsidRDefault="327077C0" w:rsidP="30B51AFD">
            <w:pPr>
              <w:spacing w:before="120"/>
              <w:rPr>
                <w:rFonts w:ascii="Cambria" w:eastAsia="Cambria" w:hAnsi="Cambria" w:cs="Cambria"/>
                <w:szCs w:val="24"/>
              </w:rPr>
            </w:pPr>
            <w:r w:rsidRPr="30B51AFD">
              <w:rPr>
                <w:rFonts w:ascii="Cambria" w:eastAsia="Cambria" w:hAnsi="Cambria" w:cs="Cambria"/>
                <w:szCs w:val="24"/>
              </w:rPr>
              <w:t xml:space="preserve">Szerepjátékok </w:t>
            </w:r>
            <w:r w:rsidRPr="00FC3A0E">
              <w:rPr>
                <w:rFonts w:ascii="Cambria" w:eastAsia="Cambria" w:hAnsi="Cambria" w:cs="Cambria"/>
                <w:color w:val="4F81BD" w:themeColor="accent1"/>
                <w:szCs w:val="24"/>
              </w:rPr>
              <w:t>megadott dramaturgiai szerkezetekre</w:t>
            </w:r>
          </w:p>
          <w:p w14:paraId="4D544395" w14:textId="73634F81" w:rsidR="0068407A" w:rsidRPr="00111A25" w:rsidRDefault="729696FD" w:rsidP="0F326A5E">
            <w:pPr>
              <w:spacing w:before="120"/>
              <w:rPr>
                <w:rFonts w:ascii="Cambria" w:eastAsia="Cambria" w:hAnsi="Cambria" w:cs="Cambria"/>
                <w:color w:val="244061" w:themeColor="accent1" w:themeShade="80"/>
                <w:sz w:val="28"/>
                <w:szCs w:val="28"/>
              </w:rPr>
            </w:pPr>
            <w:r w:rsidRPr="0F326A5E">
              <w:rPr>
                <w:rFonts w:ascii="Cambria" w:eastAsia="Cambria" w:hAnsi="Cambria" w:cs="Cambria"/>
                <w:b/>
                <w:bCs/>
                <w:sz w:val="28"/>
                <w:szCs w:val="28"/>
              </w:rPr>
              <w:t>Színházi műfajok, stílusok</w:t>
            </w:r>
          </w:p>
          <w:p w14:paraId="57B80DD7" w14:textId="7A4C42D8" w:rsidR="0068407A" w:rsidRPr="00111A25" w:rsidRDefault="327077C0" w:rsidP="30B51AFD">
            <w:pPr>
              <w:spacing w:before="120"/>
              <w:rPr>
                <w:rFonts w:ascii="Cambria" w:eastAsia="Cambria" w:hAnsi="Cambria" w:cs="Cambria"/>
                <w:szCs w:val="24"/>
              </w:rPr>
            </w:pPr>
            <w:r w:rsidRPr="30B51AFD">
              <w:rPr>
                <w:rFonts w:ascii="Cambria" w:eastAsia="Cambria" w:hAnsi="Cambria" w:cs="Cambria"/>
                <w:szCs w:val="24"/>
              </w:rPr>
              <w:t>A zene, az ének színpadi alkalmazásának lehetőségei dramatikus tevékenységekben, Szöveges, mozgásos, stílusgyakorlatok</w:t>
            </w:r>
          </w:p>
          <w:p w14:paraId="1A5D9FC1" w14:textId="5005EDD0" w:rsidR="0068407A" w:rsidRPr="00111A25" w:rsidRDefault="327077C0" w:rsidP="30B51AFD">
            <w:pPr>
              <w:spacing w:before="120"/>
              <w:rPr>
                <w:rFonts w:ascii="Cambria" w:eastAsia="Cambria" w:hAnsi="Cambria" w:cs="Cambria"/>
                <w:szCs w:val="24"/>
              </w:rPr>
            </w:pPr>
            <w:r w:rsidRPr="30B51AFD">
              <w:rPr>
                <w:rFonts w:ascii="Cambria" w:eastAsia="Cambria" w:hAnsi="Cambria" w:cs="Cambria"/>
                <w:b/>
                <w:bCs/>
                <w:szCs w:val="24"/>
              </w:rPr>
              <w:t>Dramatikus játékok</w:t>
            </w:r>
          </w:p>
          <w:p w14:paraId="0363EC1B" w14:textId="21603C67" w:rsidR="0068407A" w:rsidRPr="0041165C" w:rsidRDefault="327077C0" w:rsidP="30B51AFD">
            <w:pPr>
              <w:spacing w:before="120"/>
              <w:rPr>
                <w:rFonts w:ascii="Cambria" w:eastAsia="Cambria" w:hAnsi="Cambria" w:cs="Cambria"/>
                <w:color w:val="0070C0"/>
                <w:szCs w:val="24"/>
              </w:rPr>
            </w:pPr>
            <w:r w:rsidRPr="0041165C">
              <w:rPr>
                <w:rFonts w:ascii="Cambria" w:eastAsia="Cambria" w:hAnsi="Cambria" w:cs="Cambria"/>
                <w:color w:val="0070C0"/>
                <w:szCs w:val="24"/>
              </w:rPr>
              <w:t>Megadott témára, címre alkotott állóképek, képsorozatok</w:t>
            </w:r>
          </w:p>
          <w:p w14:paraId="27678B73" w14:textId="4FF276F3" w:rsidR="0068407A" w:rsidRPr="0041165C" w:rsidRDefault="327077C0" w:rsidP="30B51AFD">
            <w:pPr>
              <w:spacing w:before="120"/>
              <w:rPr>
                <w:rFonts w:ascii="Cambria" w:eastAsia="Cambria" w:hAnsi="Cambria" w:cs="Cambria"/>
                <w:color w:val="0070C0"/>
                <w:szCs w:val="24"/>
              </w:rPr>
            </w:pPr>
            <w:r w:rsidRPr="0041165C">
              <w:rPr>
                <w:rFonts w:ascii="Cambria" w:eastAsia="Cambria" w:hAnsi="Cambria" w:cs="Cambria"/>
                <w:color w:val="0070C0"/>
                <w:szCs w:val="24"/>
              </w:rPr>
              <w:t>Egyszerű szituációk megjelenítése különféle eszközrendszerek használatával (pl. némajáték)</w:t>
            </w:r>
          </w:p>
          <w:p w14:paraId="2718EADE" w14:textId="43C8DD48" w:rsidR="0068407A" w:rsidRPr="00111A25" w:rsidRDefault="327077C0" w:rsidP="30B51AFD">
            <w:pPr>
              <w:spacing w:before="120"/>
              <w:rPr>
                <w:rFonts w:ascii="Cambria" w:eastAsia="Cambria" w:hAnsi="Cambria" w:cs="Cambria"/>
                <w:szCs w:val="24"/>
              </w:rPr>
            </w:pPr>
            <w:r w:rsidRPr="30B51AFD">
              <w:rPr>
                <w:rFonts w:ascii="Cambria" w:eastAsia="Cambria" w:hAnsi="Cambria" w:cs="Cambria"/>
                <w:b/>
                <w:bCs/>
                <w:szCs w:val="24"/>
              </w:rPr>
              <w:t>Műalkotások feldolgozása</w:t>
            </w:r>
          </w:p>
          <w:p w14:paraId="501995E6" w14:textId="58919159" w:rsidR="0068407A" w:rsidRPr="0041165C" w:rsidRDefault="327077C0" w:rsidP="30B51AFD">
            <w:pPr>
              <w:spacing w:before="120"/>
              <w:rPr>
                <w:rFonts w:ascii="Cambria" w:eastAsia="Cambria" w:hAnsi="Cambria" w:cs="Cambria"/>
                <w:color w:val="0070C0"/>
                <w:szCs w:val="24"/>
              </w:rPr>
            </w:pPr>
            <w:r w:rsidRPr="0041165C">
              <w:rPr>
                <w:rFonts w:ascii="Cambria" w:eastAsia="Cambria" w:hAnsi="Cambria" w:cs="Cambria"/>
                <w:color w:val="0070C0"/>
                <w:szCs w:val="24"/>
              </w:rPr>
              <w:t>Különböző művészeti alkotások dramatikus tevékenységekkel történő megközelítése</w:t>
            </w:r>
          </w:p>
          <w:p w14:paraId="739A0DED" w14:textId="0D250173" w:rsidR="0068407A" w:rsidRPr="00111A25" w:rsidRDefault="0068407A" w:rsidP="30B51AFD">
            <w:pPr>
              <w:spacing w:before="120"/>
              <w:rPr>
                <w:color w:val="00B050"/>
                <w:szCs w:val="24"/>
                <w:highlight w:val="cyan"/>
              </w:rPr>
            </w:pPr>
          </w:p>
        </w:tc>
        <w:tc>
          <w:tcPr>
            <w:tcW w:w="1206" w:type="dxa"/>
            <w:tcBorders>
              <w:top w:val="single" w:sz="4" w:space="0" w:color="auto"/>
              <w:left w:val="single" w:sz="4" w:space="0" w:color="auto"/>
              <w:bottom w:val="single" w:sz="4" w:space="0" w:color="auto"/>
              <w:right w:val="single" w:sz="4" w:space="0" w:color="auto"/>
            </w:tcBorders>
            <w:vAlign w:val="center"/>
          </w:tcPr>
          <w:p w14:paraId="6FC5EF1B" w14:textId="31FA934F" w:rsidR="0068407A" w:rsidRPr="00111A25" w:rsidRDefault="0068407A" w:rsidP="30B51AFD">
            <w:pPr>
              <w:spacing w:before="120"/>
              <w:jc w:val="center"/>
              <w:rPr>
                <w:b/>
                <w:bCs/>
                <w:color w:val="00B050"/>
                <w:lang w:val="cs-CZ"/>
              </w:rPr>
            </w:pPr>
          </w:p>
          <w:p w14:paraId="7E9F5DD6" w14:textId="6E6AB7D4" w:rsidR="0068407A" w:rsidRPr="00111A25" w:rsidRDefault="0068407A" w:rsidP="30B51AFD">
            <w:pPr>
              <w:spacing w:before="120"/>
              <w:jc w:val="center"/>
              <w:rPr>
                <w:b/>
                <w:bCs/>
                <w:color w:val="00B050"/>
                <w:lang w:val="cs-CZ"/>
              </w:rPr>
            </w:pPr>
          </w:p>
          <w:p w14:paraId="6BF1223C" w14:textId="6200C2CA" w:rsidR="0068407A" w:rsidRPr="00111A25" w:rsidRDefault="0068407A" w:rsidP="30B51AFD">
            <w:pPr>
              <w:spacing w:before="120"/>
              <w:rPr>
                <w:color w:val="00B050"/>
                <w:szCs w:val="24"/>
              </w:rPr>
            </w:pPr>
          </w:p>
          <w:p w14:paraId="1FB8808B" w14:textId="6C5C4971" w:rsidR="0068407A" w:rsidRPr="00111A25" w:rsidRDefault="30509617" w:rsidP="30B51AFD">
            <w:pPr>
              <w:spacing w:before="120"/>
              <w:rPr>
                <w:color w:val="00B050"/>
                <w:szCs w:val="24"/>
                <w:lang w:val="cs-CZ"/>
              </w:rPr>
            </w:pPr>
            <w:r w:rsidRPr="6F3FBEDB">
              <w:rPr>
                <w:color w:val="00B050"/>
                <w:szCs w:val="24"/>
              </w:rPr>
              <w:t>5</w:t>
            </w:r>
            <w:r w:rsidR="7285E8E4" w:rsidRPr="6F3FBEDB">
              <w:rPr>
                <w:color w:val="00B050"/>
                <w:szCs w:val="24"/>
              </w:rPr>
              <w:t>*</w:t>
            </w:r>
            <w:r w:rsidR="27A29BA3" w:rsidRPr="6F3FBEDB">
              <w:rPr>
                <w:color w:val="00B050"/>
                <w:szCs w:val="24"/>
              </w:rPr>
              <w:t>d</w:t>
            </w:r>
            <w:r w:rsidR="7285E8E4" w:rsidRPr="6F3FBEDB">
              <w:rPr>
                <w:color w:val="00B050"/>
                <w:szCs w:val="24"/>
              </w:rPr>
              <w:t>ráma és színház</w:t>
            </w:r>
          </w:p>
        </w:tc>
      </w:tr>
      <w:tr w:rsidR="0068407A" w:rsidRPr="00111A25" w14:paraId="5EF3D226"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01CB8D0" w14:textId="77777777" w:rsidR="0068407A" w:rsidRPr="00111A25" w:rsidRDefault="0068407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EC1B6E5" w14:textId="77777777" w:rsidR="0068407A" w:rsidRPr="00111A25" w:rsidRDefault="0068407A" w:rsidP="005D335E">
            <w:pPr>
              <w:spacing w:before="120"/>
              <w:jc w:val="center"/>
              <w:rPr>
                <w:rFonts w:eastAsia="Calibri"/>
                <w:b/>
                <w:bCs/>
                <w:szCs w:val="24"/>
                <w:lang w:eastAsia="en-US"/>
              </w:rPr>
            </w:pPr>
            <w:r w:rsidRPr="00111A25">
              <w:rPr>
                <w:rFonts w:eastAsia="Calibri"/>
                <w:b/>
                <w:bCs/>
                <w:szCs w:val="24"/>
                <w:lang w:eastAsia="en-US"/>
              </w:rPr>
              <w:t>FOGALMAK</w:t>
            </w:r>
          </w:p>
        </w:tc>
      </w:tr>
      <w:tr w:rsidR="0068407A" w:rsidRPr="00111A25" w14:paraId="4DF91E9C"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0D69939" w14:textId="77777777" w:rsidR="00655E8F" w:rsidRPr="00CE6636" w:rsidRDefault="00655E8F" w:rsidP="00AE7720">
            <w:pPr>
              <w:pStyle w:val="Listaszerbekezds"/>
              <w:numPr>
                <w:ilvl w:val="0"/>
                <w:numId w:val="17"/>
              </w:numPr>
              <w:spacing w:line="276" w:lineRule="auto"/>
              <w:jc w:val="both"/>
            </w:pPr>
            <w:r w:rsidRPr="00CE6636">
              <w:t>A nemzeti identitást meghatározó lírai szövegek olvasása, megértése, megbeszélése</w:t>
            </w:r>
          </w:p>
          <w:p w14:paraId="64FB223F" w14:textId="77777777" w:rsidR="00655E8F" w:rsidRPr="00CE6636" w:rsidRDefault="00655E8F" w:rsidP="00AE7720">
            <w:pPr>
              <w:pStyle w:val="Listaszerbekezds"/>
              <w:numPr>
                <w:ilvl w:val="0"/>
                <w:numId w:val="17"/>
              </w:numPr>
              <w:spacing w:line="276" w:lineRule="auto"/>
              <w:jc w:val="both"/>
            </w:pPr>
            <w:r w:rsidRPr="00CE6636">
              <w:t>A felvilágosodás és a romantika korának művelődéstörténeti és irodalmi programjának megismerése</w:t>
            </w:r>
          </w:p>
          <w:p w14:paraId="5D18C54E" w14:textId="77777777" w:rsidR="00655E8F" w:rsidRPr="00CE6636" w:rsidRDefault="00655E8F" w:rsidP="00AE7720">
            <w:pPr>
              <w:pStyle w:val="Listaszerbekezds"/>
              <w:numPr>
                <w:ilvl w:val="0"/>
                <w:numId w:val="17"/>
              </w:numPr>
              <w:spacing w:line="276" w:lineRule="auto"/>
              <w:jc w:val="both"/>
            </w:pPr>
            <w:r w:rsidRPr="00CE6636">
              <w:t>Az irodalmi szövegekben megfogalmazott közösségi és egyéni erkölcsi dilemmák felismerése, megvitatása</w:t>
            </w:r>
          </w:p>
          <w:p w14:paraId="1A610451" w14:textId="77777777" w:rsidR="00655E8F" w:rsidRPr="00CE6636" w:rsidRDefault="00655E8F" w:rsidP="00AE7720">
            <w:pPr>
              <w:pStyle w:val="Listaszerbekezds"/>
              <w:numPr>
                <w:ilvl w:val="0"/>
                <w:numId w:val="17"/>
              </w:numPr>
              <w:spacing w:line="276" w:lineRule="auto"/>
              <w:jc w:val="both"/>
            </w:pPr>
            <w:r w:rsidRPr="00CE6636">
              <w:t>Lírai szövegek poétikai-retorikai-stilisztikai elemzése</w:t>
            </w:r>
          </w:p>
          <w:p w14:paraId="6C4CCF80" w14:textId="77777777" w:rsidR="00655E8F" w:rsidRPr="00CE6636" w:rsidRDefault="00655E8F" w:rsidP="00AE7720">
            <w:pPr>
              <w:pStyle w:val="Listaszerbekezds"/>
              <w:numPr>
                <w:ilvl w:val="0"/>
                <w:numId w:val="17"/>
              </w:numPr>
              <w:spacing w:line="276" w:lineRule="auto"/>
              <w:jc w:val="both"/>
            </w:pPr>
            <w:r w:rsidRPr="00CE6636">
              <w:t xml:space="preserve">Alapvető lírapoétikai szakterminusok bevezetése (lírai én, lírai én pozíciói; hangulati líra, gondolati líra, közösségi líra; helyzetdal, életkép, megszólító vers)  </w:t>
            </w:r>
          </w:p>
          <w:p w14:paraId="37142FC2" w14:textId="77777777" w:rsidR="00655E8F" w:rsidRPr="00CE6636" w:rsidRDefault="00655E8F" w:rsidP="00AE7720">
            <w:pPr>
              <w:pStyle w:val="Listaszerbekezds"/>
              <w:numPr>
                <w:ilvl w:val="0"/>
                <w:numId w:val="17"/>
              </w:numPr>
              <w:spacing w:line="276" w:lineRule="auto"/>
              <w:jc w:val="both"/>
            </w:pPr>
            <w:r w:rsidRPr="00CE6636">
              <w:t>Alapvető hangulatok, beszélői attitűdök, modalitások felismerése: pl. vidám, könnyed, humoros, ironikus, emelkedett, fennkölt, meghitt, idilli</w:t>
            </w:r>
          </w:p>
          <w:p w14:paraId="5244B455" w14:textId="77777777" w:rsidR="00655E8F" w:rsidRPr="00CE6636" w:rsidRDefault="00655E8F" w:rsidP="00AE7720">
            <w:pPr>
              <w:pStyle w:val="Listaszerbekezds"/>
              <w:numPr>
                <w:ilvl w:val="0"/>
                <w:numId w:val="17"/>
              </w:numPr>
              <w:spacing w:line="276" w:lineRule="auto"/>
              <w:jc w:val="both"/>
            </w:pPr>
            <w:r w:rsidRPr="00CE6636">
              <w:t xml:space="preserve">Néhány alapvető lírai műfaj jellemző darabjának megismerése (pl.: dal, himnusz, epigramma, óda) </w:t>
            </w:r>
          </w:p>
          <w:p w14:paraId="398F5B84" w14:textId="204BA5FD" w:rsidR="00655E8F" w:rsidRPr="008C6211" w:rsidRDefault="00655E8F" w:rsidP="00AE7720">
            <w:pPr>
              <w:pStyle w:val="Listaszerbekezds"/>
              <w:numPr>
                <w:ilvl w:val="0"/>
                <w:numId w:val="17"/>
              </w:numPr>
              <w:spacing w:line="276" w:lineRule="auto"/>
              <w:jc w:val="both"/>
              <w:rPr>
                <w:color w:val="0070C0"/>
              </w:rPr>
            </w:pPr>
            <w:r w:rsidRPr="00CE6636">
              <w:t>Alapvető szóképek felismerése: hasonlat, megszemélyesítés, metafora</w:t>
            </w:r>
            <w:r w:rsidR="008C6211">
              <w:t xml:space="preserve">, </w:t>
            </w:r>
            <w:r w:rsidR="008C6211" w:rsidRPr="008C6211">
              <w:rPr>
                <w:color w:val="0070C0"/>
              </w:rPr>
              <w:t>allegória, metonímia</w:t>
            </w:r>
            <w:r w:rsidR="008C6211">
              <w:rPr>
                <w:color w:val="0070C0"/>
              </w:rPr>
              <w:t xml:space="preserve">, egyéb költői alakzatok </w:t>
            </w:r>
          </w:p>
          <w:p w14:paraId="3A72907D" w14:textId="77777777" w:rsidR="00655E8F" w:rsidRPr="00CE6636" w:rsidRDefault="00655E8F" w:rsidP="00AE7720">
            <w:pPr>
              <w:pStyle w:val="Listaszerbekezds"/>
              <w:numPr>
                <w:ilvl w:val="0"/>
                <w:numId w:val="17"/>
              </w:numPr>
              <w:spacing w:line="276" w:lineRule="auto"/>
              <w:jc w:val="both"/>
            </w:pPr>
            <w:r w:rsidRPr="00CE6636">
              <w:t>A novella és a regény műfaji sajátosságai felismerése</w:t>
            </w:r>
          </w:p>
          <w:p w14:paraId="24B0F819" w14:textId="77777777" w:rsidR="00655E8F" w:rsidRPr="00655E8F" w:rsidRDefault="00655E8F" w:rsidP="00AE7720">
            <w:pPr>
              <w:pStyle w:val="Listaszerbekezds"/>
              <w:numPr>
                <w:ilvl w:val="0"/>
                <w:numId w:val="17"/>
              </w:numPr>
              <w:spacing w:line="276" w:lineRule="auto"/>
              <w:jc w:val="both"/>
              <w:rPr>
                <w:rStyle w:val="Kiemels"/>
                <w:rFonts w:eastAsiaTheme="majorEastAsia"/>
                <w:b w:val="0"/>
              </w:rPr>
            </w:pPr>
            <w:r w:rsidRPr="00655E8F">
              <w:rPr>
                <w:rStyle w:val="Kiemels"/>
                <w:rFonts w:eastAsiaTheme="majorEastAsia"/>
                <w:b w:val="0"/>
              </w:rPr>
              <w:t xml:space="preserve">Novellákat és regények különböző szempontok szerinti (téma, műfaj, </w:t>
            </w:r>
            <w:r w:rsidRPr="008C6211">
              <w:rPr>
                <w:rStyle w:val="Kiemels"/>
                <w:rFonts w:eastAsiaTheme="majorEastAsia"/>
                <w:b w:val="0"/>
                <w:color w:val="0070C0"/>
              </w:rPr>
              <w:t>nyelvi kifejezőeszközök</w:t>
            </w:r>
            <w:r w:rsidRPr="00655E8F">
              <w:rPr>
                <w:rStyle w:val="Kiemels"/>
                <w:rFonts w:eastAsiaTheme="majorEastAsia"/>
                <w:b w:val="0"/>
              </w:rPr>
              <w:t>) értelmezése</w:t>
            </w:r>
          </w:p>
          <w:p w14:paraId="09AB9BFE" w14:textId="60A5D2FE" w:rsidR="0068407A" w:rsidRPr="00655E8F" w:rsidRDefault="1245E4A9" w:rsidP="00655E8F">
            <w:pPr>
              <w:jc w:val="both"/>
              <w:rPr>
                <w:rFonts w:eastAsia="Calibri"/>
              </w:rPr>
            </w:pPr>
            <w:r w:rsidRPr="0F326A5E">
              <w:rPr>
                <w:rStyle w:val="Kiemels"/>
                <w:rFonts w:eastAsiaTheme="majorEastAsia"/>
                <w:b w:val="0"/>
              </w:rPr>
              <w:t>A kisepikai és a nagyepikai alkotások különbségeinek felismerése (cselekmény, szereplők, helyszínek, tematikus fókusz stb.)</w:t>
            </w:r>
          </w:p>
        </w:tc>
        <w:tc>
          <w:tcPr>
            <w:tcW w:w="2487" w:type="dxa"/>
            <w:gridSpan w:val="2"/>
            <w:tcBorders>
              <w:top w:val="single" w:sz="4" w:space="0" w:color="auto"/>
              <w:left w:val="single" w:sz="4" w:space="0" w:color="auto"/>
              <w:bottom w:val="single" w:sz="4" w:space="0" w:color="auto"/>
              <w:right w:val="single" w:sz="4" w:space="0" w:color="auto"/>
            </w:tcBorders>
          </w:tcPr>
          <w:p w14:paraId="26E89B93" w14:textId="77777777" w:rsidR="00655E8F" w:rsidRPr="00CE6636" w:rsidRDefault="00655E8F" w:rsidP="00655E8F">
            <w:pPr>
              <w:rPr>
                <w:lang w:val="cs-CZ"/>
              </w:rPr>
            </w:pPr>
            <w:r w:rsidRPr="00CE6636">
              <w:rPr>
                <w:lang w:val="cs-CZ"/>
              </w:rPr>
              <w:t>romantika;</w:t>
            </w:r>
            <w:r w:rsidRPr="00CE6636">
              <w:t xml:space="preserve"> </w:t>
            </w:r>
            <w:r w:rsidRPr="00CE6636">
              <w:rPr>
                <w:lang w:val="cs-CZ"/>
              </w:rPr>
              <w:t>közösségi emlékezet,  önazonosság; szállóige, szónoklat, humor, óda, elégia, dal, himnusz, epigramma, kisepika</w:t>
            </w:r>
            <w:r w:rsidRPr="00CE6636">
              <w:t>, anekdota, novella, elbeszélés</w:t>
            </w:r>
          </w:p>
          <w:p w14:paraId="2093CA67" w14:textId="77777777" w:rsidR="0068407A" w:rsidRPr="00111A25" w:rsidRDefault="0068407A" w:rsidP="00655E8F">
            <w:pPr>
              <w:rPr>
                <w:rFonts w:eastAsia="Calibri"/>
                <w:szCs w:val="24"/>
              </w:rPr>
            </w:pPr>
          </w:p>
        </w:tc>
      </w:tr>
    </w:tbl>
    <w:p w14:paraId="2503B197" w14:textId="77777777" w:rsidR="00F05776" w:rsidRDefault="00F05776" w:rsidP="00F05776">
      <w:pPr>
        <w:rPr>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68407A" w:rsidRPr="00111A25" w14:paraId="6E360F09"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2D30B914" w14:textId="77777777" w:rsidR="0068407A" w:rsidRPr="00111A25" w:rsidRDefault="0068407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4617D1CC" w14:textId="17C03D58" w:rsidR="0068407A" w:rsidRPr="004E7712" w:rsidRDefault="0068407A" w:rsidP="00AE7720">
            <w:pPr>
              <w:pStyle w:val="Listaszerbekezds"/>
              <w:numPr>
                <w:ilvl w:val="0"/>
                <w:numId w:val="31"/>
              </w:numPr>
              <w:rPr>
                <w:rFonts w:asciiTheme="minorHAnsi" w:eastAsiaTheme="minorEastAsia" w:hAnsiTheme="minorHAnsi" w:cstheme="minorBidi"/>
                <w:b/>
                <w:bCs/>
              </w:rPr>
            </w:pPr>
            <w:r w:rsidRPr="30B51AFD">
              <w:rPr>
                <w:b/>
                <w:bCs/>
              </w:rPr>
              <w:t>Magyar vagy világirodalmi ifjúsági regény</w:t>
            </w:r>
          </w:p>
          <w:p w14:paraId="38288749" w14:textId="77777777" w:rsidR="0068407A" w:rsidRPr="00CE6636" w:rsidRDefault="0068407A" w:rsidP="005D335E">
            <w:pPr>
              <w:rPr>
                <w:b/>
              </w:rPr>
            </w:pPr>
          </w:p>
        </w:tc>
        <w:tc>
          <w:tcPr>
            <w:tcW w:w="1206" w:type="dxa"/>
            <w:tcBorders>
              <w:top w:val="single" w:sz="4" w:space="0" w:color="auto"/>
              <w:left w:val="single" w:sz="4" w:space="0" w:color="auto"/>
              <w:bottom w:val="single" w:sz="4" w:space="0" w:color="auto"/>
              <w:right w:val="single" w:sz="4" w:space="0" w:color="auto"/>
            </w:tcBorders>
            <w:vAlign w:val="center"/>
            <w:hideMark/>
          </w:tcPr>
          <w:p w14:paraId="78E0C685" w14:textId="77777777" w:rsidR="0068407A" w:rsidRPr="00111A25" w:rsidRDefault="0068407A" w:rsidP="005D335E">
            <w:pPr>
              <w:spacing w:before="120"/>
              <w:jc w:val="center"/>
              <w:rPr>
                <w:rFonts w:eastAsia="Calibri"/>
                <w:b/>
                <w:szCs w:val="24"/>
                <w:lang w:eastAsia="en-US"/>
              </w:rPr>
            </w:pPr>
            <w:r w:rsidRPr="00111A25">
              <w:rPr>
                <w:b/>
                <w:bCs/>
                <w:szCs w:val="24"/>
                <w:lang w:val="cs-CZ"/>
              </w:rPr>
              <w:t xml:space="preserve">Órakeret </w:t>
            </w:r>
          </w:p>
        </w:tc>
      </w:tr>
      <w:tr w:rsidR="0068407A" w:rsidRPr="00111A25" w14:paraId="36BCCD53"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6D72079B" w14:textId="77777777" w:rsidR="0068407A" w:rsidRPr="00111A25" w:rsidRDefault="0068407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4E88EED" w14:textId="77777777" w:rsidR="00826B14" w:rsidRPr="00CE6636" w:rsidRDefault="00826B14" w:rsidP="00826B14">
            <w:pPr>
              <w:rPr>
                <w:lang w:eastAsia="en-US"/>
              </w:rPr>
            </w:pPr>
            <w:r w:rsidRPr="00CE6636">
              <w:rPr>
                <w:lang w:eastAsia="en-US"/>
              </w:rPr>
              <w:t xml:space="preserve">Jules Verne: Kétévi vakáció </w:t>
            </w:r>
            <w:r w:rsidRPr="00CE6636">
              <w:rPr>
                <w:b/>
                <w:lang w:eastAsia="en-US"/>
              </w:rPr>
              <w:t>vagy</w:t>
            </w:r>
            <w:r w:rsidRPr="00CE6636">
              <w:rPr>
                <w:lang w:eastAsia="en-US"/>
              </w:rPr>
              <w:t xml:space="preserve"> </w:t>
            </w:r>
          </w:p>
          <w:p w14:paraId="6E6DDE37" w14:textId="77777777" w:rsidR="00826B14" w:rsidRPr="00CE6636" w:rsidRDefault="00826B14" w:rsidP="00826B14">
            <w:pPr>
              <w:rPr>
                <w:lang w:eastAsia="en-US"/>
              </w:rPr>
            </w:pPr>
            <w:proofErr w:type="spellStart"/>
            <w:r w:rsidRPr="00CE6636">
              <w:rPr>
                <w:lang w:eastAsia="en-US"/>
              </w:rPr>
              <w:t>Tonke</w:t>
            </w:r>
            <w:proofErr w:type="spellEnd"/>
            <w:r w:rsidRPr="00CE6636">
              <w:rPr>
                <w:lang w:eastAsia="en-US"/>
              </w:rPr>
              <w:t xml:space="preserve"> </w:t>
            </w:r>
            <w:proofErr w:type="spellStart"/>
            <w:r w:rsidRPr="00CE6636">
              <w:rPr>
                <w:lang w:eastAsia="en-US"/>
              </w:rPr>
              <w:t>Dragt</w:t>
            </w:r>
            <w:proofErr w:type="spellEnd"/>
            <w:r w:rsidRPr="00CE6636">
              <w:rPr>
                <w:lang w:eastAsia="en-US"/>
              </w:rPr>
              <w:t xml:space="preserve">: Levél a királynak </w:t>
            </w:r>
            <w:r w:rsidRPr="00CE6636">
              <w:rPr>
                <w:b/>
                <w:lang w:eastAsia="en-US"/>
              </w:rPr>
              <w:t>vagy</w:t>
            </w:r>
          </w:p>
          <w:p w14:paraId="3EC01220" w14:textId="77777777" w:rsidR="00826B14" w:rsidRPr="00CE6636" w:rsidRDefault="00826B14" w:rsidP="00826B14">
            <w:pPr>
              <w:rPr>
                <w:lang w:eastAsia="en-US"/>
              </w:rPr>
            </w:pPr>
            <w:r w:rsidRPr="00CE6636">
              <w:rPr>
                <w:lang w:eastAsia="en-US"/>
              </w:rPr>
              <w:t xml:space="preserve">Mándy Iván: Az </w:t>
            </w:r>
            <w:proofErr w:type="spellStart"/>
            <w:r w:rsidRPr="00CE6636">
              <w:rPr>
                <w:lang w:eastAsia="en-US"/>
              </w:rPr>
              <w:t>enyedi</w:t>
            </w:r>
            <w:proofErr w:type="spellEnd"/>
            <w:r w:rsidRPr="00CE6636">
              <w:rPr>
                <w:lang w:eastAsia="en-US"/>
              </w:rPr>
              <w:t xml:space="preserve"> diák </w:t>
            </w:r>
            <w:r w:rsidRPr="00CE6636">
              <w:rPr>
                <w:b/>
                <w:lang w:eastAsia="en-US"/>
              </w:rPr>
              <w:t>vagy</w:t>
            </w:r>
            <w:r w:rsidRPr="00CE6636">
              <w:rPr>
                <w:lang w:eastAsia="en-US"/>
              </w:rPr>
              <w:t xml:space="preserve"> </w:t>
            </w:r>
          </w:p>
          <w:p w14:paraId="7CF8A06E" w14:textId="77777777" w:rsidR="0068407A" w:rsidRPr="00111A25" w:rsidRDefault="00826B14" w:rsidP="00826B14">
            <w:pPr>
              <w:spacing w:before="120"/>
              <w:rPr>
                <w:rFonts w:eastAsia="Calibri"/>
                <w:b/>
                <w:bCs/>
                <w:szCs w:val="24"/>
                <w:lang w:eastAsia="en-US"/>
              </w:rPr>
            </w:pPr>
            <w:r w:rsidRPr="00CE6636">
              <w:rPr>
                <w:lang w:eastAsia="en-US"/>
              </w:rPr>
              <w:t>Csukás István: Vakáció a halott utcában</w:t>
            </w:r>
          </w:p>
        </w:tc>
        <w:tc>
          <w:tcPr>
            <w:tcW w:w="1206" w:type="dxa"/>
            <w:tcBorders>
              <w:top w:val="single" w:sz="4" w:space="0" w:color="auto"/>
              <w:left w:val="single" w:sz="4" w:space="0" w:color="auto"/>
              <w:bottom w:val="single" w:sz="4" w:space="0" w:color="auto"/>
              <w:right w:val="single" w:sz="4" w:space="0" w:color="auto"/>
            </w:tcBorders>
            <w:vAlign w:val="center"/>
          </w:tcPr>
          <w:p w14:paraId="57A348B1" w14:textId="77777777" w:rsidR="0068407A" w:rsidRPr="00111A25" w:rsidRDefault="0068407A" w:rsidP="005D335E">
            <w:pPr>
              <w:spacing w:before="120"/>
              <w:jc w:val="center"/>
              <w:rPr>
                <w:b/>
                <w:bCs/>
                <w:szCs w:val="24"/>
                <w:lang w:val="cs-CZ"/>
              </w:rPr>
            </w:pPr>
            <w:r>
              <w:rPr>
                <w:b/>
                <w:bCs/>
                <w:szCs w:val="24"/>
                <w:lang w:val="cs-CZ"/>
              </w:rPr>
              <w:t>4</w:t>
            </w:r>
          </w:p>
        </w:tc>
      </w:tr>
      <w:tr w:rsidR="0068407A" w:rsidRPr="00111A25" w14:paraId="5F8F7BFF"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D6828B0" w14:textId="77777777" w:rsidR="0068407A" w:rsidRPr="00111A25" w:rsidRDefault="0068407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E0F0088" w14:textId="77777777" w:rsidR="0068407A" w:rsidRPr="00111A25" w:rsidRDefault="0068407A" w:rsidP="00723C4D">
            <w:pPr>
              <w:spacing w:before="120"/>
              <w:rPr>
                <w:rFonts w:eastAsia="Calibri"/>
                <w:bCs/>
                <w:szCs w:val="24"/>
                <w:lang w:eastAsia="en-US"/>
              </w:rPr>
            </w:pPr>
            <w:r>
              <w:rPr>
                <w:rFonts w:eastAsia="Calibri"/>
                <w:bCs/>
                <w:color w:val="00B050"/>
                <w:szCs w:val="24"/>
                <w:lang w:eastAsia="en-US"/>
              </w:rPr>
              <w:t xml:space="preserve">A műhöz kapcsolódó fejlesztési feladatok és ismeretek elmélyítése. </w:t>
            </w:r>
            <w:r w:rsidRPr="0076058C">
              <w:rPr>
                <w:rFonts w:eastAsia="Calibri"/>
                <w:bCs/>
                <w:color w:val="00B050"/>
                <w:szCs w:val="24"/>
                <w:lang w:eastAsia="en-US"/>
              </w:rPr>
              <w:t>Összefoglalás, rendszerezés,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33A66D29" w14:textId="77777777" w:rsidR="0068407A" w:rsidRPr="00111A25" w:rsidRDefault="008E11BE" w:rsidP="005D335E">
            <w:pPr>
              <w:spacing w:before="120"/>
              <w:jc w:val="center"/>
              <w:rPr>
                <w:b/>
                <w:bCs/>
                <w:szCs w:val="24"/>
                <w:lang w:val="cs-CZ"/>
              </w:rPr>
            </w:pPr>
            <w:r>
              <w:rPr>
                <w:b/>
                <w:bCs/>
                <w:color w:val="00B050"/>
                <w:szCs w:val="24"/>
                <w:lang w:val="cs-CZ"/>
              </w:rPr>
              <w:t>1</w:t>
            </w:r>
          </w:p>
        </w:tc>
      </w:tr>
      <w:tr w:rsidR="0068407A" w:rsidRPr="00111A25" w14:paraId="0C157C68"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42E08BD" w14:textId="77777777" w:rsidR="0068407A" w:rsidRPr="00111A25" w:rsidRDefault="0068407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3D3E0993" w14:textId="77777777" w:rsidR="0068407A" w:rsidRPr="00111A25" w:rsidRDefault="0068407A" w:rsidP="005D335E">
            <w:pPr>
              <w:spacing w:before="120"/>
              <w:jc w:val="center"/>
              <w:rPr>
                <w:rFonts w:eastAsia="Calibri"/>
                <w:b/>
                <w:bCs/>
                <w:szCs w:val="24"/>
                <w:lang w:eastAsia="en-US"/>
              </w:rPr>
            </w:pPr>
            <w:r w:rsidRPr="00111A25">
              <w:rPr>
                <w:rFonts w:eastAsia="Calibri"/>
                <w:b/>
                <w:bCs/>
                <w:szCs w:val="24"/>
                <w:lang w:eastAsia="en-US"/>
              </w:rPr>
              <w:t>FOGALMAK</w:t>
            </w:r>
          </w:p>
        </w:tc>
      </w:tr>
      <w:tr w:rsidR="0068407A" w:rsidRPr="00111A25" w14:paraId="24639021"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6B339C1" w14:textId="77777777" w:rsidR="00655E8F" w:rsidRPr="00655E8F" w:rsidRDefault="00655E8F" w:rsidP="00AE7720">
            <w:pPr>
              <w:numPr>
                <w:ilvl w:val="0"/>
                <w:numId w:val="18"/>
              </w:numPr>
              <w:jc w:val="both"/>
              <w:rPr>
                <w:rFonts w:eastAsia="Calibri"/>
              </w:rPr>
            </w:pPr>
            <w:r w:rsidRPr="00655E8F">
              <w:rPr>
                <w:rFonts w:eastAsia="Calibri"/>
              </w:rPr>
              <w:t>Otthoni olvasás és közös órai szövegfeldolgozás: nagyobb szövegegység áttekintő megértése és egyes szövegrészletek részletes megfigyelése</w:t>
            </w:r>
          </w:p>
          <w:p w14:paraId="241E21A5" w14:textId="77777777" w:rsidR="00655E8F" w:rsidRPr="00655E8F" w:rsidRDefault="00655E8F" w:rsidP="00AE7720">
            <w:pPr>
              <w:numPr>
                <w:ilvl w:val="0"/>
                <w:numId w:val="18"/>
              </w:numPr>
              <w:jc w:val="both"/>
              <w:rPr>
                <w:rFonts w:eastAsia="Calibri"/>
              </w:rPr>
            </w:pPr>
            <w:r w:rsidRPr="00655E8F">
              <w:rPr>
                <w:rFonts w:eastAsia="Calibri"/>
              </w:rPr>
              <w:t>A cselekményben megjelenő élethelyzetek, konfliktusok azonosítása, véleményalkotás</w:t>
            </w:r>
          </w:p>
          <w:p w14:paraId="7DAD1BD0" w14:textId="5FD51D24" w:rsidR="00655E8F" w:rsidRPr="00655E8F" w:rsidRDefault="1245E4A9" w:rsidP="00AE7720">
            <w:pPr>
              <w:numPr>
                <w:ilvl w:val="0"/>
                <w:numId w:val="18"/>
              </w:numPr>
              <w:jc w:val="both"/>
              <w:rPr>
                <w:rFonts w:eastAsia="Calibri"/>
              </w:rPr>
            </w:pPr>
            <w:r w:rsidRPr="0F326A5E">
              <w:rPr>
                <w:rFonts w:eastAsia="Calibri"/>
              </w:rPr>
              <w:t>A cselekmény ismertetése az elbeszélés időkezelésének megfigyelésével (pl. egyenes vagy fordított időrend, késleltetés, összefoglalás, időbeli ugrások stb.)</w:t>
            </w:r>
          </w:p>
          <w:p w14:paraId="6292AB87" w14:textId="77777777" w:rsidR="0068407A" w:rsidRDefault="1245E4A9" w:rsidP="00AE7720">
            <w:pPr>
              <w:numPr>
                <w:ilvl w:val="0"/>
                <w:numId w:val="18"/>
              </w:numPr>
              <w:jc w:val="both"/>
              <w:rPr>
                <w:rFonts w:eastAsia="Calibri"/>
              </w:rPr>
            </w:pPr>
            <w:r w:rsidRPr="0F326A5E">
              <w:rPr>
                <w:rFonts w:eastAsia="Calibri"/>
              </w:rPr>
              <w:t>Az elbeszélt világ főbb jellemzőinek összefoglalása (pl. realista, romantikus, varázslatos, egy- vagy többszintű világ)</w:t>
            </w:r>
          </w:p>
          <w:p w14:paraId="20BD9A1A" w14:textId="1DB699AF" w:rsidR="00ED3C1D" w:rsidRPr="00655E8F" w:rsidRDefault="00ED3C1D" w:rsidP="00AE7720">
            <w:pPr>
              <w:numPr>
                <w:ilvl w:val="0"/>
                <w:numId w:val="18"/>
              </w:numPr>
              <w:jc w:val="both"/>
              <w:rPr>
                <w:rFonts w:eastAsia="Calibri"/>
              </w:rPr>
            </w:pPr>
            <w:r w:rsidRPr="00ED3C1D">
              <w:rPr>
                <w:rFonts w:eastAsia="Calibri"/>
                <w:color w:val="0070C0"/>
              </w:rPr>
              <w:t xml:space="preserve">Kreatív szövegalkotás: közösségi ima, </w:t>
            </w:r>
            <w:proofErr w:type="spellStart"/>
            <w:r w:rsidRPr="00ED3C1D">
              <w:rPr>
                <w:rFonts w:eastAsia="Calibri"/>
                <w:color w:val="0070C0"/>
              </w:rPr>
              <w:t>parainesis</w:t>
            </w:r>
            <w:proofErr w:type="spellEnd"/>
            <w:r w:rsidRPr="00ED3C1D">
              <w:rPr>
                <w:rFonts w:eastAsia="Calibri"/>
                <w:color w:val="0070C0"/>
              </w:rPr>
              <w:t xml:space="preserve"> kortársa</w:t>
            </w:r>
            <w:r>
              <w:rPr>
                <w:rFonts w:eastAsia="Calibri"/>
                <w:color w:val="0070C0"/>
              </w:rPr>
              <w:t>k</w:t>
            </w:r>
            <w:r w:rsidRPr="00ED3C1D">
              <w:rPr>
                <w:rFonts w:eastAsia="Calibri"/>
                <w:color w:val="0070C0"/>
              </w:rPr>
              <w:t>nak</w:t>
            </w:r>
            <w:r>
              <w:rPr>
                <w:rFonts w:eastAsia="Calibri"/>
                <w:color w:val="0070C0"/>
              </w:rPr>
              <w:t xml:space="preserve">, a cselekmény megváltoztatása a történet egy pontján </w:t>
            </w:r>
          </w:p>
        </w:tc>
        <w:tc>
          <w:tcPr>
            <w:tcW w:w="2487" w:type="dxa"/>
            <w:gridSpan w:val="2"/>
            <w:tcBorders>
              <w:top w:val="single" w:sz="4" w:space="0" w:color="auto"/>
              <w:left w:val="single" w:sz="4" w:space="0" w:color="auto"/>
              <w:bottom w:val="single" w:sz="4" w:space="0" w:color="auto"/>
              <w:right w:val="single" w:sz="4" w:space="0" w:color="auto"/>
            </w:tcBorders>
          </w:tcPr>
          <w:p w14:paraId="301DAC62" w14:textId="77777777" w:rsidR="00655E8F" w:rsidRPr="00CE6636" w:rsidRDefault="00655E8F" w:rsidP="00655E8F">
            <w:r w:rsidRPr="00CE6636">
              <w:t>történet és elbeszélés, előre- és visszautalás, késleltetés, epizód, jelenet, leírás, kihagyás</w:t>
            </w:r>
          </w:p>
          <w:p w14:paraId="0C136CF1" w14:textId="77777777" w:rsidR="0068407A" w:rsidRPr="00111A25" w:rsidRDefault="0068407A" w:rsidP="00655E8F">
            <w:pPr>
              <w:rPr>
                <w:rFonts w:eastAsia="Calibri"/>
                <w:szCs w:val="24"/>
              </w:rPr>
            </w:pPr>
          </w:p>
        </w:tc>
      </w:tr>
    </w:tbl>
    <w:p w14:paraId="4B869326" w14:textId="77777777" w:rsidR="00F83ECD" w:rsidRPr="00CE6636" w:rsidRDefault="00F23035" w:rsidP="0F326A5E">
      <w:pPr>
        <w:rPr>
          <w:b/>
          <w:bCs/>
          <w:color w:val="548DD4" w:themeColor="text2" w:themeTint="99"/>
        </w:rPr>
      </w:pPr>
      <w:r w:rsidRPr="0F326A5E">
        <w:rPr>
          <w:b/>
          <w:bCs/>
        </w:rPr>
        <w:t>K</w:t>
      </w:r>
      <w:r w:rsidR="00F83ECD" w:rsidRPr="0F326A5E">
        <w:rPr>
          <w:b/>
          <w:bCs/>
        </w:rPr>
        <w:t>ÖTELEZŐ OLVASMÁNYOK:</w:t>
      </w:r>
    </w:p>
    <w:p w14:paraId="0A392C6A" w14:textId="77777777" w:rsidR="00F83ECD" w:rsidRPr="00CE6636" w:rsidRDefault="00F83ECD" w:rsidP="00F83ECD">
      <w:pPr>
        <w:rPr>
          <w:b/>
          <w:color w:val="548DD4" w:themeColor="text2" w:themeTint="99"/>
        </w:rPr>
      </w:pPr>
    </w:p>
    <w:tbl>
      <w:tblPr>
        <w:tblStyle w:val="Rcsostblzat"/>
        <w:tblW w:w="0" w:type="auto"/>
        <w:tblLook w:val="04A0" w:firstRow="1" w:lastRow="0" w:firstColumn="1" w:lastColumn="0" w:noHBand="0" w:noVBand="1"/>
      </w:tblPr>
      <w:tblGrid>
        <w:gridCol w:w="9062"/>
      </w:tblGrid>
      <w:tr w:rsidR="00F83ECD" w:rsidRPr="00CE6636" w14:paraId="57317919" w14:textId="77777777" w:rsidTr="008A4DA7">
        <w:tc>
          <w:tcPr>
            <w:tcW w:w="9062" w:type="dxa"/>
          </w:tcPr>
          <w:p w14:paraId="6C92976F" w14:textId="0BBDB273" w:rsidR="00F83ECD" w:rsidRPr="00CE6636" w:rsidRDefault="00F83ECD" w:rsidP="008A4DA7">
            <w:pPr>
              <w:rPr>
                <w:b/>
                <w:color w:val="548DD4" w:themeColor="text2" w:themeTint="99"/>
              </w:rPr>
            </w:pPr>
            <w:r w:rsidRPr="00CE6636">
              <w:rPr>
                <w:lang w:eastAsia="en-US"/>
              </w:rPr>
              <w:t>Jókai Mór: A nagyenyedi két fűzfa</w:t>
            </w:r>
            <w:r w:rsidR="008C6211">
              <w:rPr>
                <w:lang w:eastAsia="en-US"/>
              </w:rPr>
              <w:t xml:space="preserve"> -</w:t>
            </w:r>
            <w:r w:rsidR="008C6211" w:rsidRPr="008C6211">
              <w:rPr>
                <w:color w:val="0070C0"/>
                <w:lang w:eastAsia="en-US"/>
              </w:rPr>
              <w:t xml:space="preserve"> projektmunka</w:t>
            </w:r>
          </w:p>
        </w:tc>
      </w:tr>
      <w:tr w:rsidR="00F83ECD" w:rsidRPr="00CE6636" w14:paraId="03B5298F" w14:textId="77777777" w:rsidTr="008A4DA7">
        <w:tc>
          <w:tcPr>
            <w:tcW w:w="9062" w:type="dxa"/>
          </w:tcPr>
          <w:p w14:paraId="104AB864" w14:textId="3446CAC0" w:rsidR="00F83ECD" w:rsidRPr="00CE6636" w:rsidRDefault="00F83ECD" w:rsidP="008A4DA7">
            <w:pPr>
              <w:rPr>
                <w:b/>
                <w:color w:val="548DD4" w:themeColor="text2" w:themeTint="99"/>
              </w:rPr>
            </w:pPr>
            <w:r w:rsidRPr="00CE6636">
              <w:rPr>
                <w:lang w:eastAsia="en-US"/>
              </w:rPr>
              <w:t xml:space="preserve">Mikszáth Kálmán: Szent Péter esernyője </w:t>
            </w:r>
            <w:r w:rsidRPr="00CE6636">
              <w:rPr>
                <w:b/>
                <w:lang w:eastAsia="en-US"/>
              </w:rPr>
              <w:t>vagy</w:t>
            </w:r>
            <w:r w:rsidRPr="00CE6636">
              <w:rPr>
                <w:lang w:eastAsia="en-US"/>
              </w:rPr>
              <w:t xml:space="preserve"> A két koldusdiák</w:t>
            </w:r>
            <w:r w:rsidR="008C6211">
              <w:rPr>
                <w:lang w:eastAsia="en-US"/>
              </w:rPr>
              <w:t xml:space="preserve"> -</w:t>
            </w:r>
            <w:r w:rsidR="008C6211" w:rsidRPr="008C6211">
              <w:rPr>
                <w:color w:val="0070C0"/>
                <w:lang w:eastAsia="en-US"/>
              </w:rPr>
              <w:t xml:space="preserve"> projektmunka</w:t>
            </w:r>
          </w:p>
        </w:tc>
      </w:tr>
      <w:tr w:rsidR="00F83ECD" w:rsidRPr="00CE6636" w14:paraId="0BCA45D8" w14:textId="77777777" w:rsidTr="008A4DA7">
        <w:tc>
          <w:tcPr>
            <w:tcW w:w="9062" w:type="dxa"/>
          </w:tcPr>
          <w:p w14:paraId="768402E1" w14:textId="740817DA" w:rsidR="00F83ECD" w:rsidRPr="00CE6636" w:rsidRDefault="00F83ECD" w:rsidP="008A4DA7">
            <w:pPr>
              <w:rPr>
                <w:b/>
                <w:color w:val="548DD4" w:themeColor="text2" w:themeTint="99"/>
              </w:rPr>
            </w:pPr>
            <w:r w:rsidRPr="00CE6636">
              <w:rPr>
                <w:lang w:eastAsia="en-US"/>
              </w:rPr>
              <w:t>Mikszáth Kálmán: A néhai bárány</w:t>
            </w:r>
            <w:r w:rsidR="008C6211">
              <w:rPr>
                <w:lang w:eastAsia="en-US"/>
              </w:rPr>
              <w:t xml:space="preserve"> </w:t>
            </w:r>
          </w:p>
        </w:tc>
      </w:tr>
    </w:tbl>
    <w:p w14:paraId="290583F9" w14:textId="77777777" w:rsidR="00F83ECD" w:rsidRPr="00CE6636" w:rsidRDefault="00F83ECD" w:rsidP="00F83ECD">
      <w:pPr>
        <w:rPr>
          <w:b/>
          <w:color w:val="548DD4" w:themeColor="text2" w:themeTint="99"/>
        </w:rPr>
      </w:pPr>
    </w:p>
    <w:p w14:paraId="7D1206EE" w14:textId="77777777" w:rsidR="00F83ECD" w:rsidRPr="00CE6636" w:rsidRDefault="00F83ECD" w:rsidP="0F326A5E">
      <w:pPr>
        <w:rPr>
          <w:b/>
          <w:bCs/>
          <w:color w:val="548DD4" w:themeColor="text2" w:themeTint="99"/>
        </w:rPr>
      </w:pPr>
      <w:r w:rsidRPr="0F326A5E">
        <w:rPr>
          <w:b/>
          <w:bCs/>
        </w:rPr>
        <w:t>MEMORITEREK:</w:t>
      </w:r>
    </w:p>
    <w:p w14:paraId="68F21D90" w14:textId="77777777" w:rsidR="00F83ECD" w:rsidRPr="00CE6636" w:rsidRDefault="00F83ECD" w:rsidP="00F83ECD"/>
    <w:tbl>
      <w:tblPr>
        <w:tblStyle w:val="Rcsostblzat"/>
        <w:tblW w:w="0" w:type="auto"/>
        <w:tblLook w:val="04A0" w:firstRow="1" w:lastRow="0" w:firstColumn="1" w:lastColumn="0" w:noHBand="0" w:noVBand="1"/>
      </w:tblPr>
      <w:tblGrid>
        <w:gridCol w:w="9062"/>
      </w:tblGrid>
      <w:tr w:rsidR="00F83ECD" w:rsidRPr="00CE6636" w14:paraId="1ACB4EC8" w14:textId="77777777" w:rsidTr="008A4DA7">
        <w:tc>
          <w:tcPr>
            <w:tcW w:w="9062" w:type="dxa"/>
            <w:shd w:val="clear" w:color="auto" w:fill="FFFFFF" w:themeFill="background1"/>
          </w:tcPr>
          <w:p w14:paraId="7DB3E362" w14:textId="77777777" w:rsidR="00F83ECD" w:rsidRPr="00CE6636" w:rsidRDefault="00F83ECD" w:rsidP="008A4DA7">
            <w:r w:rsidRPr="00CE6636">
              <w:t>Csokonai Vitéz Mihály: A Reményhez</w:t>
            </w:r>
          </w:p>
        </w:tc>
      </w:tr>
      <w:tr w:rsidR="00F83ECD" w:rsidRPr="00CE6636" w14:paraId="2C6ABDD1" w14:textId="77777777" w:rsidTr="008A4DA7">
        <w:tc>
          <w:tcPr>
            <w:tcW w:w="9062" w:type="dxa"/>
            <w:shd w:val="clear" w:color="auto" w:fill="FFFFFF" w:themeFill="background1"/>
          </w:tcPr>
          <w:p w14:paraId="5A99720F" w14:textId="77777777" w:rsidR="00F83ECD" w:rsidRPr="00CE6636" w:rsidRDefault="00F83ECD" w:rsidP="008A4DA7">
            <w:r w:rsidRPr="00CE6636">
              <w:t>Kölcsey Ferenc: Himnusz – teljes szöveg</w:t>
            </w:r>
          </w:p>
        </w:tc>
      </w:tr>
      <w:tr w:rsidR="00F83ECD" w:rsidRPr="00CE6636" w14:paraId="47357587" w14:textId="77777777" w:rsidTr="008A4DA7">
        <w:tc>
          <w:tcPr>
            <w:tcW w:w="9062" w:type="dxa"/>
            <w:shd w:val="clear" w:color="auto" w:fill="FFFFFF" w:themeFill="background1"/>
          </w:tcPr>
          <w:p w14:paraId="0369D758" w14:textId="77777777" w:rsidR="00F83ECD" w:rsidRPr="00CE6636" w:rsidRDefault="00F83ECD" w:rsidP="008A4DA7">
            <w:r w:rsidRPr="00CE6636">
              <w:t>Kölcsey Ferenc: Huszt</w:t>
            </w:r>
          </w:p>
        </w:tc>
      </w:tr>
      <w:tr w:rsidR="00F83ECD" w:rsidRPr="00CE6636" w14:paraId="4EC01586" w14:textId="77777777" w:rsidTr="008A4DA7">
        <w:tc>
          <w:tcPr>
            <w:tcW w:w="9062" w:type="dxa"/>
            <w:shd w:val="clear" w:color="auto" w:fill="FFFFFF" w:themeFill="background1"/>
          </w:tcPr>
          <w:p w14:paraId="230517C8" w14:textId="77777777" w:rsidR="00F83ECD" w:rsidRPr="00CE6636" w:rsidRDefault="00F83ECD" w:rsidP="008A4DA7">
            <w:r w:rsidRPr="008C6211">
              <w:rPr>
                <w:color w:val="0070C0"/>
              </w:rPr>
              <w:t>Kölcsey Ferenc: Emléklapra</w:t>
            </w:r>
          </w:p>
        </w:tc>
      </w:tr>
      <w:tr w:rsidR="00F83ECD" w:rsidRPr="00CE6636" w14:paraId="3BEFF1A5" w14:textId="77777777" w:rsidTr="008A4DA7">
        <w:tc>
          <w:tcPr>
            <w:tcW w:w="9062" w:type="dxa"/>
            <w:shd w:val="clear" w:color="auto" w:fill="FFFFFF" w:themeFill="background1"/>
          </w:tcPr>
          <w:p w14:paraId="75011542" w14:textId="77777777" w:rsidR="00F83ECD" w:rsidRPr="00CE6636" w:rsidRDefault="00F83ECD" w:rsidP="008A4DA7">
            <w:r w:rsidRPr="00CE6636">
              <w:t>Vörösmarty Mihály: Szózat – teljes szöveg</w:t>
            </w:r>
          </w:p>
        </w:tc>
      </w:tr>
      <w:tr w:rsidR="00F83ECD" w:rsidRPr="00CE6636" w14:paraId="5C5A4F35" w14:textId="77777777" w:rsidTr="008A4DA7">
        <w:tc>
          <w:tcPr>
            <w:tcW w:w="9062" w:type="dxa"/>
            <w:shd w:val="clear" w:color="auto" w:fill="FFFFFF" w:themeFill="background1"/>
          </w:tcPr>
          <w:p w14:paraId="17C33CDD" w14:textId="77777777" w:rsidR="00F83ECD" w:rsidRPr="00CE6636" w:rsidRDefault="00F83ECD" w:rsidP="008A4DA7">
            <w:r w:rsidRPr="00CE6636">
              <w:t>Petőfi Sándor: Nemzeti dal</w:t>
            </w:r>
          </w:p>
        </w:tc>
      </w:tr>
      <w:tr w:rsidR="00F83ECD" w:rsidRPr="00CE6636" w14:paraId="0FB1CF1E" w14:textId="77777777" w:rsidTr="008A4DA7">
        <w:tc>
          <w:tcPr>
            <w:tcW w:w="9062" w:type="dxa"/>
            <w:shd w:val="clear" w:color="auto" w:fill="FFFFFF" w:themeFill="background1"/>
          </w:tcPr>
          <w:p w14:paraId="0862C6D5" w14:textId="77777777" w:rsidR="00F83ECD" w:rsidRPr="00CE6636" w:rsidRDefault="00F83ECD" w:rsidP="008A4DA7">
            <w:r w:rsidRPr="008C6211">
              <w:rPr>
                <w:color w:val="0070C0"/>
              </w:rPr>
              <w:t>Petőfi Sándor: Szabadság, szerelem</w:t>
            </w:r>
          </w:p>
        </w:tc>
      </w:tr>
      <w:tr w:rsidR="00F83ECD" w:rsidRPr="00CE6636" w14:paraId="71638877" w14:textId="77777777" w:rsidTr="008A4DA7">
        <w:tc>
          <w:tcPr>
            <w:tcW w:w="9062" w:type="dxa"/>
            <w:shd w:val="clear" w:color="auto" w:fill="FFFFFF" w:themeFill="background1"/>
          </w:tcPr>
          <w:p w14:paraId="2CE27EDF" w14:textId="77777777" w:rsidR="00F83ECD" w:rsidRPr="00CE6636" w:rsidRDefault="00F83ECD" w:rsidP="008A4DA7">
            <w:r w:rsidRPr="008C6211">
              <w:rPr>
                <w:color w:val="0070C0"/>
              </w:rPr>
              <w:t>Petőfi Sándor: Szeptember végén</w:t>
            </w:r>
          </w:p>
        </w:tc>
      </w:tr>
    </w:tbl>
    <w:p w14:paraId="13C326F3" w14:textId="77777777" w:rsidR="00754C3C" w:rsidRDefault="00754C3C" w:rsidP="005828BA">
      <w:pPr>
        <w:rPr>
          <w:szCs w:val="24"/>
        </w:rPr>
      </w:pPr>
    </w:p>
    <w:p w14:paraId="4853B841" w14:textId="77777777" w:rsidR="005828BA" w:rsidRPr="007011A1" w:rsidRDefault="005828BA" w:rsidP="005828BA">
      <w:pPr>
        <w:rPr>
          <w:szCs w:val="24"/>
        </w:rPr>
      </w:pPr>
    </w:p>
    <w:p w14:paraId="64BD88CA" w14:textId="77777777" w:rsidR="00B9629D" w:rsidRDefault="00B9629D" w:rsidP="00B9629D">
      <w:pPr>
        <w:jc w:val="center"/>
        <w:rPr>
          <w:bCs/>
          <w:szCs w:val="24"/>
        </w:rPr>
      </w:pPr>
      <w:r w:rsidRPr="007011A1">
        <w:rPr>
          <w:b/>
          <w:bCs/>
          <w:szCs w:val="24"/>
        </w:rPr>
        <w:t>IRODALOM 8</w:t>
      </w:r>
      <w:r w:rsidRPr="007011A1">
        <w:rPr>
          <w:bCs/>
          <w:szCs w:val="24"/>
        </w:rPr>
        <w:t>.</w:t>
      </w:r>
    </w:p>
    <w:p w14:paraId="50125231" w14:textId="77777777" w:rsidR="00C36E0A" w:rsidRDefault="00C36E0A"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C36E0A" w:rsidRPr="00111A25" w14:paraId="3F9F17A6"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664748D2" w14:textId="77777777" w:rsidR="00C36E0A" w:rsidRPr="00111A25" w:rsidRDefault="00C36E0A"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A1D44AA" w14:textId="77777777" w:rsidR="00C36E0A" w:rsidRPr="003F7077" w:rsidRDefault="004048CD" w:rsidP="00AE7720">
            <w:pPr>
              <w:pStyle w:val="Listaszerbekezds"/>
              <w:numPr>
                <w:ilvl w:val="0"/>
                <w:numId w:val="32"/>
              </w:numPr>
              <w:rPr>
                <w:b/>
              </w:rPr>
            </w:pPr>
            <w:r w:rsidRPr="003F7077">
              <w:rPr>
                <w:b/>
              </w:rPr>
              <w:t>Kárpát-medencei irodalmunk a 20. század első felében</w:t>
            </w:r>
          </w:p>
          <w:p w14:paraId="12838698" w14:textId="77777777" w:rsidR="005D335E" w:rsidRPr="003F7077" w:rsidRDefault="063C86AF" w:rsidP="30B51AFD">
            <w:pPr>
              <w:ind w:left="360"/>
              <w:rPr>
                <w:b/>
                <w:bCs/>
              </w:rPr>
            </w:pPr>
            <w:r w:rsidRPr="30B51AFD">
              <w:rPr>
                <w:b/>
                <w:bCs/>
              </w:rPr>
              <w:t>Líra a 20. század első felének magyar irodalmában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2553A7E" w14:textId="77777777" w:rsidR="00C36E0A" w:rsidRPr="00111A25" w:rsidRDefault="00C36E0A" w:rsidP="005D335E">
            <w:pPr>
              <w:spacing w:before="120"/>
              <w:jc w:val="center"/>
              <w:rPr>
                <w:rFonts w:eastAsia="Calibri"/>
                <w:b/>
                <w:szCs w:val="24"/>
                <w:lang w:eastAsia="en-US"/>
              </w:rPr>
            </w:pPr>
            <w:r w:rsidRPr="00111A25">
              <w:rPr>
                <w:b/>
                <w:bCs/>
                <w:szCs w:val="24"/>
                <w:lang w:val="cs-CZ"/>
              </w:rPr>
              <w:t xml:space="preserve">Órakeret </w:t>
            </w:r>
          </w:p>
        </w:tc>
      </w:tr>
      <w:tr w:rsidR="00C36E0A" w:rsidRPr="00111A25" w14:paraId="4C707DF8"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1CF029C3" w14:textId="77777777" w:rsidR="00C36E0A" w:rsidRPr="00111A25" w:rsidRDefault="00C36E0A"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62ADE2FA"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 xml:space="preserve">Ady Endre: </w:t>
            </w:r>
            <w:proofErr w:type="spellStart"/>
            <w:r w:rsidRPr="005D335E">
              <w:rPr>
                <w:rFonts w:eastAsia="Calibri"/>
                <w:b/>
                <w:bCs/>
                <w:szCs w:val="24"/>
                <w:lang w:eastAsia="en-US"/>
              </w:rPr>
              <w:t>Góg</w:t>
            </w:r>
            <w:proofErr w:type="spellEnd"/>
            <w:r w:rsidRPr="005D335E">
              <w:rPr>
                <w:rFonts w:eastAsia="Calibri"/>
                <w:b/>
                <w:bCs/>
                <w:szCs w:val="24"/>
                <w:lang w:eastAsia="en-US"/>
              </w:rPr>
              <w:t xml:space="preserve"> és Magóg fia vagyok én…</w:t>
            </w:r>
          </w:p>
          <w:p w14:paraId="72A3CE30"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 xml:space="preserve">Ady Endre: </w:t>
            </w:r>
            <w:proofErr w:type="spellStart"/>
            <w:r w:rsidRPr="005D335E">
              <w:rPr>
                <w:rFonts w:eastAsia="Calibri"/>
                <w:b/>
                <w:bCs/>
                <w:szCs w:val="24"/>
                <w:lang w:eastAsia="en-US"/>
              </w:rPr>
              <w:t>Őrizem</w:t>
            </w:r>
            <w:proofErr w:type="spellEnd"/>
            <w:r w:rsidRPr="005D335E">
              <w:rPr>
                <w:rFonts w:eastAsia="Calibri"/>
                <w:b/>
                <w:bCs/>
                <w:szCs w:val="24"/>
                <w:lang w:eastAsia="en-US"/>
              </w:rPr>
              <w:t xml:space="preserve"> a szemed</w:t>
            </w:r>
          </w:p>
          <w:p w14:paraId="56C2741E"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Ady Endre: Üzenet egykori iskolámba</w:t>
            </w:r>
          </w:p>
          <w:p w14:paraId="50F07E98"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Babits Mihály: Ádáz kutyám</w:t>
            </w:r>
          </w:p>
          <w:p w14:paraId="4ABD29BC"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Kosztolányi Dezső: Mostan színes tintákról álmodom</w:t>
            </w:r>
          </w:p>
          <w:p w14:paraId="430C2A0D"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Juhász Gyula: Milyen volt…</w:t>
            </w:r>
          </w:p>
          <w:p w14:paraId="6C694DB2"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Dsida Jenő: Hálaadás</w:t>
            </w:r>
          </w:p>
          <w:p w14:paraId="23324F88"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József Attila: Rejtelmek</w:t>
            </w:r>
          </w:p>
          <w:p w14:paraId="6041DB59"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 xml:space="preserve">József Attila: Kertész leszek </w:t>
            </w:r>
          </w:p>
          <w:p w14:paraId="783B73FC"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József Attila: Születésnapomra</w:t>
            </w:r>
          </w:p>
          <w:p w14:paraId="18486286"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Reményik Sándor: Templom és iskola</w:t>
            </w:r>
          </w:p>
          <w:p w14:paraId="68C41538" w14:textId="77777777" w:rsidR="005D335E" w:rsidRPr="005D335E" w:rsidRDefault="005D335E" w:rsidP="005D335E">
            <w:pPr>
              <w:spacing w:before="120"/>
              <w:rPr>
                <w:rFonts w:eastAsia="Calibri"/>
                <w:b/>
                <w:bCs/>
                <w:szCs w:val="24"/>
                <w:lang w:eastAsia="en-US"/>
              </w:rPr>
            </w:pPr>
            <w:r w:rsidRPr="005D335E">
              <w:rPr>
                <w:rFonts w:eastAsia="Calibri"/>
                <w:b/>
                <w:bCs/>
                <w:szCs w:val="24"/>
                <w:lang w:eastAsia="en-US"/>
              </w:rPr>
              <w:t>Áprily Lajos: Március</w:t>
            </w:r>
          </w:p>
          <w:p w14:paraId="7A6A91DE" w14:textId="77777777" w:rsidR="00C36E0A" w:rsidRPr="00111A25" w:rsidRDefault="005D335E" w:rsidP="005D335E">
            <w:pPr>
              <w:spacing w:before="120"/>
              <w:rPr>
                <w:rFonts w:eastAsia="Calibri"/>
                <w:b/>
                <w:bCs/>
                <w:szCs w:val="24"/>
                <w:lang w:eastAsia="en-US"/>
              </w:rPr>
            </w:pPr>
            <w:r w:rsidRPr="005D335E">
              <w:rPr>
                <w:rFonts w:eastAsia="Calibri"/>
                <w:b/>
                <w:bCs/>
                <w:szCs w:val="24"/>
                <w:lang w:eastAsia="en-US"/>
              </w:rPr>
              <w:t>Radnóti Miklós: Nem tudhatom</w:t>
            </w:r>
          </w:p>
        </w:tc>
        <w:tc>
          <w:tcPr>
            <w:tcW w:w="1206" w:type="dxa"/>
            <w:tcBorders>
              <w:top w:val="single" w:sz="4" w:space="0" w:color="auto"/>
              <w:left w:val="single" w:sz="4" w:space="0" w:color="auto"/>
              <w:bottom w:val="single" w:sz="4" w:space="0" w:color="auto"/>
              <w:right w:val="single" w:sz="4" w:space="0" w:color="auto"/>
            </w:tcBorders>
            <w:vAlign w:val="center"/>
          </w:tcPr>
          <w:p w14:paraId="0BA45C55" w14:textId="77777777" w:rsidR="00C36E0A" w:rsidRPr="00111A25" w:rsidRDefault="004048CD" w:rsidP="00BA71E6">
            <w:pPr>
              <w:spacing w:before="120"/>
              <w:jc w:val="center"/>
              <w:rPr>
                <w:b/>
                <w:bCs/>
                <w:szCs w:val="24"/>
                <w:lang w:val="cs-CZ"/>
              </w:rPr>
            </w:pPr>
            <w:r>
              <w:rPr>
                <w:b/>
                <w:bCs/>
                <w:szCs w:val="24"/>
                <w:lang w:val="cs-CZ"/>
              </w:rPr>
              <w:t>1</w:t>
            </w:r>
            <w:r w:rsidR="00BA71E6">
              <w:rPr>
                <w:b/>
                <w:bCs/>
                <w:szCs w:val="24"/>
                <w:lang w:val="cs-CZ"/>
              </w:rPr>
              <w:t>4</w:t>
            </w:r>
          </w:p>
        </w:tc>
      </w:tr>
      <w:tr w:rsidR="00C36E0A" w:rsidRPr="00111A25" w14:paraId="5D880F09"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5AE09D52" w14:textId="77777777" w:rsidR="00C36E0A" w:rsidRPr="00111A25" w:rsidRDefault="00C36E0A"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D04470F" w14:textId="77777777" w:rsidR="00017BB4" w:rsidRPr="00017BB4" w:rsidRDefault="00017BB4" w:rsidP="00017BB4">
            <w:pPr>
              <w:rPr>
                <w:color w:val="00B050"/>
              </w:rPr>
            </w:pPr>
            <w:r w:rsidRPr="00017BB4">
              <w:rPr>
                <w:color w:val="00B050"/>
              </w:rPr>
              <w:t xml:space="preserve">Választható művek: </w:t>
            </w:r>
          </w:p>
          <w:p w14:paraId="1F5B61D0" w14:textId="77777777" w:rsidR="00017BB4" w:rsidRPr="00017BB4" w:rsidRDefault="00017BB4" w:rsidP="00017BB4">
            <w:pPr>
              <w:rPr>
                <w:color w:val="00B050"/>
              </w:rPr>
            </w:pPr>
            <w:r w:rsidRPr="00017BB4">
              <w:rPr>
                <w:color w:val="00B050"/>
              </w:rPr>
              <w:t>Ady Endre: Ember az embertelenségben</w:t>
            </w:r>
          </w:p>
          <w:p w14:paraId="3031015D" w14:textId="158E3D0F" w:rsidR="00711B9F" w:rsidRDefault="00017BB4" w:rsidP="00017BB4">
            <w:pPr>
              <w:rPr>
                <w:color w:val="4F81BD" w:themeColor="accent1"/>
              </w:rPr>
            </w:pPr>
            <w:r w:rsidRPr="00FF0F04">
              <w:rPr>
                <w:color w:val="4F81BD" w:themeColor="accent1"/>
              </w:rPr>
              <w:t>Babits Mihály: A második ének (részlet)</w:t>
            </w:r>
          </w:p>
          <w:p w14:paraId="0CC916AF" w14:textId="757F98A9" w:rsidR="00711B9F" w:rsidRDefault="00711B9F" w:rsidP="00017BB4">
            <w:pPr>
              <w:rPr>
                <w:color w:val="4F81BD" w:themeColor="accent1"/>
              </w:rPr>
            </w:pPr>
            <w:r>
              <w:rPr>
                <w:color w:val="4F81BD" w:themeColor="accent1"/>
              </w:rPr>
              <w:t>Babits Mihály: Új leoninusok</w:t>
            </w:r>
          </w:p>
          <w:p w14:paraId="6F881E6C" w14:textId="6F51CCF7" w:rsidR="00017BB4" w:rsidRPr="00FF0F04" w:rsidRDefault="00017BB4" w:rsidP="00017BB4">
            <w:pPr>
              <w:rPr>
                <w:color w:val="4F81BD" w:themeColor="accent1"/>
              </w:rPr>
            </w:pPr>
            <w:r w:rsidRPr="00FF0F04">
              <w:rPr>
                <w:color w:val="4F81BD" w:themeColor="accent1"/>
              </w:rPr>
              <w:t>Kosztolányi Dezső: Akarsz-e játszani?</w:t>
            </w:r>
          </w:p>
          <w:p w14:paraId="6E979991" w14:textId="77777777" w:rsidR="00017BB4" w:rsidRPr="00017BB4" w:rsidRDefault="00017BB4" w:rsidP="00017BB4">
            <w:pPr>
              <w:rPr>
                <w:color w:val="00B050"/>
              </w:rPr>
            </w:pPr>
            <w:r w:rsidRPr="00017BB4">
              <w:rPr>
                <w:color w:val="00B050"/>
              </w:rPr>
              <w:t>Kosztolányi Dezső: Ének a fiatalokról</w:t>
            </w:r>
          </w:p>
          <w:p w14:paraId="69E0E03B" w14:textId="77777777" w:rsidR="00017BB4" w:rsidRPr="00017BB4" w:rsidRDefault="00017BB4" w:rsidP="00017BB4">
            <w:pPr>
              <w:rPr>
                <w:color w:val="00B050"/>
              </w:rPr>
            </w:pPr>
            <w:r w:rsidRPr="00017BB4">
              <w:rPr>
                <w:color w:val="00B050"/>
              </w:rPr>
              <w:t>Juhász Gyula: Anna örök</w:t>
            </w:r>
          </w:p>
          <w:p w14:paraId="4CA60C40" w14:textId="77777777" w:rsidR="00017BB4" w:rsidRPr="00FF0F04" w:rsidRDefault="00017BB4" w:rsidP="00017BB4">
            <w:pPr>
              <w:rPr>
                <w:color w:val="4F81BD" w:themeColor="accent1"/>
              </w:rPr>
            </w:pPr>
            <w:r w:rsidRPr="00FF0F04">
              <w:rPr>
                <w:color w:val="4F81BD" w:themeColor="accent1"/>
              </w:rPr>
              <w:t>Tóth Árpád: Esti sugárkoszorú</w:t>
            </w:r>
          </w:p>
          <w:p w14:paraId="61127C60" w14:textId="77777777" w:rsidR="00017BB4" w:rsidRPr="00017BB4" w:rsidRDefault="00017BB4" w:rsidP="00017BB4">
            <w:pPr>
              <w:rPr>
                <w:color w:val="00B050"/>
              </w:rPr>
            </w:pPr>
            <w:r w:rsidRPr="00017BB4">
              <w:rPr>
                <w:color w:val="00B050"/>
              </w:rPr>
              <w:t>Tóth Árpád: Láng</w:t>
            </w:r>
          </w:p>
          <w:p w14:paraId="649184BA" w14:textId="77777777" w:rsidR="00017BB4" w:rsidRPr="00017BB4" w:rsidRDefault="00017BB4" w:rsidP="00017BB4">
            <w:pPr>
              <w:rPr>
                <w:color w:val="00B050"/>
              </w:rPr>
            </w:pPr>
            <w:r w:rsidRPr="00017BB4">
              <w:rPr>
                <w:color w:val="00B050"/>
              </w:rPr>
              <w:t xml:space="preserve">Dsida Jenő: Kalendárium szonettekben (részlet) </w:t>
            </w:r>
          </w:p>
          <w:p w14:paraId="071E3C09" w14:textId="77777777" w:rsidR="00017BB4" w:rsidRPr="00017BB4" w:rsidRDefault="00017BB4" w:rsidP="00017BB4">
            <w:pPr>
              <w:rPr>
                <w:color w:val="00B050"/>
              </w:rPr>
            </w:pPr>
            <w:r w:rsidRPr="00017BB4">
              <w:rPr>
                <w:color w:val="00B050"/>
              </w:rPr>
              <w:t>Dsida Jenő: Születésnapi köszöntő édesanyámnak</w:t>
            </w:r>
          </w:p>
          <w:p w14:paraId="1F562FE7" w14:textId="77777777" w:rsidR="006C4B24" w:rsidRDefault="00017BB4" w:rsidP="00017BB4">
            <w:pPr>
              <w:rPr>
                <w:color w:val="00B050"/>
              </w:rPr>
            </w:pPr>
            <w:r w:rsidRPr="00017BB4">
              <w:rPr>
                <w:color w:val="00B050"/>
              </w:rPr>
              <w:t>József Attila: Szeretném, ha vadalmafa lennék</w:t>
            </w:r>
          </w:p>
          <w:p w14:paraId="6209C868" w14:textId="6946C2AE" w:rsidR="00017BB4" w:rsidRDefault="006C4B24" w:rsidP="00017BB4">
            <w:pPr>
              <w:rPr>
                <w:color w:val="4F81BD" w:themeColor="accent1"/>
              </w:rPr>
            </w:pPr>
            <w:r w:rsidRPr="006C4B24">
              <w:rPr>
                <w:color w:val="4F81BD" w:themeColor="accent1"/>
              </w:rPr>
              <w:t>József Attila: Óda</w:t>
            </w:r>
            <w:r w:rsidR="00017BB4" w:rsidRPr="006C4B24">
              <w:rPr>
                <w:color w:val="4F81BD" w:themeColor="accent1"/>
              </w:rPr>
              <w:t xml:space="preserve"> </w:t>
            </w:r>
          </w:p>
          <w:p w14:paraId="38E8A2D9" w14:textId="37F74C9C" w:rsidR="006C4B24" w:rsidRPr="006C4B24" w:rsidRDefault="006C4B24" w:rsidP="00017BB4">
            <w:pPr>
              <w:rPr>
                <w:color w:val="4F81BD" w:themeColor="accent1"/>
              </w:rPr>
            </w:pPr>
            <w:r>
              <w:rPr>
                <w:color w:val="4F81BD" w:themeColor="accent1"/>
              </w:rPr>
              <w:t>József Attila: Levegőt</w:t>
            </w:r>
          </w:p>
          <w:p w14:paraId="782D9744" w14:textId="77777777" w:rsidR="00017BB4" w:rsidRPr="00017BB4" w:rsidRDefault="00017BB4" w:rsidP="00017BB4">
            <w:pPr>
              <w:rPr>
                <w:color w:val="00B050"/>
              </w:rPr>
            </w:pPr>
            <w:r w:rsidRPr="00017BB4">
              <w:rPr>
                <w:color w:val="00B050"/>
              </w:rPr>
              <w:t>Áprily Lajos: A rím</w:t>
            </w:r>
          </w:p>
          <w:p w14:paraId="2665CEEC" w14:textId="77777777" w:rsidR="00C36E0A" w:rsidRPr="00FF0F04" w:rsidRDefault="00017BB4" w:rsidP="00017BB4">
            <w:pPr>
              <w:spacing w:before="120"/>
              <w:rPr>
                <w:color w:val="4F81BD" w:themeColor="accent1"/>
              </w:rPr>
            </w:pPr>
            <w:r w:rsidRPr="00FF0F04">
              <w:rPr>
                <w:color w:val="4F81BD" w:themeColor="accent1"/>
              </w:rPr>
              <w:t>Radnóti Miklós: Hetedik ecloga</w:t>
            </w:r>
          </w:p>
          <w:p w14:paraId="697A7E83" w14:textId="77777777" w:rsidR="00945D61" w:rsidRDefault="00945D61" w:rsidP="00945D61">
            <w:pPr>
              <w:spacing w:before="120"/>
              <w:rPr>
                <w:b/>
                <w:bCs/>
                <w:color w:val="00B050"/>
                <w:szCs w:val="24"/>
              </w:rPr>
            </w:pPr>
            <w:r w:rsidRPr="007011A1">
              <w:rPr>
                <w:b/>
                <w:bCs/>
                <w:color w:val="00B050"/>
                <w:szCs w:val="24"/>
              </w:rPr>
              <w:t>Istenkeresés a XX. század protestáns szerzőinek alkotásaiban</w:t>
            </w:r>
          </w:p>
          <w:p w14:paraId="6813D5A8" w14:textId="77777777" w:rsidR="00945D61" w:rsidRDefault="00945D61" w:rsidP="00945D61">
            <w:pPr>
              <w:spacing w:before="120"/>
              <w:rPr>
                <w:b/>
                <w:bCs/>
                <w:color w:val="00B050"/>
                <w:szCs w:val="24"/>
              </w:rPr>
            </w:pPr>
            <w:r>
              <w:rPr>
                <w:b/>
                <w:bCs/>
                <w:color w:val="00B050"/>
                <w:szCs w:val="24"/>
              </w:rPr>
              <w:t>Ajánlott, választható művek:</w:t>
            </w:r>
            <w:r w:rsidR="00BA71E6">
              <w:rPr>
                <w:b/>
                <w:bCs/>
                <w:color w:val="00B050"/>
                <w:szCs w:val="24"/>
              </w:rPr>
              <w:t xml:space="preserve"> </w:t>
            </w:r>
          </w:p>
          <w:p w14:paraId="06795AB3" w14:textId="77777777" w:rsidR="00945D61" w:rsidRPr="00FF0F04" w:rsidRDefault="00945D61" w:rsidP="00945D61">
            <w:pPr>
              <w:rPr>
                <w:rFonts w:eastAsia="Calibri"/>
                <w:bCs/>
                <w:color w:val="4F81BD" w:themeColor="accent1"/>
                <w:szCs w:val="24"/>
                <w:lang w:eastAsia="en-US"/>
              </w:rPr>
            </w:pPr>
            <w:r w:rsidRPr="00AA27D8">
              <w:rPr>
                <w:rFonts w:eastAsia="Calibri"/>
                <w:bCs/>
                <w:color w:val="00B050"/>
                <w:szCs w:val="24"/>
                <w:lang w:eastAsia="en-US"/>
              </w:rPr>
              <w:t>Pl</w:t>
            </w:r>
            <w:r w:rsidRPr="00FF0F04">
              <w:rPr>
                <w:rFonts w:eastAsia="Calibri"/>
                <w:bCs/>
                <w:color w:val="4F81BD" w:themeColor="accent1"/>
                <w:szCs w:val="24"/>
                <w:lang w:eastAsia="en-US"/>
              </w:rPr>
              <w:t xml:space="preserve">. Ady Endre: pl. Az Úr érkezése/Krisztuskereszt az erdőn/ Imádság háború után Adja az Isten, </w:t>
            </w:r>
            <w:r w:rsidRPr="00FF0F04">
              <w:rPr>
                <w:color w:val="4F81BD" w:themeColor="accent1"/>
              </w:rPr>
              <w:t xml:space="preserve">Krisztus-kereszt az erdőn; </w:t>
            </w:r>
            <w:r w:rsidRPr="00FF0F04">
              <w:rPr>
                <w:rFonts w:eastAsia="Calibri"/>
                <w:bCs/>
                <w:color w:val="4F81BD" w:themeColor="accent1"/>
                <w:szCs w:val="24"/>
                <w:lang w:eastAsia="en-US"/>
              </w:rPr>
              <w:t>stb.</w:t>
            </w:r>
          </w:p>
          <w:p w14:paraId="49895D3C" w14:textId="77777777" w:rsidR="00945D61" w:rsidRPr="00FF0F04" w:rsidRDefault="00945D61" w:rsidP="00945D61">
            <w:pPr>
              <w:rPr>
                <w:color w:val="4F81BD" w:themeColor="accent1"/>
              </w:rPr>
            </w:pPr>
            <w:r w:rsidRPr="00FF0F04">
              <w:rPr>
                <w:rFonts w:eastAsia="Calibri"/>
                <w:bCs/>
                <w:color w:val="4F81BD" w:themeColor="accent1"/>
                <w:szCs w:val="24"/>
                <w:lang w:eastAsia="en-US"/>
              </w:rPr>
              <w:t>Pl. Tóth Árpád: pl. Isten oltó kése</w:t>
            </w:r>
            <w:r w:rsidRPr="00FF0F04">
              <w:rPr>
                <w:color w:val="4F81BD" w:themeColor="accent1"/>
              </w:rPr>
              <w:t xml:space="preserve">; </w:t>
            </w:r>
          </w:p>
          <w:p w14:paraId="5F0658C9" w14:textId="77777777" w:rsidR="00945D61" w:rsidRPr="00FF0F04" w:rsidRDefault="00945D61" w:rsidP="00945D61">
            <w:pPr>
              <w:rPr>
                <w:color w:val="4F81BD" w:themeColor="accent1"/>
              </w:rPr>
            </w:pPr>
            <w:r w:rsidRPr="00FF0F04">
              <w:rPr>
                <w:color w:val="4F81BD" w:themeColor="accent1"/>
              </w:rPr>
              <w:t>Pl. József Attila: Istenem</w:t>
            </w:r>
          </w:p>
          <w:p w14:paraId="4B950BE4" w14:textId="77777777" w:rsidR="00945D61" w:rsidRPr="00992609" w:rsidRDefault="00945D61" w:rsidP="00945D61">
            <w:pPr>
              <w:spacing w:before="120"/>
              <w:rPr>
                <w:rFonts w:eastAsia="Calibri"/>
                <w:bCs/>
                <w:color w:val="4F81BD" w:themeColor="accent1"/>
                <w:szCs w:val="24"/>
                <w:lang w:eastAsia="en-US"/>
              </w:rPr>
            </w:pPr>
            <w:r w:rsidRPr="00992609">
              <w:rPr>
                <w:rFonts w:eastAsia="Calibri"/>
                <w:bCs/>
                <w:color w:val="4F81BD" w:themeColor="accent1"/>
                <w:szCs w:val="24"/>
                <w:lang w:eastAsia="en-US"/>
              </w:rPr>
              <w:t>Pl. Dsida Jenő: pl. Templomablak/Nagycsütörtök/ Húsvéti ének</w:t>
            </w:r>
          </w:p>
          <w:p w14:paraId="1CF1A23D"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Pl. Reményik Sándor: pl. Kegyelem/Csendes csodák/Pilátus</w:t>
            </w:r>
          </w:p>
          <w:p w14:paraId="6E57C7B4"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Pl. Áprily Lajos: pl. Menedék, Imádság, Haza, Templom, és/vagy</w:t>
            </w:r>
          </w:p>
          <w:p w14:paraId="172F162B"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Pl. Nemes Nagy Ágnes: Lázár</w:t>
            </w:r>
          </w:p>
          <w:p w14:paraId="581CB2B2"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Pl. Sánta Ferenc: Isten a szekéren</w:t>
            </w:r>
          </w:p>
          <w:p w14:paraId="13867B6D"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 xml:space="preserve">Pl. </w:t>
            </w:r>
            <w:proofErr w:type="spellStart"/>
            <w:r w:rsidRPr="00AA27D8">
              <w:rPr>
                <w:rFonts w:eastAsia="Calibri"/>
                <w:bCs/>
                <w:color w:val="00B050"/>
                <w:szCs w:val="24"/>
                <w:lang w:eastAsia="en-US"/>
              </w:rPr>
              <w:t>Kányádi</w:t>
            </w:r>
            <w:proofErr w:type="spellEnd"/>
            <w:r w:rsidRPr="00AA27D8">
              <w:rPr>
                <w:rFonts w:eastAsia="Calibri"/>
                <w:bCs/>
                <w:color w:val="00B050"/>
                <w:szCs w:val="24"/>
                <w:lang w:eastAsia="en-US"/>
              </w:rPr>
              <w:t xml:space="preserve"> Sándor: Noé bárkája felé</w:t>
            </w:r>
          </w:p>
          <w:p w14:paraId="6A14C13C" w14:textId="77777777" w:rsidR="00945D61" w:rsidRPr="00AA27D8" w:rsidRDefault="00945D61" w:rsidP="00945D61">
            <w:pPr>
              <w:spacing w:before="120"/>
              <w:rPr>
                <w:rFonts w:eastAsia="Calibri"/>
                <w:bCs/>
                <w:color w:val="00B050"/>
                <w:szCs w:val="24"/>
                <w:lang w:eastAsia="en-US"/>
              </w:rPr>
            </w:pPr>
            <w:r w:rsidRPr="00AA27D8">
              <w:rPr>
                <w:rFonts w:eastAsia="Calibri"/>
                <w:bCs/>
                <w:color w:val="00B050"/>
                <w:szCs w:val="24"/>
                <w:lang w:eastAsia="en-US"/>
              </w:rPr>
              <w:t xml:space="preserve">Pl. Szabó Lőrinc: Tücsökzene – Isten Pl. (Túrmezei Erzsébet, </w:t>
            </w:r>
            <w:proofErr w:type="spellStart"/>
            <w:r w:rsidRPr="00AA27D8">
              <w:rPr>
                <w:rFonts w:eastAsia="Calibri"/>
                <w:bCs/>
                <w:color w:val="00B050"/>
                <w:szCs w:val="24"/>
                <w:lang w:eastAsia="en-US"/>
              </w:rPr>
              <w:t>Lukátsi</w:t>
            </w:r>
            <w:proofErr w:type="spellEnd"/>
            <w:r w:rsidRPr="00AA27D8">
              <w:rPr>
                <w:rFonts w:eastAsia="Calibri"/>
                <w:bCs/>
                <w:color w:val="00B050"/>
                <w:szCs w:val="24"/>
                <w:lang w:eastAsia="en-US"/>
              </w:rPr>
              <w:t xml:space="preserve"> Vilma, Füle Lajos verseiből)</w:t>
            </w:r>
          </w:p>
          <w:p w14:paraId="11B359BF" w14:textId="77777777" w:rsidR="00945D61" w:rsidRPr="00017BB4" w:rsidRDefault="00945D61" w:rsidP="001B290A">
            <w:pPr>
              <w:spacing w:before="120"/>
              <w:rPr>
                <w:rFonts w:eastAsia="Calibri"/>
                <w:bCs/>
                <w:color w:val="00B050"/>
                <w:szCs w:val="24"/>
                <w:lang w:eastAsia="en-US"/>
              </w:rPr>
            </w:pPr>
            <w:r>
              <w:rPr>
                <w:color w:val="00B050"/>
              </w:rPr>
              <w:t>Összefoglalás, rendszerezés, témazáró.</w:t>
            </w:r>
            <w:r w:rsidR="00BA71E6">
              <w:rPr>
                <w:color w:val="00B050"/>
              </w:rPr>
              <w:t xml:space="preserve"> </w:t>
            </w:r>
          </w:p>
        </w:tc>
        <w:tc>
          <w:tcPr>
            <w:tcW w:w="1206" w:type="dxa"/>
            <w:tcBorders>
              <w:top w:val="single" w:sz="4" w:space="0" w:color="auto"/>
              <w:left w:val="single" w:sz="4" w:space="0" w:color="auto"/>
              <w:bottom w:val="single" w:sz="4" w:space="0" w:color="auto"/>
              <w:right w:val="single" w:sz="4" w:space="0" w:color="auto"/>
            </w:tcBorders>
            <w:vAlign w:val="center"/>
          </w:tcPr>
          <w:p w14:paraId="67E6CB27" w14:textId="77777777" w:rsidR="00C36E0A" w:rsidRPr="00111A25" w:rsidRDefault="00F23035" w:rsidP="005D335E">
            <w:pPr>
              <w:spacing w:before="120"/>
              <w:jc w:val="center"/>
              <w:rPr>
                <w:b/>
                <w:bCs/>
                <w:szCs w:val="24"/>
                <w:lang w:val="cs-CZ"/>
              </w:rPr>
            </w:pPr>
            <w:r>
              <w:rPr>
                <w:b/>
                <w:bCs/>
                <w:color w:val="00B050"/>
                <w:szCs w:val="24"/>
                <w:lang w:val="cs-CZ"/>
              </w:rPr>
              <w:t>7</w:t>
            </w:r>
          </w:p>
        </w:tc>
      </w:tr>
      <w:tr w:rsidR="00C36E0A" w:rsidRPr="00111A25" w14:paraId="2ABDE351"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A4E9E2A" w14:textId="77777777" w:rsidR="00C36E0A" w:rsidRPr="00111A25" w:rsidRDefault="00C36E0A"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435C8AC" w14:textId="77777777" w:rsidR="00C36E0A" w:rsidRPr="00111A25" w:rsidRDefault="00C36E0A" w:rsidP="005D335E">
            <w:pPr>
              <w:spacing w:before="120"/>
              <w:jc w:val="center"/>
              <w:rPr>
                <w:rFonts w:eastAsia="Calibri"/>
                <w:b/>
                <w:bCs/>
                <w:szCs w:val="24"/>
                <w:lang w:eastAsia="en-US"/>
              </w:rPr>
            </w:pPr>
            <w:r w:rsidRPr="00111A25">
              <w:rPr>
                <w:rFonts w:eastAsia="Calibri"/>
                <w:b/>
                <w:bCs/>
                <w:szCs w:val="24"/>
                <w:lang w:eastAsia="en-US"/>
              </w:rPr>
              <w:t>FOGALMAK</w:t>
            </w:r>
          </w:p>
        </w:tc>
      </w:tr>
      <w:tr w:rsidR="00C36E0A" w:rsidRPr="00111A25" w14:paraId="102EA6C4"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1D2DE21B" w14:textId="77777777" w:rsidR="0003194E" w:rsidRPr="00CE6636" w:rsidRDefault="0003194E" w:rsidP="00AE7720">
            <w:pPr>
              <w:pStyle w:val="Listaszerbekezds"/>
              <w:numPr>
                <w:ilvl w:val="0"/>
                <w:numId w:val="17"/>
              </w:numPr>
              <w:spacing w:line="276" w:lineRule="auto"/>
              <w:jc w:val="both"/>
            </w:pPr>
            <w:r w:rsidRPr="00CE6636">
              <w:t>A nemzeti identitást meghatározó lírai szövegek olvasása, megértése, megbeszélése</w:t>
            </w:r>
          </w:p>
          <w:p w14:paraId="366C700D" w14:textId="77777777" w:rsidR="0003194E" w:rsidRPr="00CE6636" w:rsidRDefault="0003194E" w:rsidP="00AE7720">
            <w:pPr>
              <w:pStyle w:val="Listaszerbekezds"/>
              <w:numPr>
                <w:ilvl w:val="0"/>
                <w:numId w:val="17"/>
              </w:numPr>
              <w:spacing w:line="276" w:lineRule="auto"/>
              <w:jc w:val="both"/>
            </w:pPr>
            <w:r w:rsidRPr="00CE6636">
              <w:t xml:space="preserve">A </w:t>
            </w:r>
            <w:r>
              <w:t>20</w:t>
            </w:r>
            <w:r w:rsidRPr="00CE6636">
              <w:t>. század első felében megjelenő művelődéstörténeti és irodalmi programok bemutatása</w:t>
            </w:r>
          </w:p>
          <w:p w14:paraId="2FD59270" w14:textId="77777777" w:rsidR="0003194E" w:rsidRPr="00CE6636" w:rsidRDefault="0003194E" w:rsidP="00AE7720">
            <w:pPr>
              <w:pStyle w:val="Listaszerbekezds"/>
              <w:numPr>
                <w:ilvl w:val="0"/>
                <w:numId w:val="17"/>
              </w:numPr>
              <w:spacing w:line="276" w:lineRule="auto"/>
              <w:jc w:val="both"/>
            </w:pPr>
            <w:r w:rsidRPr="00CE6636">
              <w:t>Az irodalmi szövegekben megfogalmazott közösségi és egyéni erkölcsi dilemmák felismerése, megvitatása</w:t>
            </w:r>
          </w:p>
          <w:p w14:paraId="7C30EA79" w14:textId="77777777" w:rsidR="0003194E" w:rsidRPr="00CE6636" w:rsidRDefault="0003194E" w:rsidP="00AE7720">
            <w:pPr>
              <w:pStyle w:val="Listaszerbekezds"/>
              <w:numPr>
                <w:ilvl w:val="0"/>
                <w:numId w:val="17"/>
              </w:numPr>
              <w:spacing w:line="276" w:lineRule="auto"/>
              <w:jc w:val="both"/>
            </w:pPr>
            <w:r w:rsidRPr="00CE6636">
              <w:t>Lírai szövegek poétikai-retorikai-stilisztikai elemzése</w:t>
            </w:r>
          </w:p>
          <w:p w14:paraId="41661D0F" w14:textId="77777777" w:rsidR="0003194E" w:rsidRPr="00CE6636" w:rsidRDefault="0003194E" w:rsidP="00AE7720">
            <w:pPr>
              <w:pStyle w:val="Listaszerbekezds"/>
              <w:numPr>
                <w:ilvl w:val="0"/>
                <w:numId w:val="17"/>
              </w:numPr>
              <w:spacing w:line="276" w:lineRule="auto"/>
              <w:jc w:val="both"/>
            </w:pPr>
            <w:r w:rsidRPr="00CE6636">
              <w:t xml:space="preserve">Alapvető lírapoétikai szakterminusok alkalmazása </w:t>
            </w:r>
          </w:p>
          <w:p w14:paraId="1DE14074" w14:textId="77777777" w:rsidR="0003194E" w:rsidRPr="00CE6636" w:rsidRDefault="0003194E" w:rsidP="00AE7720">
            <w:pPr>
              <w:pStyle w:val="Listaszerbekezds"/>
              <w:numPr>
                <w:ilvl w:val="0"/>
                <w:numId w:val="17"/>
              </w:numPr>
              <w:spacing w:line="276" w:lineRule="auto"/>
              <w:jc w:val="both"/>
            </w:pPr>
            <w:r w:rsidRPr="00CE6636">
              <w:t>Alapvető hangulatok, beszélői attitűdök, modalitások felismerése</w:t>
            </w:r>
          </w:p>
          <w:p w14:paraId="3F2DC4DD" w14:textId="77777777" w:rsidR="00C36E0A" w:rsidRPr="00992609" w:rsidRDefault="16BF7C08" w:rsidP="00AE7720">
            <w:pPr>
              <w:pStyle w:val="Listaszerbekezds"/>
              <w:numPr>
                <w:ilvl w:val="0"/>
                <w:numId w:val="17"/>
              </w:numPr>
              <w:spacing w:before="120" w:line="276" w:lineRule="auto"/>
              <w:jc w:val="both"/>
              <w:rPr>
                <w:smallCaps/>
                <w:color w:val="0070C0"/>
              </w:rPr>
            </w:pPr>
            <w:r>
              <w:t>Szóképek felismerése: hasonlat, megszemélyesítés, metafora, metonímia, szinesztézia, szimbólum</w:t>
            </w:r>
          </w:p>
          <w:p w14:paraId="5A25747A" w14:textId="06E2BA24" w:rsidR="00992609" w:rsidRPr="00655E8F" w:rsidRDefault="00992609" w:rsidP="00AE7720">
            <w:pPr>
              <w:pStyle w:val="Listaszerbekezds"/>
              <w:numPr>
                <w:ilvl w:val="0"/>
                <w:numId w:val="17"/>
              </w:numPr>
              <w:spacing w:before="120" w:line="276" w:lineRule="auto"/>
              <w:jc w:val="both"/>
              <w:rPr>
                <w:smallCaps/>
                <w:color w:val="0070C0"/>
              </w:rPr>
            </w:pPr>
            <w:r w:rsidRPr="00992609">
              <w:rPr>
                <w:color w:val="4F81BD" w:themeColor="accent1"/>
              </w:rPr>
              <w:t>Kreatív írás: versparafrázis, önálló verselemzés</w:t>
            </w:r>
            <w:r>
              <w:rPr>
                <w:color w:val="4F81BD" w:themeColor="accent1"/>
              </w:rPr>
              <w:t xml:space="preserve">, versillusztrációk (képregény, rajz, képes versfolyam, kisfilm, montázs, </w:t>
            </w:r>
            <w:proofErr w:type="spellStart"/>
            <w:r>
              <w:rPr>
                <w:color w:val="4F81BD" w:themeColor="accent1"/>
              </w:rPr>
              <w:t>stb</w:t>
            </w:r>
            <w:proofErr w:type="spellEnd"/>
            <w:r>
              <w:rPr>
                <w:color w:val="4F81BD" w:themeColor="accent1"/>
              </w:rPr>
              <w:t>)</w:t>
            </w:r>
          </w:p>
        </w:tc>
        <w:tc>
          <w:tcPr>
            <w:tcW w:w="2487" w:type="dxa"/>
            <w:gridSpan w:val="2"/>
            <w:tcBorders>
              <w:top w:val="single" w:sz="4" w:space="0" w:color="auto"/>
              <w:left w:val="single" w:sz="4" w:space="0" w:color="auto"/>
              <w:bottom w:val="single" w:sz="4" w:space="0" w:color="auto"/>
              <w:right w:val="single" w:sz="4" w:space="0" w:color="auto"/>
            </w:tcBorders>
          </w:tcPr>
          <w:p w14:paraId="28ABE96C" w14:textId="77777777" w:rsidR="00C36E0A" w:rsidRDefault="0003194E" w:rsidP="0003194E">
            <w:r w:rsidRPr="00CE6636">
              <w:t>metonímia, szimbólum; anafora</w:t>
            </w:r>
          </w:p>
          <w:p w14:paraId="6C8A3EF6" w14:textId="77777777" w:rsidR="00945D61" w:rsidRPr="00111A25" w:rsidRDefault="00945D61" w:rsidP="0003194E">
            <w:pPr>
              <w:rPr>
                <w:rFonts w:eastAsia="Calibri"/>
                <w:szCs w:val="24"/>
              </w:rPr>
            </w:pPr>
            <w:r w:rsidRPr="00AA27D8">
              <w:rPr>
                <w:rFonts w:eastAsia="Calibri"/>
                <w:color w:val="00B050"/>
                <w:szCs w:val="24"/>
              </w:rPr>
              <w:t>keresztyén ünnepek, bibliai személyek</w:t>
            </w:r>
          </w:p>
        </w:tc>
      </w:tr>
    </w:tbl>
    <w:p w14:paraId="09B8D95D" w14:textId="77777777" w:rsidR="00C36E0A" w:rsidRDefault="00C36E0A"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19DEBEFF"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2A15FD06"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70CBA19F" w14:textId="5F7EC84C" w:rsidR="004048CD" w:rsidRPr="003F7077" w:rsidRDefault="37D79DA5" w:rsidP="00AE7720">
            <w:pPr>
              <w:pStyle w:val="Listaszerbekezds"/>
              <w:numPr>
                <w:ilvl w:val="0"/>
                <w:numId w:val="32"/>
              </w:numPr>
              <w:rPr>
                <w:rFonts w:asciiTheme="minorHAnsi" w:eastAsiaTheme="minorEastAsia" w:hAnsiTheme="minorHAnsi" w:cstheme="minorBidi"/>
                <w:b/>
                <w:bCs/>
              </w:rPr>
            </w:pPr>
            <w:r w:rsidRPr="30B51AFD">
              <w:rPr>
                <w:b/>
                <w:bCs/>
              </w:rPr>
              <w:t>Kárpát-medencei irodalmunk a 20. század első felében</w:t>
            </w:r>
          </w:p>
          <w:p w14:paraId="48D676AF" w14:textId="77777777" w:rsidR="00017BB4" w:rsidRPr="003F7077" w:rsidRDefault="49CFBADF" w:rsidP="30B51AFD">
            <w:pPr>
              <w:ind w:left="360"/>
              <w:rPr>
                <w:b/>
                <w:bCs/>
              </w:rPr>
            </w:pPr>
            <w:r w:rsidRPr="30B51AFD">
              <w:rPr>
                <w:b/>
                <w:bCs/>
              </w:rPr>
              <w:t>Epika a 20. század első felének magyar irodalmában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29060D9"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0C36E19F"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7A90DDA7"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EC913B1" w14:textId="77777777" w:rsidR="00017BB4" w:rsidRPr="00017BB4" w:rsidRDefault="00017BB4" w:rsidP="00017BB4">
            <w:pPr>
              <w:spacing w:before="120"/>
              <w:rPr>
                <w:rFonts w:eastAsia="Calibri"/>
                <w:b/>
                <w:bCs/>
                <w:szCs w:val="24"/>
                <w:lang w:eastAsia="en-US"/>
              </w:rPr>
            </w:pPr>
            <w:r w:rsidRPr="00017BB4">
              <w:rPr>
                <w:rFonts w:eastAsia="Calibri"/>
                <w:b/>
                <w:bCs/>
                <w:szCs w:val="24"/>
                <w:lang w:eastAsia="en-US"/>
              </w:rPr>
              <w:t>Kós Károly: Az országépítő (részlet)</w:t>
            </w:r>
          </w:p>
          <w:p w14:paraId="5BE24248" w14:textId="77777777" w:rsidR="00017BB4" w:rsidRPr="00017BB4" w:rsidRDefault="00017BB4" w:rsidP="00017BB4">
            <w:pPr>
              <w:spacing w:before="120"/>
              <w:rPr>
                <w:rFonts w:eastAsia="Calibri"/>
                <w:b/>
                <w:bCs/>
                <w:szCs w:val="24"/>
                <w:lang w:eastAsia="en-US"/>
              </w:rPr>
            </w:pPr>
            <w:r w:rsidRPr="00017BB4">
              <w:rPr>
                <w:rFonts w:eastAsia="Calibri"/>
                <w:b/>
                <w:bCs/>
                <w:szCs w:val="24"/>
                <w:lang w:eastAsia="en-US"/>
              </w:rPr>
              <w:t>Karinthy Frigyes: Röhög az egész osztály</w:t>
            </w:r>
          </w:p>
          <w:p w14:paraId="0B242EE6" w14:textId="77777777" w:rsidR="00017BB4" w:rsidRPr="00017BB4" w:rsidRDefault="00017BB4" w:rsidP="00017BB4">
            <w:pPr>
              <w:spacing w:before="120"/>
              <w:rPr>
                <w:rFonts w:eastAsia="Calibri"/>
                <w:b/>
                <w:bCs/>
                <w:szCs w:val="24"/>
                <w:lang w:eastAsia="en-US"/>
              </w:rPr>
            </w:pPr>
            <w:r w:rsidRPr="00017BB4">
              <w:rPr>
                <w:rFonts w:eastAsia="Calibri"/>
                <w:b/>
                <w:bCs/>
                <w:szCs w:val="24"/>
                <w:lang w:eastAsia="en-US"/>
              </w:rPr>
              <w:t xml:space="preserve">Móricz Zsigmond: Pillangó </w:t>
            </w:r>
            <w:r w:rsidRPr="00017BB4">
              <w:rPr>
                <w:rFonts w:eastAsia="Calibri"/>
                <w:b/>
                <w:bCs/>
                <w:i/>
                <w:szCs w:val="24"/>
                <w:lang w:eastAsia="en-US"/>
              </w:rPr>
              <w:t>vagy</w:t>
            </w:r>
            <w:r>
              <w:rPr>
                <w:rFonts w:eastAsia="Calibri"/>
                <w:b/>
                <w:bCs/>
                <w:szCs w:val="24"/>
                <w:lang w:eastAsia="en-US"/>
              </w:rPr>
              <w:t xml:space="preserve"> Légy jó mi</w:t>
            </w:r>
            <w:r w:rsidRPr="00017BB4">
              <w:rPr>
                <w:rFonts w:eastAsia="Calibri"/>
                <w:b/>
                <w:bCs/>
                <w:szCs w:val="24"/>
                <w:lang w:eastAsia="en-US"/>
              </w:rPr>
              <w:t>ndhalálig</w:t>
            </w:r>
          </w:p>
          <w:p w14:paraId="010D3D08" w14:textId="77777777" w:rsidR="00017BB4" w:rsidRPr="00017BB4" w:rsidRDefault="00017BB4" w:rsidP="00017BB4">
            <w:pPr>
              <w:spacing w:before="120"/>
              <w:rPr>
                <w:rFonts w:eastAsia="Calibri"/>
                <w:b/>
                <w:bCs/>
                <w:szCs w:val="24"/>
                <w:lang w:eastAsia="en-US"/>
              </w:rPr>
            </w:pPr>
            <w:r w:rsidRPr="00017BB4">
              <w:rPr>
                <w:rFonts w:eastAsia="Calibri"/>
                <w:b/>
                <w:bCs/>
                <w:szCs w:val="24"/>
                <w:lang w:eastAsia="en-US"/>
              </w:rPr>
              <w:t>Herczeg Ferenc: Pro libertate (részlet)</w:t>
            </w:r>
          </w:p>
          <w:p w14:paraId="50F5B23C" w14:textId="77777777" w:rsidR="00017BB4" w:rsidRPr="00017BB4" w:rsidRDefault="00017BB4" w:rsidP="00017BB4">
            <w:pPr>
              <w:spacing w:before="120"/>
              <w:rPr>
                <w:rFonts w:eastAsia="Calibri"/>
                <w:b/>
                <w:bCs/>
                <w:szCs w:val="24"/>
                <w:lang w:eastAsia="en-US"/>
              </w:rPr>
            </w:pPr>
            <w:r w:rsidRPr="00017BB4">
              <w:rPr>
                <w:rFonts w:eastAsia="Calibri"/>
                <w:b/>
                <w:bCs/>
                <w:szCs w:val="24"/>
                <w:lang w:eastAsia="en-US"/>
              </w:rPr>
              <w:t>Tamási Áron: Ábel a rengetegben (részlet)</w:t>
            </w:r>
          </w:p>
          <w:p w14:paraId="0883AF1E" w14:textId="77777777" w:rsidR="004048CD" w:rsidRPr="00111A25" w:rsidRDefault="00017BB4" w:rsidP="00017BB4">
            <w:pPr>
              <w:spacing w:before="120"/>
              <w:rPr>
                <w:rFonts w:eastAsia="Calibri"/>
                <w:b/>
                <w:bCs/>
                <w:szCs w:val="24"/>
                <w:lang w:eastAsia="en-US"/>
              </w:rPr>
            </w:pPr>
            <w:proofErr w:type="spellStart"/>
            <w:r w:rsidRPr="00017BB4">
              <w:rPr>
                <w:rFonts w:eastAsia="Calibri"/>
                <w:b/>
                <w:bCs/>
                <w:szCs w:val="24"/>
                <w:lang w:eastAsia="en-US"/>
              </w:rPr>
              <w:t>Nyirő</w:t>
            </w:r>
            <w:proofErr w:type="spellEnd"/>
            <w:r w:rsidRPr="00017BB4">
              <w:rPr>
                <w:rFonts w:eastAsia="Calibri"/>
                <w:b/>
                <w:bCs/>
                <w:szCs w:val="24"/>
                <w:lang w:eastAsia="en-US"/>
              </w:rPr>
              <w:t xml:space="preserve"> József: </w:t>
            </w:r>
            <w:proofErr w:type="spellStart"/>
            <w:r w:rsidRPr="00017BB4">
              <w:rPr>
                <w:rFonts w:eastAsia="Calibri"/>
                <w:b/>
                <w:bCs/>
                <w:szCs w:val="24"/>
                <w:lang w:eastAsia="en-US"/>
              </w:rPr>
              <w:t>Uz</w:t>
            </w:r>
            <w:proofErr w:type="spellEnd"/>
            <w:r w:rsidRPr="00017BB4">
              <w:rPr>
                <w:rFonts w:eastAsia="Calibri"/>
                <w:b/>
                <w:bCs/>
                <w:szCs w:val="24"/>
                <w:lang w:eastAsia="en-US"/>
              </w:rPr>
              <w:t xml:space="preserve"> Bence (részlet)</w:t>
            </w:r>
          </w:p>
        </w:tc>
        <w:tc>
          <w:tcPr>
            <w:tcW w:w="1206" w:type="dxa"/>
            <w:tcBorders>
              <w:top w:val="single" w:sz="4" w:space="0" w:color="auto"/>
              <w:left w:val="single" w:sz="4" w:space="0" w:color="auto"/>
              <w:bottom w:val="single" w:sz="4" w:space="0" w:color="auto"/>
              <w:right w:val="single" w:sz="4" w:space="0" w:color="auto"/>
            </w:tcBorders>
            <w:vAlign w:val="center"/>
          </w:tcPr>
          <w:p w14:paraId="1D7208FC" w14:textId="77777777" w:rsidR="004048CD" w:rsidRPr="00111A25" w:rsidRDefault="004048CD" w:rsidP="00BA71E6">
            <w:pPr>
              <w:spacing w:before="120"/>
              <w:jc w:val="center"/>
              <w:rPr>
                <w:b/>
                <w:bCs/>
                <w:szCs w:val="24"/>
                <w:lang w:val="cs-CZ"/>
              </w:rPr>
            </w:pPr>
            <w:r>
              <w:rPr>
                <w:b/>
                <w:bCs/>
                <w:szCs w:val="24"/>
                <w:lang w:val="cs-CZ"/>
              </w:rPr>
              <w:t>1</w:t>
            </w:r>
            <w:r w:rsidR="00BA71E6">
              <w:rPr>
                <w:b/>
                <w:bCs/>
                <w:szCs w:val="24"/>
                <w:lang w:val="cs-CZ"/>
              </w:rPr>
              <w:t>1</w:t>
            </w:r>
          </w:p>
        </w:tc>
      </w:tr>
      <w:tr w:rsidR="004048CD" w:rsidRPr="00111A25" w14:paraId="6FC9C3F9"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6A0C3327"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296CD526" w14:textId="77777777" w:rsidR="00017BB4" w:rsidRDefault="00017BB4" w:rsidP="00017BB4">
            <w:pPr>
              <w:spacing w:before="120"/>
              <w:rPr>
                <w:rFonts w:eastAsia="Calibri"/>
                <w:bCs/>
                <w:color w:val="00B050"/>
                <w:szCs w:val="24"/>
                <w:lang w:eastAsia="en-US"/>
              </w:rPr>
            </w:pPr>
            <w:r>
              <w:rPr>
                <w:rFonts w:eastAsia="Calibri"/>
                <w:bCs/>
                <w:color w:val="00B050"/>
                <w:szCs w:val="24"/>
                <w:lang w:eastAsia="en-US"/>
              </w:rPr>
              <w:t>Választható művek:</w:t>
            </w:r>
          </w:p>
          <w:p w14:paraId="421666C6" w14:textId="77777777" w:rsidR="00BA71E6" w:rsidRPr="00F51514" w:rsidRDefault="00017BB4" w:rsidP="00017BB4">
            <w:pPr>
              <w:spacing w:before="120"/>
              <w:rPr>
                <w:rFonts w:eastAsia="Calibri"/>
                <w:bCs/>
                <w:color w:val="4F81BD" w:themeColor="accent1"/>
                <w:szCs w:val="24"/>
                <w:lang w:eastAsia="en-US"/>
              </w:rPr>
            </w:pPr>
            <w:r w:rsidRPr="00F51514">
              <w:rPr>
                <w:rFonts w:eastAsia="Calibri"/>
                <w:bCs/>
                <w:color w:val="4F81BD" w:themeColor="accent1"/>
                <w:szCs w:val="24"/>
                <w:lang w:eastAsia="en-US"/>
              </w:rPr>
              <w:t>Karinthy Frigyes: Tanár úr kérem (részletek)</w:t>
            </w:r>
          </w:p>
          <w:p w14:paraId="52F4E49A" w14:textId="77777777" w:rsidR="00017BB4" w:rsidRPr="00F51514" w:rsidRDefault="00017BB4" w:rsidP="00017BB4">
            <w:pPr>
              <w:spacing w:before="120"/>
              <w:rPr>
                <w:rFonts w:eastAsia="Calibri"/>
                <w:bCs/>
                <w:color w:val="4F81BD" w:themeColor="accent1"/>
                <w:szCs w:val="24"/>
                <w:lang w:eastAsia="en-US"/>
              </w:rPr>
            </w:pPr>
            <w:r w:rsidRPr="00F51514">
              <w:rPr>
                <w:rFonts w:eastAsia="Calibri"/>
                <w:bCs/>
                <w:color w:val="4F81BD" w:themeColor="accent1"/>
                <w:szCs w:val="24"/>
                <w:lang w:eastAsia="en-US"/>
              </w:rPr>
              <w:t xml:space="preserve">Móricz Zsigmond: Hét krajcár </w:t>
            </w:r>
          </w:p>
          <w:p w14:paraId="60727432" w14:textId="1EF54342" w:rsidR="00945D61" w:rsidRPr="00F51514" w:rsidRDefault="00017BB4" w:rsidP="00017BB4">
            <w:pPr>
              <w:spacing w:before="120"/>
              <w:rPr>
                <w:rFonts w:eastAsia="Calibri"/>
                <w:bCs/>
                <w:color w:val="4F81BD" w:themeColor="accent1"/>
                <w:szCs w:val="24"/>
                <w:lang w:eastAsia="en-US"/>
              </w:rPr>
            </w:pPr>
            <w:r w:rsidRPr="00F51514">
              <w:rPr>
                <w:rFonts w:eastAsia="Calibri"/>
                <w:bCs/>
                <w:color w:val="4F81BD" w:themeColor="accent1"/>
                <w:szCs w:val="24"/>
                <w:lang w:eastAsia="en-US"/>
              </w:rPr>
              <w:t xml:space="preserve">Móricz Zsigmond: A </w:t>
            </w:r>
            <w:proofErr w:type="spellStart"/>
            <w:r w:rsidRPr="00F51514">
              <w:rPr>
                <w:rFonts w:eastAsia="Calibri"/>
                <w:bCs/>
                <w:color w:val="4F81BD" w:themeColor="accent1"/>
                <w:szCs w:val="24"/>
                <w:lang w:eastAsia="en-US"/>
              </w:rPr>
              <w:t>fillentő</w:t>
            </w:r>
            <w:proofErr w:type="spellEnd"/>
            <w:r w:rsidRPr="00F51514">
              <w:rPr>
                <w:rFonts w:eastAsia="Calibri"/>
                <w:bCs/>
                <w:color w:val="4F81BD" w:themeColor="accent1"/>
                <w:szCs w:val="24"/>
                <w:lang w:eastAsia="en-US"/>
              </w:rPr>
              <w:t xml:space="preserve"> </w:t>
            </w:r>
          </w:p>
          <w:p w14:paraId="4222072E" w14:textId="3C2EA54A" w:rsidR="00F51514" w:rsidRPr="00F51514" w:rsidRDefault="00F51514" w:rsidP="00017BB4">
            <w:pPr>
              <w:spacing w:before="120"/>
              <w:rPr>
                <w:rFonts w:eastAsia="Calibri"/>
                <w:bCs/>
                <w:color w:val="4F81BD" w:themeColor="accent1"/>
                <w:szCs w:val="24"/>
                <w:lang w:eastAsia="en-US"/>
              </w:rPr>
            </w:pPr>
            <w:r>
              <w:rPr>
                <w:rFonts w:eastAsia="Calibri"/>
                <w:bCs/>
                <w:color w:val="4F81BD" w:themeColor="accent1"/>
                <w:szCs w:val="24"/>
                <w:lang w:eastAsia="en-US"/>
              </w:rPr>
              <w:t xml:space="preserve">Kosztolányi novellák: ( A kulcs, Sakk-matt, Tükörponty, </w:t>
            </w:r>
            <w:proofErr w:type="gramStart"/>
            <w:r>
              <w:rPr>
                <w:rFonts w:eastAsia="Calibri"/>
                <w:bCs/>
                <w:color w:val="4F81BD" w:themeColor="accent1"/>
                <w:szCs w:val="24"/>
                <w:lang w:eastAsia="en-US"/>
              </w:rPr>
              <w:t>A</w:t>
            </w:r>
            <w:proofErr w:type="gramEnd"/>
            <w:r>
              <w:rPr>
                <w:rFonts w:eastAsia="Calibri"/>
                <w:bCs/>
                <w:color w:val="4F81BD" w:themeColor="accent1"/>
                <w:szCs w:val="24"/>
                <w:lang w:eastAsia="en-US"/>
              </w:rPr>
              <w:t xml:space="preserve"> kövér bíró)</w:t>
            </w:r>
          </w:p>
          <w:p w14:paraId="08763618" w14:textId="77777777" w:rsidR="004048CD" w:rsidRPr="00111A25" w:rsidRDefault="004048CD" w:rsidP="00017BB4">
            <w:pPr>
              <w:spacing w:before="120"/>
              <w:rPr>
                <w:rFonts w:eastAsia="Calibri"/>
                <w:bCs/>
                <w:szCs w:val="24"/>
                <w:lang w:eastAsia="en-US"/>
              </w:rPr>
            </w:pPr>
            <w:r w:rsidRPr="0076058C">
              <w:rPr>
                <w:rFonts w:eastAsia="Calibri"/>
                <w:bCs/>
                <w:color w:val="00B050"/>
                <w:szCs w:val="24"/>
                <w:lang w:eastAsia="en-US"/>
              </w:rPr>
              <w:t>Összefoglalás, rendszerezés,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39A728AC" w14:textId="77777777" w:rsidR="004048CD" w:rsidRPr="00111A25" w:rsidRDefault="00945D61" w:rsidP="005D335E">
            <w:pPr>
              <w:spacing w:before="120"/>
              <w:jc w:val="center"/>
              <w:rPr>
                <w:b/>
                <w:bCs/>
                <w:szCs w:val="24"/>
                <w:lang w:val="cs-CZ"/>
              </w:rPr>
            </w:pPr>
            <w:r w:rsidRPr="00945D61">
              <w:rPr>
                <w:b/>
                <w:bCs/>
                <w:color w:val="00B050"/>
                <w:szCs w:val="24"/>
                <w:lang w:val="cs-CZ"/>
              </w:rPr>
              <w:t>2</w:t>
            </w:r>
          </w:p>
        </w:tc>
      </w:tr>
      <w:tr w:rsidR="004048CD" w:rsidRPr="00111A25" w14:paraId="08009168"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0294D07D"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5F4286D"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12F61B7E"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73C13E6" w14:textId="36D89DCC" w:rsidR="0003194E" w:rsidRPr="002E5ECA" w:rsidRDefault="0003194E" w:rsidP="00AE7720">
            <w:pPr>
              <w:pStyle w:val="Listaszerbekezds"/>
              <w:numPr>
                <w:ilvl w:val="0"/>
                <w:numId w:val="5"/>
              </w:numPr>
              <w:spacing w:line="276" w:lineRule="auto"/>
              <w:ind w:left="709" w:hanging="349"/>
              <w:jc w:val="both"/>
              <w:rPr>
                <w:color w:val="4F81BD" w:themeColor="accent1"/>
              </w:rPr>
            </w:pPr>
            <w:r w:rsidRPr="00CE6636">
              <w:t>A történetmesélés egyszerűbb</w:t>
            </w:r>
            <w:r w:rsidR="00F51514">
              <w:t xml:space="preserve"> és </w:t>
            </w:r>
            <w:r w:rsidR="00F51514" w:rsidRPr="00F51514">
              <w:rPr>
                <w:color w:val="4F81BD" w:themeColor="accent1"/>
              </w:rPr>
              <w:t>bonyolultabb</w:t>
            </w:r>
            <w:r w:rsidR="00F51514">
              <w:t xml:space="preserve"> </w:t>
            </w:r>
            <w:r w:rsidR="00F51514" w:rsidRPr="002E5ECA">
              <w:rPr>
                <w:color w:val="4F81BD" w:themeColor="accent1"/>
              </w:rPr>
              <w:t xml:space="preserve">(nézőpontváltás, történet megváltoztatása egy adott ponton, szereplők „kihangosítása”, belső hang megjelenítése, szerepjáték) </w:t>
            </w:r>
            <w:r w:rsidRPr="00CE6636">
              <w:t>formáinak átismétlése</w:t>
            </w:r>
            <w:r w:rsidR="002E5ECA">
              <w:t xml:space="preserve">, </w:t>
            </w:r>
            <w:r w:rsidR="002E5ECA" w:rsidRPr="002E5ECA">
              <w:rPr>
                <w:color w:val="4F81BD" w:themeColor="accent1"/>
              </w:rPr>
              <w:t>drámapedagógiai elemek</w:t>
            </w:r>
            <w:r w:rsidR="002E5ECA">
              <w:rPr>
                <w:color w:val="4F81BD" w:themeColor="accent1"/>
              </w:rPr>
              <w:t xml:space="preserve"> gyakori</w:t>
            </w:r>
            <w:r w:rsidR="002E5ECA" w:rsidRPr="002E5ECA">
              <w:rPr>
                <w:color w:val="4F81BD" w:themeColor="accent1"/>
              </w:rPr>
              <w:t xml:space="preserve"> alkalmazása</w:t>
            </w:r>
          </w:p>
          <w:p w14:paraId="1D5136BA" w14:textId="77777777" w:rsidR="0003194E" w:rsidRPr="00CE6636" w:rsidRDefault="0003194E" w:rsidP="00AE7720">
            <w:pPr>
              <w:pStyle w:val="Listaszerbekezds"/>
              <w:numPr>
                <w:ilvl w:val="0"/>
                <w:numId w:val="5"/>
              </w:numPr>
              <w:spacing w:line="276" w:lineRule="auto"/>
              <w:ind w:left="709" w:hanging="349"/>
              <w:jc w:val="both"/>
            </w:pPr>
            <w:r w:rsidRPr="00CE6636">
              <w:t xml:space="preserve">A </w:t>
            </w:r>
            <w:r>
              <w:t>20</w:t>
            </w:r>
            <w:r w:rsidRPr="00CE6636">
              <w:t>. század elejének epikai sokszínűsége, pl.: történelmi regény, idill, iskolaregény, fejlődésregény; népies regény; paródia; lírai novella, realista novella</w:t>
            </w:r>
          </w:p>
          <w:p w14:paraId="7F951A83" w14:textId="77777777" w:rsidR="0003194E" w:rsidRPr="00CE6636" w:rsidRDefault="0003194E" w:rsidP="00AE7720">
            <w:pPr>
              <w:pStyle w:val="Listaszerbekezds"/>
              <w:numPr>
                <w:ilvl w:val="0"/>
                <w:numId w:val="5"/>
              </w:numPr>
              <w:spacing w:line="276" w:lineRule="auto"/>
              <w:ind w:left="709" w:hanging="349"/>
              <w:jc w:val="both"/>
            </w:pPr>
            <w:r w:rsidRPr="00CE6636">
              <w:t>Novellák és regényrészletek szövegközpontú elemzése</w:t>
            </w:r>
          </w:p>
          <w:p w14:paraId="3754AE3B" w14:textId="77777777" w:rsidR="0003194E" w:rsidRPr="00CE6636" w:rsidRDefault="0003194E" w:rsidP="00AE7720">
            <w:pPr>
              <w:pStyle w:val="Listaszerbekezds"/>
              <w:numPr>
                <w:ilvl w:val="0"/>
                <w:numId w:val="5"/>
              </w:numPr>
              <w:spacing w:line="276" w:lineRule="auto"/>
              <w:ind w:left="709" w:hanging="349"/>
              <w:jc w:val="both"/>
            </w:pPr>
            <w:r w:rsidRPr="00CE6636">
              <w:t>A novella és az elbeszélés műfaji sajátosságainak felismertetése</w:t>
            </w:r>
          </w:p>
          <w:p w14:paraId="78BEFD2A" w14:textId="76DD8997" w:rsidR="004048CD" w:rsidRPr="00655E8F" w:rsidRDefault="16BF7C08" w:rsidP="00AE7720">
            <w:pPr>
              <w:pStyle w:val="Listaszerbekezds"/>
              <w:numPr>
                <w:ilvl w:val="0"/>
                <w:numId w:val="5"/>
              </w:numPr>
              <w:spacing w:line="276" w:lineRule="auto"/>
              <w:ind w:left="709" w:hanging="349"/>
              <w:jc w:val="both"/>
              <w:rPr>
                <w:b/>
                <w:bCs/>
              </w:rPr>
            </w:pPr>
            <w:r w:rsidRPr="0F326A5E">
              <w:rPr>
                <w:rStyle w:val="Kiemels"/>
                <w:rFonts w:eastAsiaTheme="majorEastAsia"/>
                <w:b w:val="0"/>
              </w:rPr>
              <w:t>Kisepikai és nagyepikai alkotások különbségei</w:t>
            </w:r>
            <w:r w:rsidRPr="0F326A5E">
              <w:rPr>
                <w:rStyle w:val="Kiemels"/>
                <w:rFonts w:eastAsiaTheme="majorEastAsia"/>
              </w:rPr>
              <w:t xml:space="preserve"> </w:t>
            </w:r>
            <w:r w:rsidRPr="0F326A5E">
              <w:rPr>
                <w:rStyle w:val="Kiemels"/>
                <w:rFonts w:eastAsiaTheme="majorEastAsia"/>
                <w:b w:val="0"/>
              </w:rPr>
              <w:t>(cselekmény, szereplők, helyszínek, tematikus fókusz)</w:t>
            </w:r>
          </w:p>
        </w:tc>
        <w:tc>
          <w:tcPr>
            <w:tcW w:w="2487" w:type="dxa"/>
            <w:gridSpan w:val="2"/>
            <w:tcBorders>
              <w:top w:val="single" w:sz="4" w:space="0" w:color="auto"/>
              <w:left w:val="single" w:sz="4" w:space="0" w:color="auto"/>
              <w:bottom w:val="single" w:sz="4" w:space="0" w:color="auto"/>
              <w:right w:val="single" w:sz="4" w:space="0" w:color="auto"/>
            </w:tcBorders>
          </w:tcPr>
          <w:p w14:paraId="2EAE76BD" w14:textId="77777777" w:rsidR="0003194E" w:rsidRPr="00CE6636" w:rsidRDefault="0003194E" w:rsidP="0003194E">
            <w:r w:rsidRPr="00CE6636">
              <w:rPr>
                <w:lang w:val="cs-CZ"/>
              </w:rPr>
              <w:t>kisepika</w:t>
            </w:r>
            <w:r w:rsidRPr="00CE6636">
              <w:t>, novella, elbeszélés, iskolaregény, fejlődésregény; népies regény; humor, paródia; lírai novella, realista novella, aforizma</w:t>
            </w:r>
          </w:p>
          <w:p w14:paraId="27A76422" w14:textId="77777777" w:rsidR="0003194E" w:rsidRPr="00CE6636" w:rsidRDefault="0003194E" w:rsidP="0003194E">
            <w:pPr>
              <w:ind w:left="709" w:hanging="349"/>
              <w:rPr>
                <w:rStyle w:val="Kiemels"/>
                <w:rFonts w:eastAsiaTheme="majorEastAsia"/>
              </w:rPr>
            </w:pPr>
          </w:p>
          <w:p w14:paraId="49206A88" w14:textId="77777777" w:rsidR="004048CD" w:rsidRPr="00111A25" w:rsidRDefault="004048CD" w:rsidP="0003194E">
            <w:pPr>
              <w:rPr>
                <w:rFonts w:eastAsia="Calibri"/>
                <w:szCs w:val="24"/>
              </w:rPr>
            </w:pPr>
          </w:p>
        </w:tc>
      </w:tr>
    </w:tbl>
    <w:p w14:paraId="67B7A70C" w14:textId="77777777" w:rsidR="004048CD" w:rsidRDefault="004048CD"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38BF97E4"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2BD6E391"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D8F9799" w14:textId="2073F16F" w:rsidR="004048CD" w:rsidRPr="003F7077" w:rsidRDefault="37D79DA5" w:rsidP="00AE7720">
            <w:pPr>
              <w:pStyle w:val="Listaszerbekezds"/>
              <w:numPr>
                <w:ilvl w:val="0"/>
                <w:numId w:val="32"/>
              </w:numPr>
              <w:rPr>
                <w:rFonts w:asciiTheme="minorHAnsi" w:eastAsiaTheme="minorEastAsia" w:hAnsiTheme="minorHAnsi" w:cstheme="minorBidi"/>
                <w:b/>
                <w:bCs/>
              </w:rPr>
            </w:pPr>
            <w:r w:rsidRPr="30B51AFD">
              <w:rPr>
                <w:b/>
                <w:bCs/>
              </w:rPr>
              <w:t>Kárpát-medencei irodalmunk a 20. század első felében</w:t>
            </w:r>
          </w:p>
          <w:p w14:paraId="5E87D5B8" w14:textId="616B8C76" w:rsidR="004048CD" w:rsidRPr="003F7077" w:rsidRDefault="24269AFB" w:rsidP="30B51AFD">
            <w:pPr>
              <w:ind w:left="360"/>
              <w:rPr>
                <w:b/>
                <w:bCs/>
              </w:rPr>
            </w:pPr>
            <w:r w:rsidRPr="30B51AFD">
              <w:rPr>
                <w:b/>
                <w:bCs/>
              </w:rPr>
              <w:t>,,</w:t>
            </w:r>
            <w:r w:rsidR="00711B9F">
              <w:rPr>
                <w:b/>
                <w:bCs/>
              </w:rPr>
              <w:t>Vérző Magyarország” – Trianon a</w:t>
            </w:r>
            <w:r w:rsidR="73773FAC" w:rsidRPr="30B51AFD">
              <w:rPr>
                <w:b/>
                <w:bCs/>
              </w:rPr>
              <w:t xml:space="preserve"> </w:t>
            </w:r>
            <w:proofErr w:type="gramStart"/>
            <w:r w:rsidRPr="30B51AFD">
              <w:rPr>
                <w:b/>
                <w:bCs/>
              </w:rPr>
              <w:t xml:space="preserve">magyar </w:t>
            </w:r>
            <w:r w:rsidR="72081C46" w:rsidRPr="30B51AFD">
              <w:rPr>
                <w:b/>
                <w:bCs/>
              </w:rPr>
              <w:t xml:space="preserve"> </w:t>
            </w:r>
            <w:r w:rsidRPr="30B51AFD">
              <w:rPr>
                <w:b/>
                <w:bCs/>
              </w:rPr>
              <w:t>irodalomban</w:t>
            </w:r>
            <w:proofErr w:type="gramEnd"/>
          </w:p>
        </w:tc>
        <w:tc>
          <w:tcPr>
            <w:tcW w:w="1206" w:type="dxa"/>
            <w:tcBorders>
              <w:top w:val="single" w:sz="4" w:space="0" w:color="auto"/>
              <w:left w:val="single" w:sz="4" w:space="0" w:color="auto"/>
              <w:bottom w:val="single" w:sz="4" w:space="0" w:color="auto"/>
              <w:right w:val="single" w:sz="4" w:space="0" w:color="auto"/>
            </w:tcBorders>
            <w:vAlign w:val="center"/>
            <w:hideMark/>
          </w:tcPr>
          <w:p w14:paraId="59DCDEE5"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41AF56F6"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5CB71DD1"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E6B11DA" w14:textId="77777777" w:rsidR="004048CD" w:rsidRPr="00111A25" w:rsidRDefault="001D49F3" w:rsidP="005D335E">
            <w:pPr>
              <w:spacing w:before="120"/>
              <w:rPr>
                <w:rFonts w:eastAsia="Calibri"/>
                <w:b/>
                <w:bCs/>
                <w:szCs w:val="24"/>
                <w:lang w:eastAsia="en-US"/>
              </w:rPr>
            </w:pPr>
            <w:r w:rsidRPr="00CE6636">
              <w:t>Reményik Sándor: Mi a magyar?</w:t>
            </w:r>
          </w:p>
        </w:tc>
        <w:tc>
          <w:tcPr>
            <w:tcW w:w="1206" w:type="dxa"/>
            <w:tcBorders>
              <w:top w:val="single" w:sz="4" w:space="0" w:color="auto"/>
              <w:left w:val="single" w:sz="4" w:space="0" w:color="auto"/>
              <w:bottom w:val="single" w:sz="4" w:space="0" w:color="auto"/>
              <w:right w:val="single" w:sz="4" w:space="0" w:color="auto"/>
            </w:tcBorders>
            <w:vAlign w:val="center"/>
          </w:tcPr>
          <w:p w14:paraId="18B4C29E" w14:textId="77777777" w:rsidR="004048CD" w:rsidRPr="00111A25" w:rsidRDefault="004048CD" w:rsidP="005D335E">
            <w:pPr>
              <w:spacing w:before="120"/>
              <w:jc w:val="center"/>
              <w:rPr>
                <w:b/>
                <w:bCs/>
                <w:szCs w:val="24"/>
                <w:lang w:val="cs-CZ"/>
              </w:rPr>
            </w:pPr>
            <w:r>
              <w:rPr>
                <w:b/>
                <w:bCs/>
                <w:szCs w:val="24"/>
                <w:lang w:val="cs-CZ"/>
              </w:rPr>
              <w:t>2</w:t>
            </w:r>
          </w:p>
        </w:tc>
      </w:tr>
      <w:tr w:rsidR="004048CD" w:rsidRPr="00111A25" w14:paraId="395A27C5"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37B68660"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4C4D89C4" w14:textId="77777777" w:rsidR="001D49F3" w:rsidRPr="001D49F3" w:rsidRDefault="001D49F3" w:rsidP="001D49F3">
            <w:pPr>
              <w:rPr>
                <w:color w:val="00B050"/>
              </w:rPr>
            </w:pPr>
            <w:r w:rsidRPr="001D49F3">
              <w:rPr>
                <w:color w:val="00B050"/>
              </w:rPr>
              <w:t>Választható művek:</w:t>
            </w:r>
          </w:p>
          <w:p w14:paraId="5F66F76D" w14:textId="77777777" w:rsidR="001D49F3" w:rsidRPr="005F700B" w:rsidRDefault="001D49F3" w:rsidP="001D49F3">
            <w:pPr>
              <w:rPr>
                <w:color w:val="4F81BD" w:themeColor="accent1"/>
              </w:rPr>
            </w:pPr>
            <w:r w:rsidRPr="005F700B">
              <w:rPr>
                <w:color w:val="4F81BD" w:themeColor="accent1"/>
              </w:rPr>
              <w:t>Babits Mihály: Hazám</w:t>
            </w:r>
          </w:p>
          <w:p w14:paraId="3D9E6942" w14:textId="77777777" w:rsidR="001D49F3" w:rsidRPr="005F700B" w:rsidRDefault="001D49F3" w:rsidP="001D49F3">
            <w:pPr>
              <w:rPr>
                <w:color w:val="4F81BD" w:themeColor="accent1"/>
              </w:rPr>
            </w:pPr>
            <w:r w:rsidRPr="005F700B">
              <w:rPr>
                <w:color w:val="4F81BD" w:themeColor="accent1"/>
              </w:rPr>
              <w:t xml:space="preserve">Babits Mihály: Áldás a magyarra </w:t>
            </w:r>
          </w:p>
          <w:p w14:paraId="278F7C97" w14:textId="77777777" w:rsidR="001D49F3" w:rsidRPr="001D49F3" w:rsidRDefault="001D49F3" w:rsidP="001D49F3">
            <w:pPr>
              <w:rPr>
                <w:color w:val="00B050"/>
              </w:rPr>
            </w:pPr>
            <w:r w:rsidRPr="001D49F3">
              <w:rPr>
                <w:color w:val="00B050"/>
              </w:rPr>
              <w:t>Juhász Gyula: Trianon</w:t>
            </w:r>
          </w:p>
          <w:p w14:paraId="064564A1" w14:textId="77777777" w:rsidR="001D49F3" w:rsidRPr="001D49F3" w:rsidRDefault="001D49F3" w:rsidP="001D49F3">
            <w:pPr>
              <w:rPr>
                <w:color w:val="00B050"/>
              </w:rPr>
            </w:pPr>
            <w:r w:rsidRPr="001D49F3">
              <w:rPr>
                <w:color w:val="00B050"/>
              </w:rPr>
              <w:t xml:space="preserve">Juhász Gyula: Testamentum </w:t>
            </w:r>
          </w:p>
          <w:p w14:paraId="4DD4E617" w14:textId="05836D4A" w:rsidR="00BA71E6" w:rsidRDefault="001D49F3" w:rsidP="00BA71E6">
            <w:pPr>
              <w:rPr>
                <w:color w:val="00B050"/>
              </w:rPr>
            </w:pPr>
            <w:r w:rsidRPr="001D49F3">
              <w:rPr>
                <w:color w:val="00B050"/>
              </w:rPr>
              <w:t>Karinthy Frigyes: Levél (részlet)</w:t>
            </w:r>
          </w:p>
          <w:p w14:paraId="1E045E1E" w14:textId="3C1C6631" w:rsidR="005F700B" w:rsidRPr="005F700B" w:rsidRDefault="005F700B" w:rsidP="00BA71E6">
            <w:pPr>
              <w:rPr>
                <w:color w:val="4F81BD" w:themeColor="accent1"/>
              </w:rPr>
            </w:pPr>
            <w:r w:rsidRPr="005F700B">
              <w:rPr>
                <w:color w:val="4F81BD" w:themeColor="accent1"/>
              </w:rPr>
              <w:t>József Attila: A Dunánál</w:t>
            </w:r>
          </w:p>
          <w:p w14:paraId="4928579C" w14:textId="77777777" w:rsidR="004048CD" w:rsidRPr="00111A25" w:rsidRDefault="001D49F3" w:rsidP="00BA71E6">
            <w:pPr>
              <w:rPr>
                <w:rFonts w:eastAsia="Calibri"/>
                <w:bCs/>
                <w:szCs w:val="24"/>
                <w:lang w:eastAsia="en-US"/>
              </w:rPr>
            </w:pPr>
            <w:r w:rsidRPr="001D49F3">
              <w:rPr>
                <w:color w:val="00B050"/>
              </w:rPr>
              <w:t>Márai Sándor: Napló (részlet)</w:t>
            </w:r>
          </w:p>
        </w:tc>
        <w:tc>
          <w:tcPr>
            <w:tcW w:w="1206" w:type="dxa"/>
            <w:tcBorders>
              <w:top w:val="single" w:sz="4" w:space="0" w:color="auto"/>
              <w:left w:val="single" w:sz="4" w:space="0" w:color="auto"/>
              <w:bottom w:val="single" w:sz="4" w:space="0" w:color="auto"/>
              <w:right w:val="single" w:sz="4" w:space="0" w:color="auto"/>
            </w:tcBorders>
            <w:vAlign w:val="center"/>
          </w:tcPr>
          <w:p w14:paraId="6DEB9483" w14:textId="77777777" w:rsidR="004048CD" w:rsidRPr="00111A25" w:rsidRDefault="00945D61" w:rsidP="005D335E">
            <w:pPr>
              <w:spacing w:before="120"/>
              <w:jc w:val="center"/>
              <w:rPr>
                <w:b/>
                <w:bCs/>
                <w:szCs w:val="24"/>
                <w:lang w:val="cs-CZ"/>
              </w:rPr>
            </w:pPr>
            <w:r>
              <w:rPr>
                <w:b/>
                <w:bCs/>
                <w:color w:val="00B050"/>
                <w:szCs w:val="24"/>
                <w:lang w:val="cs-CZ"/>
              </w:rPr>
              <w:t>2</w:t>
            </w:r>
          </w:p>
        </w:tc>
      </w:tr>
      <w:tr w:rsidR="004048CD" w:rsidRPr="00111A25" w14:paraId="6BF995CD"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2C1242A"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C4341D0"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2077F09E"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21062AF" w14:textId="77777777" w:rsidR="00F20914" w:rsidRPr="00CE6636" w:rsidRDefault="00F20914" w:rsidP="00AE7720">
            <w:pPr>
              <w:pStyle w:val="Listaszerbekezds"/>
              <w:numPr>
                <w:ilvl w:val="0"/>
                <w:numId w:val="5"/>
              </w:numPr>
              <w:spacing w:line="276" w:lineRule="auto"/>
              <w:ind w:left="709" w:hanging="349"/>
              <w:jc w:val="both"/>
            </w:pPr>
            <w:r w:rsidRPr="00CE6636">
              <w:t>A nemzeti identitás meghatározó lírai szövegeinek olvasása, megértése, megbeszélése</w:t>
            </w:r>
          </w:p>
          <w:p w14:paraId="03DBB640" w14:textId="77777777" w:rsidR="00F20914" w:rsidRPr="00CE6636" w:rsidRDefault="00F20914" w:rsidP="00AE7720">
            <w:pPr>
              <w:pStyle w:val="Listaszerbekezds"/>
              <w:numPr>
                <w:ilvl w:val="0"/>
                <w:numId w:val="5"/>
              </w:numPr>
              <w:spacing w:line="276" w:lineRule="auto"/>
              <w:ind w:left="709" w:hanging="349"/>
              <w:jc w:val="both"/>
            </w:pPr>
            <w:r w:rsidRPr="00CE6636">
              <w:t>A történelmi tragédia megjelenése irodalmi alkotásokban</w:t>
            </w:r>
          </w:p>
          <w:p w14:paraId="444583BF" w14:textId="0B26B7B3" w:rsidR="00F20914" w:rsidRDefault="00F20914" w:rsidP="00AE7720">
            <w:pPr>
              <w:pStyle w:val="Listaszerbekezds"/>
              <w:numPr>
                <w:ilvl w:val="0"/>
                <w:numId w:val="5"/>
              </w:numPr>
              <w:spacing w:line="276" w:lineRule="auto"/>
              <w:ind w:left="709" w:hanging="349"/>
              <w:jc w:val="both"/>
            </w:pPr>
            <w:r w:rsidRPr="00CE6636">
              <w:t xml:space="preserve">Egyes olvasott szövegek jellegzetes poétikai-retorikai </w:t>
            </w:r>
            <w:proofErr w:type="spellStart"/>
            <w:r w:rsidRPr="00CE6636">
              <w:t>alakzatainak</w:t>
            </w:r>
            <w:proofErr w:type="spellEnd"/>
            <w:r w:rsidRPr="00CE6636">
              <w:t xml:space="preserve"> megfigyelése</w:t>
            </w:r>
          </w:p>
          <w:p w14:paraId="6761FFDA" w14:textId="19F6A7A7" w:rsidR="00D35F29" w:rsidRPr="00D35F29" w:rsidRDefault="00D35F29" w:rsidP="00AE7720">
            <w:pPr>
              <w:pStyle w:val="Listaszerbekezds"/>
              <w:numPr>
                <w:ilvl w:val="0"/>
                <w:numId w:val="5"/>
              </w:numPr>
              <w:spacing w:line="276" w:lineRule="auto"/>
              <w:ind w:left="709" w:hanging="349"/>
              <w:jc w:val="both"/>
              <w:rPr>
                <w:color w:val="4F81BD" w:themeColor="accent1"/>
              </w:rPr>
            </w:pPr>
            <w:r w:rsidRPr="00D35F29">
              <w:rPr>
                <w:color w:val="4F81BD" w:themeColor="accent1"/>
              </w:rPr>
              <w:t>Értő versmondás csoport előtt</w:t>
            </w:r>
          </w:p>
          <w:p w14:paraId="71887C79" w14:textId="77777777" w:rsidR="004048CD" w:rsidRPr="00655E8F" w:rsidRDefault="004048CD" w:rsidP="0003194E">
            <w:pPr>
              <w:jc w:val="both"/>
              <w:rPr>
                <w:rFonts w:eastAsia="Calibri"/>
              </w:rPr>
            </w:pPr>
          </w:p>
        </w:tc>
        <w:tc>
          <w:tcPr>
            <w:tcW w:w="2487" w:type="dxa"/>
            <w:gridSpan w:val="2"/>
            <w:tcBorders>
              <w:top w:val="single" w:sz="4" w:space="0" w:color="auto"/>
              <w:left w:val="single" w:sz="4" w:space="0" w:color="auto"/>
              <w:bottom w:val="single" w:sz="4" w:space="0" w:color="auto"/>
              <w:right w:val="single" w:sz="4" w:space="0" w:color="auto"/>
            </w:tcBorders>
          </w:tcPr>
          <w:p w14:paraId="38D6B9B6" w14:textId="4E93EFE1" w:rsidR="004048CD" w:rsidRPr="00111A25" w:rsidRDefault="355D2DE2" w:rsidP="00F20914">
            <w:r>
              <w:t xml:space="preserve">békediktátum, elcsatolás, nemzeti trauma, nemzeti érzés, Kárpát-medencei magyarság, nacionalizmus, patriotizmus </w:t>
            </w:r>
          </w:p>
        </w:tc>
      </w:tr>
    </w:tbl>
    <w:p w14:paraId="22F860BB" w14:textId="77777777" w:rsidR="004048CD" w:rsidRDefault="004048CD"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2963E478"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39321F6A"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BF8317A" w14:textId="11DF3026" w:rsidR="003F7077" w:rsidRDefault="37D79DA5" w:rsidP="00AE7720">
            <w:pPr>
              <w:pStyle w:val="Listaszerbekezds"/>
              <w:numPr>
                <w:ilvl w:val="0"/>
                <w:numId w:val="32"/>
              </w:numPr>
              <w:rPr>
                <w:rFonts w:asciiTheme="minorHAnsi" w:eastAsiaTheme="minorEastAsia" w:hAnsiTheme="minorHAnsi" w:cstheme="minorBidi"/>
                <w:b/>
                <w:bCs/>
              </w:rPr>
            </w:pPr>
            <w:r w:rsidRPr="30B51AFD">
              <w:rPr>
                <w:b/>
                <w:bCs/>
              </w:rPr>
              <w:t>Kárpát-medencei irodalmunk a 20. század második felében</w:t>
            </w:r>
            <w:r w:rsidR="24269AFB" w:rsidRPr="30B51AFD">
              <w:rPr>
                <w:b/>
                <w:bCs/>
              </w:rPr>
              <w:t xml:space="preserve"> </w:t>
            </w:r>
          </w:p>
          <w:p w14:paraId="7B6567C4" w14:textId="290DAFAA" w:rsidR="004048CD" w:rsidRPr="003F7077" w:rsidRDefault="24269AFB" w:rsidP="30B51AFD">
            <w:pPr>
              <w:ind w:left="360"/>
              <w:rPr>
                <w:b/>
                <w:bCs/>
              </w:rPr>
            </w:pPr>
            <w:r w:rsidRPr="30B51AFD">
              <w:rPr>
                <w:b/>
                <w:bCs/>
              </w:rPr>
              <w:t xml:space="preserve"> Líra a 20. század második felének magyar irodalmában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BC91D51"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6FE9505C"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34EFDE32"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7DF65CC8" w14:textId="77777777" w:rsidR="001D49F3" w:rsidRPr="001D49F3" w:rsidRDefault="001D49F3" w:rsidP="001D49F3">
            <w:pPr>
              <w:spacing w:before="120"/>
              <w:rPr>
                <w:rFonts w:eastAsia="Calibri"/>
                <w:b/>
                <w:bCs/>
                <w:szCs w:val="24"/>
                <w:lang w:eastAsia="en-US"/>
              </w:rPr>
            </w:pPr>
            <w:r w:rsidRPr="001D49F3">
              <w:rPr>
                <w:rFonts w:eastAsia="Calibri"/>
                <w:b/>
                <w:bCs/>
                <w:szCs w:val="24"/>
                <w:lang w:eastAsia="en-US"/>
              </w:rPr>
              <w:t>Szabó Lőrinc: Tücsökzene (részletek)</w:t>
            </w:r>
          </w:p>
          <w:p w14:paraId="76E55E26" w14:textId="77777777" w:rsidR="001D49F3" w:rsidRPr="001D49F3" w:rsidRDefault="001D49F3" w:rsidP="001D49F3">
            <w:pPr>
              <w:spacing w:before="120"/>
              <w:rPr>
                <w:rFonts w:eastAsia="Calibri"/>
                <w:b/>
                <w:bCs/>
                <w:szCs w:val="24"/>
                <w:lang w:eastAsia="en-US"/>
              </w:rPr>
            </w:pPr>
            <w:r w:rsidRPr="001D49F3">
              <w:rPr>
                <w:rFonts w:eastAsia="Calibri"/>
                <w:b/>
                <w:bCs/>
                <w:szCs w:val="24"/>
                <w:lang w:eastAsia="en-US"/>
              </w:rPr>
              <w:t>Nagy László: Ki viszi át a Szerelmet</w:t>
            </w:r>
          </w:p>
          <w:p w14:paraId="068A262D" w14:textId="77777777" w:rsidR="001D49F3" w:rsidRPr="001D49F3" w:rsidRDefault="001D49F3" w:rsidP="001D49F3">
            <w:pPr>
              <w:spacing w:before="120"/>
              <w:rPr>
                <w:rFonts w:eastAsia="Calibri"/>
                <w:b/>
                <w:bCs/>
                <w:szCs w:val="24"/>
                <w:lang w:eastAsia="en-US"/>
              </w:rPr>
            </w:pPr>
            <w:r w:rsidRPr="001D49F3">
              <w:rPr>
                <w:rFonts w:eastAsia="Calibri"/>
                <w:b/>
                <w:bCs/>
                <w:szCs w:val="24"/>
                <w:lang w:eastAsia="en-US"/>
              </w:rPr>
              <w:t>Weöres Sándor: A társ</w:t>
            </w:r>
          </w:p>
          <w:p w14:paraId="7D0253DC" w14:textId="77777777" w:rsidR="001D49F3" w:rsidRPr="001D49F3" w:rsidRDefault="001D49F3" w:rsidP="001D49F3">
            <w:pPr>
              <w:spacing w:before="120"/>
              <w:rPr>
                <w:rFonts w:eastAsia="Calibri"/>
                <w:b/>
                <w:bCs/>
                <w:szCs w:val="24"/>
                <w:lang w:eastAsia="en-US"/>
              </w:rPr>
            </w:pPr>
            <w:proofErr w:type="spellStart"/>
            <w:r w:rsidRPr="001D49F3">
              <w:rPr>
                <w:rFonts w:eastAsia="Calibri"/>
                <w:b/>
                <w:bCs/>
                <w:szCs w:val="24"/>
                <w:lang w:eastAsia="en-US"/>
              </w:rPr>
              <w:t>Kányádi</w:t>
            </w:r>
            <w:proofErr w:type="spellEnd"/>
            <w:r w:rsidRPr="001D49F3">
              <w:rPr>
                <w:rFonts w:eastAsia="Calibri"/>
                <w:b/>
                <w:bCs/>
                <w:szCs w:val="24"/>
                <w:lang w:eastAsia="en-US"/>
              </w:rPr>
              <w:t xml:space="preserve"> Sándor: Két nyárfa</w:t>
            </w:r>
          </w:p>
          <w:p w14:paraId="42F36DB6" w14:textId="77777777" w:rsidR="001D49F3" w:rsidRPr="001D49F3" w:rsidRDefault="001D49F3" w:rsidP="001D49F3">
            <w:pPr>
              <w:spacing w:before="120"/>
              <w:rPr>
                <w:rFonts w:eastAsia="Calibri"/>
                <w:b/>
                <w:bCs/>
                <w:szCs w:val="24"/>
                <w:lang w:eastAsia="en-US"/>
              </w:rPr>
            </w:pPr>
            <w:proofErr w:type="spellStart"/>
            <w:r w:rsidRPr="001D49F3">
              <w:rPr>
                <w:rFonts w:eastAsia="Calibri"/>
                <w:b/>
                <w:bCs/>
                <w:szCs w:val="24"/>
                <w:lang w:eastAsia="en-US"/>
              </w:rPr>
              <w:t>Kányádi</w:t>
            </w:r>
            <w:proofErr w:type="spellEnd"/>
            <w:r w:rsidRPr="001D49F3">
              <w:rPr>
                <w:rFonts w:eastAsia="Calibri"/>
                <w:b/>
                <w:bCs/>
                <w:szCs w:val="24"/>
                <w:lang w:eastAsia="en-US"/>
              </w:rPr>
              <w:t xml:space="preserve"> Sándor: Öreg iskola ünnepére</w:t>
            </w:r>
          </w:p>
          <w:p w14:paraId="76E22BC3" w14:textId="77777777" w:rsidR="004048CD" w:rsidRPr="00111A25" w:rsidRDefault="001D49F3" w:rsidP="001D49F3">
            <w:pPr>
              <w:spacing w:before="120"/>
              <w:rPr>
                <w:rFonts w:eastAsia="Calibri"/>
                <w:b/>
                <w:bCs/>
                <w:szCs w:val="24"/>
                <w:lang w:eastAsia="en-US"/>
              </w:rPr>
            </w:pPr>
            <w:r w:rsidRPr="001D49F3">
              <w:rPr>
                <w:rFonts w:eastAsia="Calibri"/>
                <w:b/>
                <w:bCs/>
                <w:szCs w:val="24"/>
                <w:lang w:eastAsia="en-US"/>
              </w:rPr>
              <w:t>Wass Albert: Üzenet haza (részlet)</w:t>
            </w:r>
          </w:p>
        </w:tc>
        <w:tc>
          <w:tcPr>
            <w:tcW w:w="1206" w:type="dxa"/>
            <w:tcBorders>
              <w:top w:val="single" w:sz="4" w:space="0" w:color="auto"/>
              <w:left w:val="single" w:sz="4" w:space="0" w:color="auto"/>
              <w:bottom w:val="single" w:sz="4" w:space="0" w:color="auto"/>
              <w:right w:val="single" w:sz="4" w:space="0" w:color="auto"/>
            </w:tcBorders>
            <w:vAlign w:val="center"/>
          </w:tcPr>
          <w:p w14:paraId="4E75B50F" w14:textId="77777777" w:rsidR="004048CD" w:rsidRPr="00111A25" w:rsidRDefault="004048CD" w:rsidP="005D335E">
            <w:pPr>
              <w:spacing w:before="120"/>
              <w:jc w:val="center"/>
              <w:rPr>
                <w:b/>
                <w:bCs/>
                <w:szCs w:val="24"/>
                <w:lang w:val="cs-CZ"/>
              </w:rPr>
            </w:pPr>
            <w:r>
              <w:rPr>
                <w:b/>
                <w:bCs/>
                <w:szCs w:val="24"/>
                <w:lang w:val="cs-CZ"/>
              </w:rPr>
              <w:t>12</w:t>
            </w:r>
          </w:p>
        </w:tc>
      </w:tr>
      <w:tr w:rsidR="004048CD" w:rsidRPr="00111A25" w14:paraId="132D7414"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1749BBD5"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86CE7E2" w14:textId="77777777" w:rsidR="001D49F3" w:rsidRPr="00B327F4" w:rsidRDefault="001D49F3" w:rsidP="001D49F3">
            <w:pPr>
              <w:spacing w:before="120"/>
              <w:rPr>
                <w:rFonts w:eastAsia="Calibri"/>
                <w:bCs/>
                <w:color w:val="4F81BD" w:themeColor="accent1"/>
                <w:szCs w:val="24"/>
                <w:lang w:eastAsia="en-US"/>
              </w:rPr>
            </w:pPr>
            <w:r w:rsidRPr="00B327F4">
              <w:rPr>
                <w:rFonts w:eastAsia="Calibri"/>
                <w:bCs/>
                <w:color w:val="4F81BD" w:themeColor="accent1"/>
                <w:szCs w:val="24"/>
                <w:lang w:eastAsia="en-US"/>
              </w:rPr>
              <w:t>Választható művek: Nagy László: Az én szívem</w:t>
            </w:r>
          </w:p>
          <w:p w14:paraId="06B0B4C3" w14:textId="77777777" w:rsidR="001D49F3" w:rsidRPr="001D49F3" w:rsidRDefault="001D49F3" w:rsidP="001D49F3">
            <w:pPr>
              <w:spacing w:before="120"/>
              <w:rPr>
                <w:rFonts w:eastAsia="Calibri"/>
                <w:bCs/>
                <w:color w:val="00B050"/>
                <w:szCs w:val="24"/>
                <w:lang w:eastAsia="en-US"/>
              </w:rPr>
            </w:pPr>
            <w:r w:rsidRPr="001D49F3">
              <w:rPr>
                <w:rFonts w:eastAsia="Calibri"/>
                <w:bCs/>
                <w:color w:val="00B050"/>
                <w:szCs w:val="24"/>
                <w:lang w:eastAsia="en-US"/>
              </w:rPr>
              <w:t>Nemes Nagy Ágnes: Félelem</w:t>
            </w:r>
          </w:p>
          <w:p w14:paraId="39CDEB43" w14:textId="77777777" w:rsidR="001D49F3" w:rsidRDefault="001D49F3" w:rsidP="001D49F3">
            <w:pPr>
              <w:spacing w:before="120"/>
              <w:rPr>
                <w:rFonts w:eastAsia="Calibri"/>
                <w:bCs/>
                <w:color w:val="00B050"/>
                <w:szCs w:val="24"/>
                <w:lang w:eastAsia="en-US"/>
              </w:rPr>
            </w:pPr>
            <w:r w:rsidRPr="001D49F3">
              <w:rPr>
                <w:rFonts w:eastAsia="Calibri"/>
                <w:bCs/>
                <w:color w:val="00B050"/>
                <w:szCs w:val="24"/>
                <w:lang w:eastAsia="en-US"/>
              </w:rPr>
              <w:t>Csoóri Sándor: Szomorúság</w:t>
            </w:r>
          </w:p>
          <w:p w14:paraId="72056FC0" w14:textId="77777777" w:rsidR="004048CD" w:rsidRPr="00111A25" w:rsidRDefault="004048CD" w:rsidP="001D49F3">
            <w:pPr>
              <w:spacing w:before="120"/>
              <w:rPr>
                <w:rFonts w:eastAsia="Calibri"/>
                <w:bCs/>
                <w:szCs w:val="24"/>
                <w:lang w:eastAsia="en-US"/>
              </w:rPr>
            </w:pPr>
            <w:r w:rsidRPr="0076058C">
              <w:rPr>
                <w:rFonts w:eastAsia="Calibri"/>
                <w:bCs/>
                <w:color w:val="00B050"/>
                <w:szCs w:val="24"/>
                <w:lang w:eastAsia="en-US"/>
              </w:rPr>
              <w:t>Összefoglalás, rendszerezés,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6474E532" w14:textId="77777777" w:rsidR="004048CD" w:rsidRPr="00111A25" w:rsidRDefault="00945D61" w:rsidP="005D335E">
            <w:pPr>
              <w:spacing w:before="120"/>
              <w:jc w:val="center"/>
              <w:rPr>
                <w:b/>
                <w:bCs/>
                <w:szCs w:val="24"/>
                <w:lang w:val="cs-CZ"/>
              </w:rPr>
            </w:pPr>
            <w:r>
              <w:rPr>
                <w:b/>
                <w:bCs/>
                <w:color w:val="00B050"/>
                <w:szCs w:val="24"/>
                <w:lang w:val="cs-CZ"/>
              </w:rPr>
              <w:t>1</w:t>
            </w:r>
          </w:p>
        </w:tc>
      </w:tr>
      <w:tr w:rsidR="004048CD" w:rsidRPr="00111A25" w14:paraId="62F63334"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7AF4FCCD"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427DBA21"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7700C580"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517EF7F9" w14:textId="77777777" w:rsidR="00F20914" w:rsidRPr="00CE6636" w:rsidRDefault="00F20914" w:rsidP="00AE7720">
            <w:pPr>
              <w:pStyle w:val="Listaszerbekezds"/>
              <w:numPr>
                <w:ilvl w:val="0"/>
                <w:numId w:val="5"/>
              </w:numPr>
              <w:spacing w:line="276" w:lineRule="auto"/>
              <w:ind w:left="709" w:hanging="349"/>
              <w:jc w:val="both"/>
            </w:pPr>
            <w:r w:rsidRPr="00CE6636">
              <w:t>A lírai nyelvhasználat sajátosságainak átismétlése</w:t>
            </w:r>
          </w:p>
          <w:p w14:paraId="54B7018F" w14:textId="666B0224" w:rsidR="00F20914" w:rsidRPr="00CE6636" w:rsidRDefault="00F20914" w:rsidP="00AE7720">
            <w:pPr>
              <w:pStyle w:val="Listaszerbekezds"/>
              <w:numPr>
                <w:ilvl w:val="0"/>
                <w:numId w:val="5"/>
              </w:numPr>
              <w:spacing w:line="276" w:lineRule="auto"/>
              <w:ind w:left="709" w:hanging="349"/>
              <w:jc w:val="both"/>
            </w:pPr>
            <w:r w:rsidRPr="00CE6636">
              <w:t xml:space="preserve">Alapvető </w:t>
            </w:r>
            <w:r w:rsidR="00D35F29">
              <w:t xml:space="preserve">hangulatok, beszélői attitűdök, </w:t>
            </w:r>
            <w:r w:rsidRPr="00CE6636">
              <w:t>modalitások felismerése</w:t>
            </w:r>
          </w:p>
          <w:p w14:paraId="2754CE34" w14:textId="77777777" w:rsidR="00F20914" w:rsidRPr="00CE6636" w:rsidRDefault="00F20914" w:rsidP="00AE7720">
            <w:pPr>
              <w:pStyle w:val="Listaszerbekezds"/>
              <w:numPr>
                <w:ilvl w:val="0"/>
                <w:numId w:val="5"/>
              </w:numPr>
              <w:spacing w:line="276" w:lineRule="auto"/>
              <w:ind w:left="709" w:hanging="349"/>
              <w:jc w:val="both"/>
            </w:pPr>
            <w:r w:rsidRPr="00CE6636">
              <w:t>Néhány lírai műfaj jellemzőinek megismerése (lírai önéletrajz, népies dal)</w:t>
            </w:r>
          </w:p>
          <w:p w14:paraId="6CECD673" w14:textId="77777777" w:rsidR="004048CD" w:rsidRPr="00655E8F" w:rsidRDefault="00F20914" w:rsidP="00F20914">
            <w:pPr>
              <w:jc w:val="both"/>
              <w:rPr>
                <w:rFonts w:eastAsia="Calibri"/>
              </w:rPr>
            </w:pPr>
            <w:r w:rsidRPr="00CE6636">
              <w:rPr>
                <w:szCs w:val="24"/>
              </w:rPr>
              <w:t>Szóképek, alakzatok felismerése</w:t>
            </w:r>
          </w:p>
        </w:tc>
        <w:tc>
          <w:tcPr>
            <w:tcW w:w="2487" w:type="dxa"/>
            <w:gridSpan w:val="2"/>
            <w:tcBorders>
              <w:top w:val="single" w:sz="4" w:space="0" w:color="auto"/>
              <w:left w:val="single" w:sz="4" w:space="0" w:color="auto"/>
              <w:bottom w:val="single" w:sz="4" w:space="0" w:color="auto"/>
              <w:right w:val="single" w:sz="4" w:space="0" w:color="auto"/>
            </w:tcBorders>
          </w:tcPr>
          <w:p w14:paraId="53CF8768" w14:textId="77777777" w:rsidR="004048CD" w:rsidRPr="00111A25" w:rsidRDefault="00F20914" w:rsidP="00F20914">
            <w:pPr>
              <w:rPr>
                <w:rFonts w:eastAsia="Calibri"/>
                <w:szCs w:val="24"/>
              </w:rPr>
            </w:pPr>
            <w:r w:rsidRPr="00F20914">
              <w:rPr>
                <w:rFonts w:eastAsia="Calibri"/>
                <w:szCs w:val="24"/>
              </w:rPr>
              <w:t>lírai önéletrajz, népies dal</w:t>
            </w:r>
          </w:p>
        </w:tc>
      </w:tr>
    </w:tbl>
    <w:p w14:paraId="698536F5" w14:textId="77777777" w:rsidR="004048CD" w:rsidRDefault="004048CD"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45EAE189"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2B14A54E"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231A57BB" w14:textId="7CDF53F0" w:rsidR="003F7077" w:rsidRPr="003F7077" w:rsidRDefault="37D79DA5" w:rsidP="00AE7720">
            <w:pPr>
              <w:pStyle w:val="Listaszerbekezds"/>
              <w:numPr>
                <w:ilvl w:val="0"/>
                <w:numId w:val="32"/>
              </w:numPr>
              <w:rPr>
                <w:rFonts w:asciiTheme="minorHAnsi" w:eastAsiaTheme="minorEastAsia" w:hAnsiTheme="minorHAnsi" w:cstheme="minorBidi"/>
                <w:b/>
                <w:bCs/>
              </w:rPr>
            </w:pPr>
            <w:r w:rsidRPr="30B51AFD">
              <w:rPr>
                <w:b/>
                <w:bCs/>
              </w:rPr>
              <w:t>Kárpát-medencei irodalmunk a 20. század második felében</w:t>
            </w:r>
          </w:p>
          <w:p w14:paraId="64A558CB" w14:textId="4351645F" w:rsidR="004048CD" w:rsidRPr="003F7077" w:rsidRDefault="76665428" w:rsidP="30B51AFD">
            <w:pPr>
              <w:ind w:left="360"/>
              <w:rPr>
                <w:b/>
                <w:bCs/>
              </w:rPr>
            </w:pPr>
            <w:r w:rsidRPr="30B51AFD">
              <w:rPr>
                <w:b/>
                <w:bCs/>
              </w:rPr>
              <w:t xml:space="preserve">Epika a 20. század második felének magyar </w:t>
            </w:r>
            <w:r w:rsidR="6E4880CD" w:rsidRPr="30B51AFD">
              <w:rPr>
                <w:b/>
                <w:bCs/>
              </w:rPr>
              <w:t xml:space="preserve">    </w:t>
            </w:r>
            <w:r w:rsidRPr="30B51AFD">
              <w:rPr>
                <w:b/>
                <w:bCs/>
              </w:rPr>
              <w:t>irodalmában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3964837"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09D4BB1E"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5BD19F6B"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26DF470" w14:textId="77777777" w:rsidR="00024139" w:rsidRPr="00024139" w:rsidRDefault="00024139" w:rsidP="00024139">
            <w:pPr>
              <w:spacing w:before="120"/>
              <w:rPr>
                <w:rFonts w:eastAsia="Calibri"/>
                <w:b/>
                <w:bCs/>
                <w:szCs w:val="24"/>
                <w:lang w:eastAsia="en-US"/>
              </w:rPr>
            </w:pPr>
            <w:r w:rsidRPr="00024139">
              <w:rPr>
                <w:rFonts w:eastAsia="Calibri"/>
                <w:b/>
                <w:bCs/>
                <w:szCs w:val="24"/>
                <w:lang w:eastAsia="en-US"/>
              </w:rPr>
              <w:t>Sütő András: Anyám könnyű álmot ígér (részlet)</w:t>
            </w:r>
          </w:p>
          <w:p w14:paraId="3DD67707" w14:textId="77777777" w:rsidR="00024139" w:rsidRPr="00024139" w:rsidRDefault="00024139" w:rsidP="00024139">
            <w:pPr>
              <w:spacing w:before="120"/>
              <w:rPr>
                <w:rFonts w:eastAsia="Calibri"/>
                <w:b/>
                <w:bCs/>
                <w:szCs w:val="24"/>
                <w:lang w:eastAsia="en-US"/>
              </w:rPr>
            </w:pPr>
            <w:r w:rsidRPr="00024139">
              <w:rPr>
                <w:rFonts w:eastAsia="Calibri"/>
                <w:b/>
                <w:bCs/>
                <w:szCs w:val="24"/>
                <w:lang w:eastAsia="en-US"/>
              </w:rPr>
              <w:t>Tamási Áron: Bölcső és bagoly (részlet)</w:t>
            </w:r>
          </w:p>
          <w:p w14:paraId="704478C3" w14:textId="77777777" w:rsidR="00612642" w:rsidRPr="00111A25" w:rsidRDefault="00024139" w:rsidP="00024139">
            <w:pPr>
              <w:spacing w:before="120"/>
              <w:rPr>
                <w:rFonts w:eastAsia="Calibri"/>
                <w:b/>
                <w:bCs/>
                <w:szCs w:val="24"/>
                <w:lang w:eastAsia="en-US"/>
              </w:rPr>
            </w:pPr>
            <w:r w:rsidRPr="00024139">
              <w:rPr>
                <w:rFonts w:eastAsia="Calibri"/>
                <w:b/>
                <w:bCs/>
                <w:szCs w:val="24"/>
                <w:lang w:eastAsia="en-US"/>
              </w:rPr>
              <w:t>Örkény István: Egyperces novellák (részletek)</w:t>
            </w:r>
          </w:p>
        </w:tc>
        <w:tc>
          <w:tcPr>
            <w:tcW w:w="1206" w:type="dxa"/>
            <w:tcBorders>
              <w:top w:val="single" w:sz="4" w:space="0" w:color="auto"/>
              <w:left w:val="single" w:sz="4" w:space="0" w:color="auto"/>
              <w:bottom w:val="single" w:sz="4" w:space="0" w:color="auto"/>
              <w:right w:val="single" w:sz="4" w:space="0" w:color="auto"/>
            </w:tcBorders>
            <w:vAlign w:val="center"/>
          </w:tcPr>
          <w:p w14:paraId="39BCADF0" w14:textId="77777777" w:rsidR="004048CD" w:rsidRPr="00111A25" w:rsidRDefault="004048CD" w:rsidP="005D335E">
            <w:pPr>
              <w:spacing w:before="120"/>
              <w:jc w:val="center"/>
              <w:rPr>
                <w:b/>
                <w:bCs/>
                <w:szCs w:val="24"/>
                <w:lang w:val="cs-CZ"/>
              </w:rPr>
            </w:pPr>
            <w:r>
              <w:rPr>
                <w:b/>
                <w:bCs/>
                <w:szCs w:val="24"/>
                <w:lang w:val="cs-CZ"/>
              </w:rPr>
              <w:t>4</w:t>
            </w:r>
          </w:p>
        </w:tc>
      </w:tr>
      <w:tr w:rsidR="004048CD" w:rsidRPr="00111A25" w14:paraId="1F73FFC1"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38F7B834"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81CEFDC" w14:textId="77777777" w:rsidR="00024139" w:rsidRPr="00024139" w:rsidRDefault="00024139" w:rsidP="00024139">
            <w:pPr>
              <w:spacing w:before="120"/>
              <w:rPr>
                <w:rFonts w:eastAsia="Calibri"/>
                <w:bCs/>
                <w:color w:val="00B050"/>
                <w:szCs w:val="24"/>
                <w:lang w:eastAsia="en-US"/>
              </w:rPr>
            </w:pPr>
            <w:r>
              <w:rPr>
                <w:rFonts w:eastAsia="Calibri"/>
                <w:bCs/>
                <w:color w:val="00B050"/>
                <w:szCs w:val="24"/>
                <w:lang w:eastAsia="en-US"/>
              </w:rPr>
              <w:t xml:space="preserve">Választható: </w:t>
            </w:r>
            <w:r w:rsidRPr="00024139">
              <w:rPr>
                <w:rFonts w:eastAsia="Calibri"/>
                <w:bCs/>
                <w:color w:val="00B050"/>
                <w:szCs w:val="24"/>
                <w:lang w:eastAsia="en-US"/>
              </w:rPr>
              <w:t>Mándy Iván: Tájak, az én tájaim (részlet)</w:t>
            </w:r>
          </w:p>
          <w:p w14:paraId="4B7A315B" w14:textId="77777777" w:rsidR="004048CD" w:rsidRPr="00111A25" w:rsidRDefault="00024139" w:rsidP="00024139">
            <w:pPr>
              <w:spacing w:before="120"/>
              <w:rPr>
                <w:rFonts w:eastAsia="Calibri"/>
                <w:bCs/>
                <w:szCs w:val="24"/>
                <w:lang w:eastAsia="en-US"/>
              </w:rPr>
            </w:pPr>
            <w:r w:rsidRPr="00024139">
              <w:rPr>
                <w:rFonts w:eastAsia="Calibri"/>
                <w:bCs/>
                <w:color w:val="00B050"/>
                <w:szCs w:val="24"/>
                <w:lang w:eastAsia="en-US"/>
              </w:rPr>
              <w:t>Illyés Gyula: Hősökről beszélek (részlet)</w:t>
            </w:r>
          </w:p>
        </w:tc>
        <w:tc>
          <w:tcPr>
            <w:tcW w:w="1206" w:type="dxa"/>
            <w:tcBorders>
              <w:top w:val="single" w:sz="4" w:space="0" w:color="auto"/>
              <w:left w:val="single" w:sz="4" w:space="0" w:color="auto"/>
              <w:bottom w:val="single" w:sz="4" w:space="0" w:color="auto"/>
              <w:right w:val="single" w:sz="4" w:space="0" w:color="auto"/>
            </w:tcBorders>
            <w:vAlign w:val="center"/>
          </w:tcPr>
          <w:p w14:paraId="64E14F55" w14:textId="77777777" w:rsidR="004048CD" w:rsidRPr="00111A25" w:rsidRDefault="004048CD" w:rsidP="005D335E">
            <w:pPr>
              <w:spacing w:before="120"/>
              <w:jc w:val="center"/>
              <w:rPr>
                <w:b/>
                <w:bCs/>
                <w:szCs w:val="24"/>
                <w:lang w:val="cs-CZ"/>
              </w:rPr>
            </w:pPr>
            <w:r>
              <w:rPr>
                <w:b/>
                <w:bCs/>
                <w:color w:val="00B050"/>
                <w:szCs w:val="24"/>
                <w:lang w:val="cs-CZ"/>
              </w:rPr>
              <w:t>1</w:t>
            </w:r>
          </w:p>
        </w:tc>
      </w:tr>
      <w:tr w:rsidR="004048CD" w:rsidRPr="00111A25" w14:paraId="2D27C12E"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22434ADF"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5F564828"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1C306581"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2EE46AB4" w14:textId="19D3EA15" w:rsidR="00F20914" w:rsidRPr="00CE6636" w:rsidRDefault="00F20914" w:rsidP="00AE7720">
            <w:pPr>
              <w:pStyle w:val="Listaszerbekezds"/>
              <w:numPr>
                <w:ilvl w:val="0"/>
                <w:numId w:val="19"/>
              </w:numPr>
              <w:spacing w:line="276" w:lineRule="auto"/>
              <w:jc w:val="both"/>
            </w:pPr>
            <w:r w:rsidRPr="00CE6636">
              <w:t>A történetmesélés egyszerűbb</w:t>
            </w:r>
            <w:r w:rsidR="00B327F4">
              <w:t xml:space="preserve">, </w:t>
            </w:r>
            <w:r w:rsidR="00B327F4" w:rsidRPr="00B327F4">
              <w:rPr>
                <w:color w:val="4F81BD" w:themeColor="accent1"/>
              </w:rPr>
              <w:t>és bonyolultabb</w:t>
            </w:r>
            <w:r w:rsidRPr="00B327F4">
              <w:rPr>
                <w:color w:val="4F81BD" w:themeColor="accent1"/>
              </w:rPr>
              <w:t xml:space="preserve"> </w:t>
            </w:r>
            <w:r w:rsidRPr="00CE6636">
              <w:t>formáinak átismétlése</w:t>
            </w:r>
          </w:p>
          <w:p w14:paraId="1157E01B" w14:textId="77777777" w:rsidR="00F20914" w:rsidRPr="00CE6636" w:rsidRDefault="00F20914" w:rsidP="00AE7720">
            <w:pPr>
              <w:pStyle w:val="Listaszerbekezds"/>
              <w:numPr>
                <w:ilvl w:val="0"/>
                <w:numId w:val="19"/>
              </w:numPr>
              <w:spacing w:line="276" w:lineRule="auto"/>
              <w:jc w:val="both"/>
            </w:pPr>
            <w:r w:rsidRPr="00CE6636">
              <w:t xml:space="preserve">A </w:t>
            </w:r>
            <w:r>
              <w:t>20</w:t>
            </w:r>
            <w:r w:rsidRPr="00CE6636">
              <w:t>. század második felének epikai sokszínűsége, pl.: lírai szociográfia, egypercesek</w:t>
            </w:r>
          </w:p>
          <w:p w14:paraId="6D9D8609" w14:textId="77777777" w:rsidR="00F20914" w:rsidRPr="00CE6636" w:rsidRDefault="00F20914" w:rsidP="00AE7720">
            <w:pPr>
              <w:pStyle w:val="Listaszerbekezds"/>
              <w:numPr>
                <w:ilvl w:val="0"/>
                <w:numId w:val="19"/>
              </w:numPr>
              <w:spacing w:line="276" w:lineRule="auto"/>
              <w:jc w:val="both"/>
            </w:pPr>
            <w:r w:rsidRPr="00CE6636">
              <w:t>Novellák és regényrészletek szövegközpontú elemzése</w:t>
            </w:r>
          </w:p>
          <w:p w14:paraId="477DA04E" w14:textId="77777777" w:rsidR="00F20914" w:rsidRPr="00CE6636" w:rsidRDefault="00F20914" w:rsidP="00AE7720">
            <w:pPr>
              <w:pStyle w:val="Listaszerbekezds"/>
              <w:numPr>
                <w:ilvl w:val="0"/>
                <w:numId w:val="19"/>
              </w:numPr>
              <w:spacing w:line="276" w:lineRule="auto"/>
              <w:jc w:val="both"/>
            </w:pPr>
            <w:r w:rsidRPr="00CE6636">
              <w:t>Az egyperces novella műfaji sajátosságainak felismertetése</w:t>
            </w:r>
          </w:p>
          <w:p w14:paraId="39864B26" w14:textId="77777777" w:rsidR="00F20914" w:rsidRPr="00CE6636" w:rsidRDefault="00F20914" w:rsidP="00AE7720">
            <w:pPr>
              <w:pStyle w:val="Listaszerbekezds"/>
              <w:numPr>
                <w:ilvl w:val="0"/>
                <w:numId w:val="19"/>
              </w:numPr>
              <w:spacing w:line="276" w:lineRule="auto"/>
              <w:jc w:val="both"/>
            </w:pPr>
            <w:r w:rsidRPr="00CE6636">
              <w:t xml:space="preserve">Önéletrajzi ihletettség a </w:t>
            </w:r>
            <w:r>
              <w:t>20</w:t>
            </w:r>
            <w:r w:rsidRPr="00CE6636">
              <w:t>. század második felének epikájában</w:t>
            </w:r>
          </w:p>
          <w:p w14:paraId="04F8A7CB" w14:textId="77777777" w:rsidR="004048CD" w:rsidRPr="00D35F29" w:rsidRDefault="00F20914" w:rsidP="00AE7720">
            <w:pPr>
              <w:pStyle w:val="Listaszerbekezds"/>
              <w:numPr>
                <w:ilvl w:val="0"/>
                <w:numId w:val="19"/>
              </w:numPr>
              <w:jc w:val="both"/>
              <w:rPr>
                <w:rFonts w:eastAsia="Calibri"/>
              </w:rPr>
            </w:pPr>
            <w:r w:rsidRPr="00F20914">
              <w:t>A groteszk megjelenése a korszak irodalmában</w:t>
            </w:r>
          </w:p>
          <w:p w14:paraId="55763857" w14:textId="3FEAA2A9" w:rsidR="00D35F29" w:rsidRPr="00F20914" w:rsidRDefault="00C62621" w:rsidP="00AE7720">
            <w:pPr>
              <w:pStyle w:val="Listaszerbekezds"/>
              <w:numPr>
                <w:ilvl w:val="0"/>
                <w:numId w:val="19"/>
              </w:numPr>
              <w:jc w:val="both"/>
              <w:rPr>
                <w:rFonts w:eastAsia="Calibri"/>
              </w:rPr>
            </w:pPr>
            <w:r w:rsidRPr="00C62621">
              <w:rPr>
                <w:color w:val="4F81BD" w:themeColor="accent1"/>
              </w:rPr>
              <w:t xml:space="preserve">Szövegek felolvasása, előadása értő módon. </w:t>
            </w:r>
          </w:p>
        </w:tc>
        <w:tc>
          <w:tcPr>
            <w:tcW w:w="2487" w:type="dxa"/>
            <w:gridSpan w:val="2"/>
            <w:tcBorders>
              <w:top w:val="single" w:sz="4" w:space="0" w:color="auto"/>
              <w:left w:val="single" w:sz="4" w:space="0" w:color="auto"/>
              <w:bottom w:val="single" w:sz="4" w:space="0" w:color="auto"/>
              <w:right w:val="single" w:sz="4" w:space="0" w:color="auto"/>
            </w:tcBorders>
          </w:tcPr>
          <w:p w14:paraId="7617E0AA" w14:textId="77777777" w:rsidR="00F20914" w:rsidRPr="00CE6636" w:rsidRDefault="00F20914" w:rsidP="00F20914">
            <w:r w:rsidRPr="00CE6636">
              <w:t>egyperces, groteszk, humor</w:t>
            </w:r>
          </w:p>
          <w:p w14:paraId="7BC1BAF2" w14:textId="77777777" w:rsidR="004048CD" w:rsidRPr="00111A25" w:rsidRDefault="004048CD" w:rsidP="00F20914">
            <w:pPr>
              <w:rPr>
                <w:rFonts w:eastAsia="Calibri"/>
                <w:szCs w:val="24"/>
              </w:rPr>
            </w:pPr>
          </w:p>
        </w:tc>
      </w:tr>
    </w:tbl>
    <w:p w14:paraId="61C988F9" w14:textId="77777777" w:rsidR="004048CD" w:rsidRDefault="004048CD"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247BF65E"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0A5EE0B6"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6169619" w14:textId="66787483" w:rsidR="003F7077" w:rsidRDefault="37D79DA5" w:rsidP="00AE7720">
            <w:pPr>
              <w:pStyle w:val="Listaszerbekezds"/>
              <w:numPr>
                <w:ilvl w:val="0"/>
                <w:numId w:val="32"/>
              </w:numPr>
              <w:rPr>
                <w:rFonts w:asciiTheme="minorHAnsi" w:eastAsiaTheme="minorEastAsia" w:hAnsiTheme="minorHAnsi" w:cstheme="minorBidi"/>
                <w:b/>
                <w:bCs/>
              </w:rPr>
            </w:pPr>
            <w:r w:rsidRPr="30B51AFD">
              <w:rPr>
                <w:b/>
                <w:bCs/>
              </w:rPr>
              <w:t>Kárpát-medencei irodalmunk a 20. század második felében</w:t>
            </w:r>
          </w:p>
          <w:p w14:paraId="0B24BC8D" w14:textId="04110F51" w:rsidR="004048CD" w:rsidRPr="003F7077" w:rsidRDefault="278FE194" w:rsidP="30B51AFD">
            <w:pPr>
              <w:ind w:left="360"/>
              <w:rPr>
                <w:b/>
                <w:bCs/>
              </w:rPr>
            </w:pPr>
            <w:r w:rsidRPr="30B51AFD">
              <w:rPr>
                <w:b/>
                <w:bCs/>
              </w:rPr>
              <w:t xml:space="preserve">  Dráma a 20. század második felének magyar irodalmában</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AC61428"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301CF445"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41FC6991"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EC0057C" w14:textId="77777777" w:rsidR="004A0E73" w:rsidRPr="004A0E73" w:rsidRDefault="004A0E73" w:rsidP="004A0E73">
            <w:pPr>
              <w:spacing w:before="120"/>
              <w:rPr>
                <w:rFonts w:eastAsia="Calibri"/>
                <w:b/>
                <w:bCs/>
                <w:szCs w:val="24"/>
                <w:lang w:eastAsia="en-US"/>
              </w:rPr>
            </w:pPr>
            <w:r w:rsidRPr="004A0E73">
              <w:rPr>
                <w:rFonts w:eastAsia="Calibri"/>
                <w:b/>
                <w:bCs/>
                <w:szCs w:val="24"/>
                <w:lang w:eastAsia="en-US"/>
              </w:rPr>
              <w:t xml:space="preserve">Irodalom és színház vagy mozgókép </w:t>
            </w:r>
          </w:p>
          <w:p w14:paraId="29FFB3B9" w14:textId="77777777" w:rsidR="004048CD" w:rsidRPr="004A0E73" w:rsidRDefault="004A0E73" w:rsidP="004A0E73">
            <w:pPr>
              <w:spacing w:before="120"/>
              <w:rPr>
                <w:rFonts w:eastAsia="Calibri"/>
                <w:b/>
                <w:bCs/>
                <w:szCs w:val="24"/>
                <w:lang w:eastAsia="en-US"/>
              </w:rPr>
            </w:pPr>
            <w:r w:rsidRPr="004A0E73">
              <w:rPr>
                <w:rFonts w:eastAsia="Calibri"/>
                <w:b/>
                <w:bCs/>
                <w:szCs w:val="24"/>
                <w:lang w:eastAsia="en-US"/>
              </w:rPr>
              <w:t>Egy szabadon választott drámai alkotás</w:t>
            </w:r>
          </w:p>
        </w:tc>
        <w:tc>
          <w:tcPr>
            <w:tcW w:w="1206" w:type="dxa"/>
            <w:tcBorders>
              <w:top w:val="single" w:sz="4" w:space="0" w:color="auto"/>
              <w:left w:val="single" w:sz="4" w:space="0" w:color="auto"/>
              <w:bottom w:val="single" w:sz="4" w:space="0" w:color="auto"/>
              <w:right w:val="single" w:sz="4" w:space="0" w:color="auto"/>
            </w:tcBorders>
            <w:vAlign w:val="center"/>
          </w:tcPr>
          <w:p w14:paraId="7FC42638" w14:textId="77777777" w:rsidR="004048CD" w:rsidRPr="00111A25" w:rsidRDefault="004048CD" w:rsidP="005D335E">
            <w:pPr>
              <w:spacing w:before="120"/>
              <w:jc w:val="center"/>
              <w:rPr>
                <w:b/>
                <w:bCs/>
                <w:szCs w:val="24"/>
                <w:lang w:val="cs-CZ"/>
              </w:rPr>
            </w:pPr>
            <w:r>
              <w:rPr>
                <w:b/>
                <w:bCs/>
                <w:szCs w:val="24"/>
                <w:lang w:val="cs-CZ"/>
              </w:rPr>
              <w:t>2</w:t>
            </w:r>
          </w:p>
        </w:tc>
      </w:tr>
      <w:tr w:rsidR="004048CD" w:rsidRPr="00111A25" w14:paraId="2D2C3E58"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2249CA89"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3B22BB7D" w14:textId="77777777" w:rsidR="004048CD" w:rsidRPr="00111A25" w:rsidRDefault="004048CD" w:rsidP="005D335E">
            <w:pPr>
              <w:spacing w:before="120"/>
              <w:rPr>
                <w:rFonts w:eastAsia="Calibri"/>
                <w:bCs/>
                <w:szCs w:val="24"/>
                <w:lang w:eastAsia="en-US"/>
              </w:rPr>
            </w:pPr>
          </w:p>
        </w:tc>
        <w:tc>
          <w:tcPr>
            <w:tcW w:w="1206" w:type="dxa"/>
            <w:tcBorders>
              <w:top w:val="single" w:sz="4" w:space="0" w:color="auto"/>
              <w:left w:val="single" w:sz="4" w:space="0" w:color="auto"/>
              <w:bottom w:val="single" w:sz="4" w:space="0" w:color="auto"/>
              <w:right w:val="single" w:sz="4" w:space="0" w:color="auto"/>
            </w:tcBorders>
            <w:vAlign w:val="center"/>
          </w:tcPr>
          <w:p w14:paraId="370D6AA5" w14:textId="77777777" w:rsidR="004048CD" w:rsidRPr="00111A25" w:rsidRDefault="00945D61" w:rsidP="005D335E">
            <w:pPr>
              <w:spacing w:before="120"/>
              <w:jc w:val="center"/>
              <w:rPr>
                <w:b/>
                <w:bCs/>
                <w:szCs w:val="24"/>
                <w:lang w:val="cs-CZ"/>
              </w:rPr>
            </w:pPr>
            <w:r>
              <w:rPr>
                <w:b/>
                <w:bCs/>
                <w:color w:val="00B050"/>
                <w:szCs w:val="24"/>
                <w:lang w:val="cs-CZ"/>
              </w:rPr>
              <w:t>0</w:t>
            </w:r>
          </w:p>
        </w:tc>
      </w:tr>
      <w:tr w:rsidR="004048CD" w:rsidRPr="00111A25" w14:paraId="3C876EB7"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18183B60"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56E0CF9"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75FC868E"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001C0429" w14:textId="77777777" w:rsidR="00D24443" w:rsidRPr="00C62621" w:rsidRDefault="00D24443" w:rsidP="00AE7720">
            <w:pPr>
              <w:pStyle w:val="Listaszerbekezds"/>
              <w:numPr>
                <w:ilvl w:val="0"/>
                <w:numId w:val="5"/>
              </w:numPr>
              <w:spacing w:line="276" w:lineRule="auto"/>
              <w:ind w:left="709" w:hanging="349"/>
              <w:jc w:val="both"/>
              <w:rPr>
                <w:color w:val="4F81BD" w:themeColor="accent1"/>
              </w:rPr>
            </w:pPr>
            <w:r w:rsidRPr="00C62621">
              <w:rPr>
                <w:color w:val="4F81BD" w:themeColor="accent1"/>
              </w:rPr>
              <w:t>A színpadi hatáskeltés eszközeinek vizsgálata</w:t>
            </w:r>
          </w:p>
          <w:p w14:paraId="6A0A1D4E" w14:textId="77777777" w:rsidR="00D24443" w:rsidRPr="00CE6636" w:rsidRDefault="00D24443" w:rsidP="00AE7720">
            <w:pPr>
              <w:pStyle w:val="Listaszerbekezds"/>
              <w:numPr>
                <w:ilvl w:val="0"/>
                <w:numId w:val="5"/>
              </w:numPr>
              <w:spacing w:line="276" w:lineRule="auto"/>
              <w:ind w:left="709" w:hanging="349"/>
              <w:jc w:val="both"/>
            </w:pPr>
            <w:r w:rsidRPr="00CE6636">
              <w:t>A drámai döntési helyzetek, motivációk, konfliktusok felismerése, vizsgálata, megvitatása</w:t>
            </w:r>
          </w:p>
          <w:p w14:paraId="5720263A" w14:textId="77777777" w:rsidR="00D24443" w:rsidRPr="00C62621" w:rsidRDefault="00D24443" w:rsidP="00AE7720">
            <w:pPr>
              <w:pStyle w:val="Listaszerbekezds"/>
              <w:numPr>
                <w:ilvl w:val="0"/>
                <w:numId w:val="5"/>
              </w:numPr>
              <w:spacing w:line="276" w:lineRule="auto"/>
              <w:ind w:left="709" w:hanging="349"/>
              <w:jc w:val="both"/>
              <w:rPr>
                <w:color w:val="4F81BD" w:themeColor="accent1"/>
              </w:rPr>
            </w:pPr>
            <w:r w:rsidRPr="00CE6636">
              <w:t>A dráma cselekményének megértése</w:t>
            </w:r>
            <w:r w:rsidRPr="00C62621">
              <w:rPr>
                <w:color w:val="4F81BD" w:themeColor="accent1"/>
              </w:rPr>
              <w:t xml:space="preserve">, rekonstruálása szerkezeti vázlat segítségével </w:t>
            </w:r>
          </w:p>
          <w:p w14:paraId="4AEE2B4A" w14:textId="77777777" w:rsidR="00D24443" w:rsidRPr="00CE6636" w:rsidRDefault="00D24443" w:rsidP="00AE7720">
            <w:pPr>
              <w:pStyle w:val="Listaszerbekezds"/>
              <w:numPr>
                <w:ilvl w:val="0"/>
                <w:numId w:val="5"/>
              </w:numPr>
              <w:spacing w:line="276" w:lineRule="auto"/>
              <w:ind w:left="709" w:hanging="349"/>
              <w:jc w:val="both"/>
            </w:pPr>
            <w:r w:rsidRPr="00CE6636">
              <w:t>A komikum, a humor tartalmi és nyelvi jellemzőinek megismerése</w:t>
            </w:r>
          </w:p>
          <w:p w14:paraId="10ECB160" w14:textId="77777777" w:rsidR="00D24443" w:rsidRPr="00CE6636" w:rsidRDefault="00D24443" w:rsidP="00AE7720">
            <w:pPr>
              <w:pStyle w:val="Listaszerbekezds"/>
              <w:numPr>
                <w:ilvl w:val="0"/>
                <w:numId w:val="5"/>
              </w:numPr>
              <w:spacing w:line="276" w:lineRule="auto"/>
              <w:ind w:left="709" w:hanging="349"/>
              <w:jc w:val="both"/>
            </w:pPr>
            <w:r w:rsidRPr="00CE6636">
              <w:t>A monológ és a dialógus szerepének megkülönböztetése</w:t>
            </w:r>
          </w:p>
          <w:p w14:paraId="22C1735B" w14:textId="77777777" w:rsidR="00D24443" w:rsidRPr="00C62621" w:rsidRDefault="00D24443" w:rsidP="00AE7720">
            <w:pPr>
              <w:pStyle w:val="Listaszerbekezds"/>
              <w:numPr>
                <w:ilvl w:val="0"/>
                <w:numId w:val="5"/>
              </w:numPr>
              <w:spacing w:line="276" w:lineRule="auto"/>
              <w:ind w:left="709" w:hanging="349"/>
              <w:jc w:val="both"/>
              <w:rPr>
                <w:color w:val="4F81BD" w:themeColor="accent1"/>
              </w:rPr>
            </w:pPr>
            <w:r w:rsidRPr="00C62621">
              <w:rPr>
                <w:color w:val="4F81BD" w:themeColor="accent1"/>
              </w:rPr>
              <w:t>Drámarészletekből drámaegész kibontása</w:t>
            </w:r>
          </w:p>
          <w:p w14:paraId="17B246DD" w14:textId="4B2377A3" w:rsidR="004048CD" w:rsidRPr="00655E8F" w:rsidRDefault="174CD05C" w:rsidP="00AE7720">
            <w:pPr>
              <w:pStyle w:val="Listaszerbekezds"/>
              <w:numPr>
                <w:ilvl w:val="0"/>
                <w:numId w:val="5"/>
              </w:numPr>
              <w:spacing w:line="276" w:lineRule="auto"/>
              <w:ind w:left="709" w:hanging="349"/>
              <w:jc w:val="both"/>
            </w:pPr>
            <w:r w:rsidRPr="00C62621">
              <w:rPr>
                <w:color w:val="4F81BD" w:themeColor="accent1"/>
              </w:rPr>
              <w:t>Részvétel egy drámai mű színreviteléhez kapcsolódó tevékenységben</w:t>
            </w:r>
          </w:p>
        </w:tc>
        <w:tc>
          <w:tcPr>
            <w:tcW w:w="2487" w:type="dxa"/>
            <w:gridSpan w:val="2"/>
            <w:tcBorders>
              <w:top w:val="single" w:sz="4" w:space="0" w:color="auto"/>
              <w:left w:val="single" w:sz="4" w:space="0" w:color="auto"/>
              <w:bottom w:val="single" w:sz="4" w:space="0" w:color="auto"/>
              <w:right w:val="single" w:sz="4" w:space="0" w:color="auto"/>
            </w:tcBorders>
          </w:tcPr>
          <w:p w14:paraId="520BFDA0" w14:textId="77777777" w:rsidR="00D24443" w:rsidRPr="00D24443" w:rsidRDefault="00D24443" w:rsidP="00D24443">
            <w:pPr>
              <w:rPr>
                <w:rFonts w:eastAsia="Calibri"/>
                <w:szCs w:val="24"/>
              </w:rPr>
            </w:pPr>
            <w:proofErr w:type="gramStart"/>
            <w:r w:rsidRPr="00D24443">
              <w:rPr>
                <w:rFonts w:eastAsia="Calibri"/>
                <w:szCs w:val="24"/>
              </w:rPr>
              <w:t>dráma</w:t>
            </w:r>
            <w:proofErr w:type="gramEnd"/>
            <w:r w:rsidRPr="00D24443">
              <w:rPr>
                <w:rFonts w:eastAsia="Calibri"/>
                <w:szCs w:val="24"/>
              </w:rPr>
              <w:t xml:space="preserve"> mint műnem, tragédia, komédia, színház; a drámai szerkezet, alapszituáció, bonyodalom, konfliktus, tetőpont, megoldás; monológ, dialógus, tér- és időviszonyok; drámai szerepkörök, szereplők rendszere, jellemtípus</w:t>
            </w:r>
          </w:p>
          <w:p w14:paraId="6BF89DA3" w14:textId="77777777" w:rsidR="004048CD" w:rsidRPr="00111A25" w:rsidRDefault="004048CD" w:rsidP="00D24443">
            <w:pPr>
              <w:rPr>
                <w:rFonts w:eastAsia="Calibri"/>
                <w:szCs w:val="24"/>
              </w:rPr>
            </w:pPr>
          </w:p>
        </w:tc>
      </w:tr>
    </w:tbl>
    <w:p w14:paraId="5C3E0E74" w14:textId="77777777" w:rsidR="004048CD" w:rsidRDefault="004048CD"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4032D461" w14:textId="77777777" w:rsidTr="30B51AFD">
        <w:tc>
          <w:tcPr>
            <w:tcW w:w="2136" w:type="dxa"/>
            <w:tcBorders>
              <w:top w:val="single" w:sz="4" w:space="0" w:color="auto"/>
              <w:left w:val="single" w:sz="4" w:space="0" w:color="auto"/>
              <w:bottom w:val="single" w:sz="4" w:space="0" w:color="auto"/>
              <w:right w:val="single" w:sz="4" w:space="0" w:color="auto"/>
            </w:tcBorders>
            <w:vAlign w:val="center"/>
            <w:hideMark/>
          </w:tcPr>
          <w:p w14:paraId="072D5577"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3F9E722" w14:textId="77777777" w:rsidR="004048CD" w:rsidRPr="003F7077" w:rsidRDefault="37D79DA5" w:rsidP="00AE7720">
            <w:pPr>
              <w:pStyle w:val="Listaszerbekezds"/>
              <w:numPr>
                <w:ilvl w:val="0"/>
                <w:numId w:val="33"/>
              </w:numPr>
              <w:rPr>
                <w:b/>
                <w:bCs/>
              </w:rPr>
            </w:pPr>
            <w:r w:rsidRPr="30B51AFD">
              <w:rPr>
                <w:b/>
                <w:bCs/>
              </w:rPr>
              <w:t xml:space="preserve">A 20. századi történelem az irodalomban </w:t>
            </w:r>
          </w:p>
          <w:p w14:paraId="07A3A606" w14:textId="77777777" w:rsidR="004048CD" w:rsidRPr="00CE6636" w:rsidRDefault="004048CD" w:rsidP="004048CD">
            <w:pPr>
              <w:rPr>
                <w:b/>
              </w:rPr>
            </w:pPr>
            <w:r w:rsidRPr="00CE6636">
              <w:rPr>
                <w:b/>
              </w:rPr>
              <w:t>(II. világháború, holokauszt, romaholokauszt, a kommunista diktatúra áldozatai, 1956)</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5930E93"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3AA611C9"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56B5DF4F"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17098A98" w14:textId="77777777" w:rsidR="00024139" w:rsidRPr="00945D61" w:rsidRDefault="00024139" w:rsidP="00024139">
            <w:pPr>
              <w:spacing w:before="120"/>
              <w:rPr>
                <w:rFonts w:eastAsia="Calibri"/>
                <w:bCs/>
                <w:szCs w:val="24"/>
                <w:lang w:eastAsia="en-US"/>
              </w:rPr>
            </w:pPr>
            <w:r w:rsidRPr="00945D61">
              <w:rPr>
                <w:rFonts w:eastAsia="Calibri"/>
                <w:bCs/>
                <w:szCs w:val="24"/>
                <w:lang w:eastAsia="en-US"/>
              </w:rPr>
              <w:t xml:space="preserve">Irodalom és mozgókép </w:t>
            </w:r>
          </w:p>
          <w:p w14:paraId="3182CB06" w14:textId="77777777" w:rsidR="00024139" w:rsidRPr="00945D61" w:rsidRDefault="00024139" w:rsidP="00024139">
            <w:pPr>
              <w:spacing w:before="120"/>
              <w:rPr>
                <w:rFonts w:eastAsia="Calibri"/>
                <w:bCs/>
                <w:szCs w:val="24"/>
                <w:lang w:eastAsia="en-US"/>
              </w:rPr>
            </w:pPr>
            <w:r w:rsidRPr="00945D61">
              <w:rPr>
                <w:rFonts w:eastAsia="Calibri"/>
                <w:bCs/>
                <w:szCs w:val="24"/>
                <w:lang w:eastAsia="en-US"/>
              </w:rPr>
              <w:t>Szabó Magda: Abigél</w:t>
            </w:r>
          </w:p>
          <w:p w14:paraId="0EBEF652" w14:textId="77777777" w:rsidR="00024139" w:rsidRPr="00945D61" w:rsidRDefault="00024139" w:rsidP="00024139">
            <w:pPr>
              <w:spacing w:before="120"/>
              <w:rPr>
                <w:rFonts w:eastAsia="Calibri"/>
                <w:bCs/>
                <w:szCs w:val="24"/>
                <w:lang w:eastAsia="en-US"/>
              </w:rPr>
            </w:pPr>
            <w:r w:rsidRPr="00945D61">
              <w:rPr>
                <w:rFonts w:eastAsia="Calibri"/>
                <w:bCs/>
                <w:szCs w:val="24"/>
                <w:lang w:eastAsia="en-US"/>
              </w:rPr>
              <w:t>Pilinszky János: Francia fogoly (részlet)</w:t>
            </w:r>
          </w:p>
          <w:p w14:paraId="6CC18F2D" w14:textId="77777777" w:rsidR="00024139" w:rsidRPr="00945D61" w:rsidRDefault="00024139" w:rsidP="00024139">
            <w:pPr>
              <w:spacing w:before="120"/>
              <w:rPr>
                <w:rFonts w:eastAsia="Calibri"/>
                <w:bCs/>
                <w:szCs w:val="24"/>
                <w:lang w:eastAsia="en-US"/>
              </w:rPr>
            </w:pPr>
            <w:proofErr w:type="spellStart"/>
            <w:r w:rsidRPr="00945D61">
              <w:rPr>
                <w:rFonts w:eastAsia="Calibri"/>
                <w:bCs/>
                <w:szCs w:val="24"/>
                <w:lang w:eastAsia="en-US"/>
              </w:rPr>
              <w:t>Choli</w:t>
            </w:r>
            <w:proofErr w:type="spellEnd"/>
            <w:r w:rsidRPr="00945D61">
              <w:rPr>
                <w:rFonts w:eastAsia="Calibri"/>
                <w:bCs/>
                <w:szCs w:val="24"/>
                <w:lang w:eastAsia="en-US"/>
              </w:rPr>
              <w:t xml:space="preserve"> Daróczi József: Dal</w:t>
            </w:r>
          </w:p>
          <w:p w14:paraId="1ADADE4B" w14:textId="77777777" w:rsidR="00024139" w:rsidRPr="00945D61" w:rsidRDefault="00024139" w:rsidP="00024139">
            <w:pPr>
              <w:spacing w:before="120"/>
              <w:rPr>
                <w:rFonts w:eastAsia="Calibri"/>
                <w:bCs/>
                <w:szCs w:val="24"/>
                <w:lang w:eastAsia="en-US"/>
              </w:rPr>
            </w:pPr>
            <w:r w:rsidRPr="00945D61">
              <w:rPr>
                <w:rFonts w:eastAsia="Calibri"/>
                <w:bCs/>
                <w:szCs w:val="24"/>
                <w:lang w:eastAsia="en-US"/>
              </w:rPr>
              <w:t xml:space="preserve">Irodalom és mozgókép </w:t>
            </w:r>
          </w:p>
          <w:p w14:paraId="45316B52" w14:textId="77777777" w:rsidR="00024139" w:rsidRPr="00945D61" w:rsidRDefault="00024139" w:rsidP="00024139">
            <w:pPr>
              <w:spacing w:before="120"/>
              <w:rPr>
                <w:rFonts w:eastAsia="Calibri"/>
                <w:bCs/>
                <w:szCs w:val="24"/>
                <w:lang w:eastAsia="en-US"/>
              </w:rPr>
            </w:pPr>
            <w:r w:rsidRPr="00945D61">
              <w:rPr>
                <w:rFonts w:eastAsia="Calibri"/>
                <w:bCs/>
                <w:szCs w:val="24"/>
                <w:lang w:eastAsia="en-US"/>
              </w:rPr>
              <w:t>George Orwell: Állatfarm</w:t>
            </w:r>
          </w:p>
          <w:p w14:paraId="50B54BF4" w14:textId="77777777" w:rsidR="004048CD" w:rsidRPr="00945D61" w:rsidRDefault="00024139" w:rsidP="00024139">
            <w:pPr>
              <w:spacing w:before="120"/>
              <w:rPr>
                <w:rFonts w:eastAsia="Calibri"/>
                <w:b/>
                <w:bCs/>
                <w:szCs w:val="24"/>
                <w:lang w:eastAsia="en-US"/>
              </w:rPr>
            </w:pPr>
            <w:r w:rsidRPr="00945D61">
              <w:t>Illyés Gyula: Egy mondat a zsarnokságról (részlet)</w:t>
            </w:r>
          </w:p>
        </w:tc>
        <w:tc>
          <w:tcPr>
            <w:tcW w:w="1206" w:type="dxa"/>
            <w:tcBorders>
              <w:top w:val="single" w:sz="4" w:space="0" w:color="auto"/>
              <w:left w:val="single" w:sz="4" w:space="0" w:color="auto"/>
              <w:bottom w:val="single" w:sz="4" w:space="0" w:color="auto"/>
              <w:right w:val="single" w:sz="4" w:space="0" w:color="auto"/>
            </w:tcBorders>
            <w:vAlign w:val="center"/>
          </w:tcPr>
          <w:p w14:paraId="1B87E3DE" w14:textId="77777777" w:rsidR="004048CD" w:rsidRPr="00111A25" w:rsidRDefault="004048CD" w:rsidP="005D335E">
            <w:pPr>
              <w:spacing w:before="120"/>
              <w:jc w:val="center"/>
              <w:rPr>
                <w:b/>
                <w:bCs/>
                <w:szCs w:val="24"/>
                <w:lang w:val="cs-CZ"/>
              </w:rPr>
            </w:pPr>
            <w:r>
              <w:rPr>
                <w:b/>
                <w:bCs/>
                <w:szCs w:val="24"/>
                <w:lang w:val="cs-CZ"/>
              </w:rPr>
              <w:t>6</w:t>
            </w:r>
          </w:p>
        </w:tc>
      </w:tr>
      <w:tr w:rsidR="004048CD" w:rsidRPr="00111A25" w14:paraId="43E21359" w14:textId="77777777" w:rsidTr="30B51AFD">
        <w:tc>
          <w:tcPr>
            <w:tcW w:w="2136" w:type="dxa"/>
            <w:tcBorders>
              <w:top w:val="single" w:sz="4" w:space="0" w:color="auto"/>
              <w:left w:val="single" w:sz="4" w:space="0" w:color="auto"/>
              <w:bottom w:val="single" w:sz="4" w:space="0" w:color="auto"/>
              <w:right w:val="single" w:sz="4" w:space="0" w:color="auto"/>
            </w:tcBorders>
            <w:vAlign w:val="center"/>
          </w:tcPr>
          <w:p w14:paraId="09865B6A"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082DD5E5" w14:textId="77777777" w:rsidR="004A0E73" w:rsidRDefault="004A0E73" w:rsidP="00024139">
            <w:pPr>
              <w:spacing w:before="120"/>
              <w:rPr>
                <w:rFonts w:eastAsia="Calibri"/>
                <w:bCs/>
                <w:color w:val="00B050"/>
                <w:szCs w:val="24"/>
                <w:lang w:eastAsia="en-US"/>
              </w:rPr>
            </w:pPr>
            <w:r>
              <w:rPr>
                <w:rFonts w:eastAsia="Calibri"/>
                <w:bCs/>
                <w:color w:val="00B050"/>
                <w:szCs w:val="24"/>
                <w:lang w:eastAsia="en-US"/>
              </w:rPr>
              <w:t>Választható művek:</w:t>
            </w:r>
          </w:p>
          <w:p w14:paraId="0207FCAB" w14:textId="77777777" w:rsidR="00024139" w:rsidRPr="00024139" w:rsidRDefault="00024139" w:rsidP="00024139">
            <w:pPr>
              <w:spacing w:before="120"/>
              <w:rPr>
                <w:rFonts w:eastAsia="Calibri"/>
                <w:bCs/>
                <w:color w:val="00B050"/>
                <w:szCs w:val="24"/>
                <w:lang w:eastAsia="en-US"/>
              </w:rPr>
            </w:pPr>
            <w:r w:rsidRPr="00024139">
              <w:rPr>
                <w:rFonts w:eastAsia="Calibri"/>
                <w:bCs/>
                <w:color w:val="00B050"/>
                <w:szCs w:val="24"/>
                <w:lang w:eastAsia="en-US"/>
              </w:rPr>
              <w:t xml:space="preserve">Pilinszky János: </w:t>
            </w:r>
            <w:proofErr w:type="spellStart"/>
            <w:r w:rsidRPr="00024139">
              <w:rPr>
                <w:rFonts w:eastAsia="Calibri"/>
                <w:bCs/>
                <w:color w:val="00B050"/>
                <w:szCs w:val="24"/>
                <w:lang w:eastAsia="en-US"/>
              </w:rPr>
              <w:t>Harbach</w:t>
            </w:r>
            <w:proofErr w:type="spellEnd"/>
            <w:r w:rsidRPr="00024139">
              <w:rPr>
                <w:rFonts w:eastAsia="Calibri"/>
                <w:bCs/>
                <w:color w:val="00B050"/>
                <w:szCs w:val="24"/>
                <w:lang w:eastAsia="en-US"/>
              </w:rPr>
              <w:t>, 1944</w:t>
            </w:r>
          </w:p>
          <w:p w14:paraId="65257AD7" w14:textId="77777777" w:rsidR="00024139" w:rsidRPr="00C62621" w:rsidRDefault="00024139" w:rsidP="00024139">
            <w:pPr>
              <w:spacing w:before="120"/>
              <w:rPr>
                <w:rFonts w:eastAsia="Calibri"/>
                <w:bCs/>
                <w:color w:val="4F81BD" w:themeColor="accent1"/>
                <w:szCs w:val="24"/>
                <w:lang w:eastAsia="en-US"/>
              </w:rPr>
            </w:pPr>
            <w:r w:rsidRPr="00C62621">
              <w:rPr>
                <w:rFonts w:eastAsia="Calibri"/>
                <w:bCs/>
                <w:color w:val="4F81BD" w:themeColor="accent1"/>
                <w:szCs w:val="24"/>
                <w:lang w:eastAsia="en-US"/>
              </w:rPr>
              <w:t>Anna Frank naplója</w:t>
            </w:r>
          </w:p>
          <w:p w14:paraId="71609BE2" w14:textId="77777777" w:rsidR="00024139" w:rsidRPr="00C62621" w:rsidRDefault="00024139" w:rsidP="00024139">
            <w:pPr>
              <w:spacing w:before="120"/>
              <w:rPr>
                <w:rFonts w:eastAsia="Calibri"/>
                <w:bCs/>
                <w:color w:val="4F81BD" w:themeColor="accent1"/>
                <w:szCs w:val="24"/>
                <w:lang w:eastAsia="en-US"/>
              </w:rPr>
            </w:pPr>
            <w:r w:rsidRPr="00C62621">
              <w:rPr>
                <w:rFonts w:eastAsia="Calibri"/>
                <w:bCs/>
                <w:color w:val="4F81BD" w:themeColor="accent1"/>
                <w:szCs w:val="24"/>
                <w:lang w:eastAsia="en-US"/>
              </w:rPr>
              <w:t>Lakatos Menyhért: Még mindig siratunk</w:t>
            </w:r>
          </w:p>
          <w:p w14:paraId="2B3F1749" w14:textId="77777777" w:rsidR="00024139" w:rsidRPr="00C62621" w:rsidRDefault="00024139" w:rsidP="00024139">
            <w:pPr>
              <w:spacing w:before="120"/>
              <w:rPr>
                <w:rFonts w:eastAsia="Calibri"/>
                <w:bCs/>
                <w:color w:val="4F81BD" w:themeColor="accent1"/>
                <w:szCs w:val="24"/>
                <w:lang w:eastAsia="en-US"/>
              </w:rPr>
            </w:pPr>
            <w:r w:rsidRPr="00C62621">
              <w:rPr>
                <w:rFonts w:eastAsia="Calibri"/>
                <w:bCs/>
                <w:color w:val="4F81BD" w:themeColor="accent1"/>
                <w:szCs w:val="24"/>
                <w:lang w:eastAsia="en-US"/>
              </w:rPr>
              <w:t>Márai Sándor: Mennyből az angyal</w:t>
            </w:r>
          </w:p>
          <w:p w14:paraId="56EF96B9" w14:textId="77777777" w:rsidR="00024139" w:rsidRPr="00C62621" w:rsidRDefault="00024139" w:rsidP="00024139">
            <w:pPr>
              <w:spacing w:before="120"/>
              <w:rPr>
                <w:rFonts w:eastAsia="Calibri"/>
                <w:bCs/>
                <w:color w:val="4F81BD" w:themeColor="accent1"/>
                <w:szCs w:val="24"/>
                <w:lang w:eastAsia="en-US"/>
              </w:rPr>
            </w:pPr>
            <w:r w:rsidRPr="00C62621">
              <w:rPr>
                <w:rFonts w:eastAsia="Calibri"/>
                <w:bCs/>
                <w:color w:val="4F81BD" w:themeColor="accent1"/>
                <w:szCs w:val="24"/>
                <w:lang w:eastAsia="en-US"/>
              </w:rPr>
              <w:t>Tamási Lajos: Piros a vér a pesti utcán</w:t>
            </w:r>
          </w:p>
          <w:p w14:paraId="7491E7B9" w14:textId="77777777" w:rsidR="004048CD" w:rsidRPr="00111A25" w:rsidRDefault="00024139" w:rsidP="00024139">
            <w:pPr>
              <w:spacing w:before="120"/>
              <w:rPr>
                <w:rFonts w:eastAsia="Calibri"/>
                <w:bCs/>
                <w:szCs w:val="24"/>
                <w:lang w:eastAsia="en-US"/>
              </w:rPr>
            </w:pPr>
            <w:r w:rsidRPr="00024139">
              <w:rPr>
                <w:rFonts w:eastAsia="Calibri"/>
                <w:bCs/>
                <w:color w:val="00B050"/>
                <w:szCs w:val="24"/>
                <w:lang w:eastAsia="en-US"/>
              </w:rPr>
              <w:t>Összef</w:t>
            </w:r>
            <w:r>
              <w:rPr>
                <w:rFonts w:eastAsia="Calibri"/>
                <w:bCs/>
                <w:color w:val="00B050"/>
                <w:szCs w:val="24"/>
                <w:lang w:eastAsia="en-US"/>
              </w:rPr>
              <w:t>oglalás, rendszerezés, témazáró</w:t>
            </w:r>
          </w:p>
        </w:tc>
        <w:tc>
          <w:tcPr>
            <w:tcW w:w="1206" w:type="dxa"/>
            <w:tcBorders>
              <w:top w:val="single" w:sz="4" w:space="0" w:color="auto"/>
              <w:left w:val="single" w:sz="4" w:space="0" w:color="auto"/>
              <w:bottom w:val="single" w:sz="4" w:space="0" w:color="auto"/>
              <w:right w:val="single" w:sz="4" w:space="0" w:color="auto"/>
            </w:tcBorders>
            <w:vAlign w:val="center"/>
          </w:tcPr>
          <w:p w14:paraId="30470A0D" w14:textId="77777777" w:rsidR="004048CD" w:rsidRPr="00111A25" w:rsidRDefault="004048CD" w:rsidP="005D335E">
            <w:pPr>
              <w:spacing w:before="120"/>
              <w:jc w:val="center"/>
              <w:rPr>
                <w:b/>
                <w:bCs/>
                <w:szCs w:val="24"/>
                <w:lang w:val="cs-CZ"/>
              </w:rPr>
            </w:pPr>
            <w:r>
              <w:rPr>
                <w:b/>
                <w:bCs/>
                <w:color w:val="00B050"/>
                <w:szCs w:val="24"/>
                <w:lang w:val="cs-CZ"/>
              </w:rPr>
              <w:t>1</w:t>
            </w:r>
          </w:p>
        </w:tc>
      </w:tr>
      <w:tr w:rsidR="004048CD" w:rsidRPr="00111A25" w14:paraId="4D706963" w14:textId="77777777" w:rsidTr="30B51AFD">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41426579"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E8C83DC"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44F84479" w14:textId="77777777" w:rsidTr="30B51AFD">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6C69D93E" w14:textId="77777777" w:rsidR="00D24443" w:rsidRPr="00CE6636" w:rsidRDefault="00D24443" w:rsidP="00AE7720">
            <w:pPr>
              <w:pStyle w:val="Listaszerbekezds"/>
              <w:numPr>
                <w:ilvl w:val="0"/>
                <w:numId w:val="20"/>
              </w:numPr>
              <w:spacing w:line="276" w:lineRule="auto"/>
              <w:jc w:val="both"/>
            </w:pPr>
            <w:r w:rsidRPr="00CE6636">
              <w:t>A történelmi traumák megjelenése az irodalmi alkotásokban</w:t>
            </w:r>
          </w:p>
          <w:p w14:paraId="4410E7B1" w14:textId="77777777" w:rsidR="00D24443" w:rsidRPr="00CE6636" w:rsidRDefault="00D24443" w:rsidP="00AE7720">
            <w:pPr>
              <w:pStyle w:val="Listaszerbekezds"/>
              <w:numPr>
                <w:ilvl w:val="0"/>
                <w:numId w:val="20"/>
              </w:numPr>
              <w:spacing w:line="276" w:lineRule="auto"/>
              <w:jc w:val="both"/>
            </w:pPr>
            <w:r w:rsidRPr="00CE6636">
              <w:t xml:space="preserve">Diktatúrák és áldozatok, erkölcsi dilemmák és konfliktusok ábrázolása a hatalom és a kiszolgáltatott egyének között. </w:t>
            </w:r>
          </w:p>
          <w:p w14:paraId="0D03415C" w14:textId="77777777" w:rsidR="00D24443" w:rsidRPr="00CE6636" w:rsidRDefault="00D24443" w:rsidP="00AE7720">
            <w:pPr>
              <w:pStyle w:val="Listaszerbekezds"/>
              <w:numPr>
                <w:ilvl w:val="0"/>
                <w:numId w:val="20"/>
              </w:numPr>
              <w:spacing w:line="276" w:lineRule="auto"/>
              <w:jc w:val="both"/>
            </w:pPr>
            <w:r w:rsidRPr="00CE6636">
              <w:t>Az irodalmi művek alapján az egyes emberek erkölcsi felelősségének tudatosítása</w:t>
            </w:r>
          </w:p>
          <w:p w14:paraId="79D841F7" w14:textId="77777777" w:rsidR="004048CD" w:rsidRPr="00D24443" w:rsidRDefault="00D24443" w:rsidP="00AE7720">
            <w:pPr>
              <w:pStyle w:val="Listaszerbekezds"/>
              <w:numPr>
                <w:ilvl w:val="0"/>
                <w:numId w:val="20"/>
              </w:numPr>
              <w:jc w:val="both"/>
              <w:rPr>
                <w:rFonts w:eastAsia="Calibri"/>
              </w:rPr>
            </w:pPr>
            <w:r w:rsidRPr="004F79DB">
              <w:rPr>
                <w:color w:val="4F81BD" w:themeColor="accent1"/>
              </w:rPr>
              <w:t xml:space="preserve">Egyes olvasott szövegek jellegzetes poétikai-retorikai </w:t>
            </w:r>
            <w:proofErr w:type="spellStart"/>
            <w:r w:rsidRPr="004F79DB">
              <w:rPr>
                <w:color w:val="4F81BD" w:themeColor="accent1"/>
              </w:rPr>
              <w:t>alakzatainak</w:t>
            </w:r>
            <w:proofErr w:type="spellEnd"/>
            <w:r w:rsidRPr="004F79DB">
              <w:rPr>
                <w:color w:val="4F81BD" w:themeColor="accent1"/>
              </w:rPr>
              <w:t xml:space="preserve"> megfigyelése</w:t>
            </w:r>
          </w:p>
        </w:tc>
        <w:tc>
          <w:tcPr>
            <w:tcW w:w="2487" w:type="dxa"/>
            <w:gridSpan w:val="2"/>
            <w:tcBorders>
              <w:top w:val="single" w:sz="4" w:space="0" w:color="auto"/>
              <w:left w:val="single" w:sz="4" w:space="0" w:color="auto"/>
              <w:bottom w:val="single" w:sz="4" w:space="0" w:color="auto"/>
              <w:right w:val="single" w:sz="4" w:space="0" w:color="auto"/>
            </w:tcBorders>
          </w:tcPr>
          <w:p w14:paraId="25319AA4" w14:textId="77777777" w:rsidR="004048CD" w:rsidRPr="00111A25" w:rsidRDefault="00D24443" w:rsidP="00D24443">
            <w:pPr>
              <w:rPr>
                <w:rFonts w:eastAsia="Calibri"/>
                <w:szCs w:val="24"/>
              </w:rPr>
            </w:pPr>
            <w:r w:rsidRPr="00D24443">
              <w:rPr>
                <w:rFonts w:eastAsia="Calibri"/>
                <w:szCs w:val="24"/>
              </w:rPr>
              <w:t>jellemfejlődés, szolidaritás, holokauszt, koncentrációs tábor, diktatúra, forradalom, szovjet megszállás, emigráció, emigráns irodalom</w:t>
            </w:r>
          </w:p>
        </w:tc>
      </w:tr>
    </w:tbl>
    <w:p w14:paraId="66A1FAB9" w14:textId="77777777" w:rsidR="004048CD" w:rsidRDefault="004048CD" w:rsidP="00B9629D">
      <w:pPr>
        <w:jc w:val="center"/>
        <w:rPr>
          <w:bCs/>
          <w:szCs w:val="24"/>
        </w:rPr>
      </w:pPr>
    </w:p>
    <w:p w14:paraId="76BB753C" w14:textId="77777777" w:rsidR="00AA27D8" w:rsidRDefault="00AA27D8" w:rsidP="00B9629D">
      <w:pPr>
        <w:jc w:val="center"/>
        <w:rPr>
          <w:bCs/>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36"/>
        <w:gridCol w:w="4602"/>
        <w:gridCol w:w="1281"/>
        <w:gridCol w:w="1206"/>
      </w:tblGrid>
      <w:tr w:rsidR="004048CD" w:rsidRPr="00111A25" w14:paraId="1A82BFD9" w14:textId="77777777" w:rsidTr="0F326A5E">
        <w:tc>
          <w:tcPr>
            <w:tcW w:w="2136" w:type="dxa"/>
            <w:tcBorders>
              <w:top w:val="single" w:sz="4" w:space="0" w:color="auto"/>
              <w:left w:val="single" w:sz="4" w:space="0" w:color="auto"/>
              <w:bottom w:val="single" w:sz="4" w:space="0" w:color="auto"/>
              <w:right w:val="single" w:sz="4" w:space="0" w:color="auto"/>
            </w:tcBorders>
            <w:vAlign w:val="center"/>
            <w:hideMark/>
          </w:tcPr>
          <w:p w14:paraId="6DED789D" w14:textId="77777777" w:rsidR="004048CD" w:rsidRPr="00111A25" w:rsidRDefault="004048CD" w:rsidP="005D335E">
            <w:pPr>
              <w:jc w:val="center"/>
              <w:rPr>
                <w:rFonts w:eastAsia="Calibri"/>
                <w:b/>
                <w:bCs/>
                <w:szCs w:val="24"/>
                <w:lang w:eastAsia="en-US"/>
              </w:rPr>
            </w:pPr>
            <w:r w:rsidRPr="00111A25">
              <w:rPr>
                <w:b/>
                <w:bCs/>
                <w:szCs w:val="24"/>
              </w:rPr>
              <w:t>Témakör</w:t>
            </w:r>
          </w:p>
        </w:tc>
        <w:tc>
          <w:tcPr>
            <w:tcW w:w="5883" w:type="dxa"/>
            <w:gridSpan w:val="2"/>
            <w:tcBorders>
              <w:top w:val="single" w:sz="4" w:space="0" w:color="auto"/>
              <w:left w:val="single" w:sz="4" w:space="0" w:color="auto"/>
              <w:bottom w:val="single" w:sz="4" w:space="0" w:color="auto"/>
              <w:right w:val="single" w:sz="4" w:space="0" w:color="auto"/>
            </w:tcBorders>
            <w:hideMark/>
          </w:tcPr>
          <w:p w14:paraId="35C9A28D" w14:textId="77777777" w:rsidR="004048CD" w:rsidRPr="003F7077" w:rsidRDefault="37D79DA5" w:rsidP="00AE7720">
            <w:pPr>
              <w:pStyle w:val="Listaszerbekezds"/>
              <w:numPr>
                <w:ilvl w:val="0"/>
                <w:numId w:val="33"/>
              </w:numPr>
              <w:rPr>
                <w:b/>
                <w:bCs/>
              </w:rPr>
            </w:pPr>
            <w:r w:rsidRPr="30B51AFD">
              <w:rPr>
                <w:b/>
                <w:bCs/>
              </w:rPr>
              <w:t>Szórakoztató irodalom</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F1632F5" w14:textId="77777777" w:rsidR="004048CD" w:rsidRPr="00111A25" w:rsidRDefault="004048CD" w:rsidP="005D335E">
            <w:pPr>
              <w:spacing w:before="120"/>
              <w:jc w:val="center"/>
              <w:rPr>
                <w:rFonts w:eastAsia="Calibri"/>
                <w:b/>
                <w:szCs w:val="24"/>
                <w:lang w:eastAsia="en-US"/>
              </w:rPr>
            </w:pPr>
            <w:r w:rsidRPr="00111A25">
              <w:rPr>
                <w:b/>
                <w:bCs/>
                <w:szCs w:val="24"/>
                <w:lang w:val="cs-CZ"/>
              </w:rPr>
              <w:t xml:space="preserve">Órakeret </w:t>
            </w:r>
          </w:p>
        </w:tc>
      </w:tr>
      <w:tr w:rsidR="004048CD" w:rsidRPr="00111A25" w14:paraId="5C2CEAAD"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42F2B683" w14:textId="77777777" w:rsidR="004048CD" w:rsidRPr="00111A25" w:rsidRDefault="004048CD" w:rsidP="005D335E">
            <w:pPr>
              <w:jc w:val="center"/>
              <w:rPr>
                <w:b/>
                <w:bCs/>
                <w:szCs w:val="24"/>
              </w:rPr>
            </w:pPr>
            <w:r w:rsidRPr="00111A25">
              <w:rPr>
                <w:b/>
                <w:bCs/>
                <w:szCs w:val="24"/>
              </w:rPr>
              <w:t>Törzsanyag</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CDC3FD1" w14:textId="77777777" w:rsidR="00024139" w:rsidRPr="00024139" w:rsidRDefault="00024139" w:rsidP="00024139">
            <w:pPr>
              <w:spacing w:before="120"/>
              <w:rPr>
                <w:rFonts w:eastAsia="Calibri"/>
                <w:b/>
                <w:bCs/>
                <w:szCs w:val="24"/>
                <w:lang w:eastAsia="en-US"/>
              </w:rPr>
            </w:pPr>
            <w:r w:rsidRPr="00024139">
              <w:rPr>
                <w:rFonts w:eastAsia="Calibri"/>
                <w:b/>
                <w:bCs/>
                <w:szCs w:val="24"/>
                <w:lang w:eastAsia="en-US"/>
              </w:rPr>
              <w:t xml:space="preserve">Irodalom és mozgókép </w:t>
            </w:r>
          </w:p>
          <w:p w14:paraId="2C929EDE" w14:textId="77777777" w:rsidR="004048CD" w:rsidRPr="00111A25" w:rsidRDefault="00024139" w:rsidP="00024139">
            <w:pPr>
              <w:spacing w:before="120"/>
              <w:rPr>
                <w:rFonts w:eastAsia="Calibri"/>
                <w:b/>
                <w:bCs/>
                <w:szCs w:val="24"/>
                <w:lang w:eastAsia="en-US"/>
              </w:rPr>
            </w:pPr>
            <w:r w:rsidRPr="00024139">
              <w:rPr>
                <w:rFonts w:eastAsia="Calibri"/>
                <w:b/>
                <w:bCs/>
                <w:szCs w:val="24"/>
                <w:lang w:eastAsia="en-US"/>
              </w:rPr>
              <w:t xml:space="preserve">Agatha Christie egy </w:t>
            </w:r>
            <w:proofErr w:type="spellStart"/>
            <w:r w:rsidRPr="00024139">
              <w:rPr>
                <w:rFonts w:eastAsia="Calibri"/>
                <w:b/>
                <w:bCs/>
                <w:szCs w:val="24"/>
                <w:lang w:eastAsia="en-US"/>
              </w:rPr>
              <w:t>Poirot</w:t>
            </w:r>
            <w:proofErr w:type="spellEnd"/>
            <w:r w:rsidRPr="00024139">
              <w:rPr>
                <w:rFonts w:eastAsia="Calibri"/>
                <w:b/>
                <w:bCs/>
                <w:szCs w:val="24"/>
                <w:lang w:eastAsia="en-US"/>
              </w:rPr>
              <w:t>-novellája</w:t>
            </w:r>
          </w:p>
        </w:tc>
        <w:tc>
          <w:tcPr>
            <w:tcW w:w="1206" w:type="dxa"/>
            <w:tcBorders>
              <w:top w:val="single" w:sz="4" w:space="0" w:color="auto"/>
              <w:left w:val="single" w:sz="4" w:space="0" w:color="auto"/>
              <w:bottom w:val="single" w:sz="4" w:space="0" w:color="auto"/>
              <w:right w:val="single" w:sz="4" w:space="0" w:color="auto"/>
            </w:tcBorders>
            <w:vAlign w:val="center"/>
          </w:tcPr>
          <w:p w14:paraId="1B4AAD78" w14:textId="77777777" w:rsidR="004048CD" w:rsidRPr="00111A25" w:rsidRDefault="004048CD" w:rsidP="005D335E">
            <w:pPr>
              <w:spacing w:before="120"/>
              <w:jc w:val="center"/>
              <w:rPr>
                <w:b/>
                <w:bCs/>
                <w:szCs w:val="24"/>
                <w:lang w:val="cs-CZ"/>
              </w:rPr>
            </w:pPr>
            <w:r>
              <w:rPr>
                <w:b/>
                <w:bCs/>
                <w:szCs w:val="24"/>
                <w:lang w:val="cs-CZ"/>
              </w:rPr>
              <w:t>3</w:t>
            </w:r>
          </w:p>
        </w:tc>
      </w:tr>
      <w:tr w:rsidR="004048CD" w:rsidRPr="00111A25" w14:paraId="7F5D1473" w14:textId="77777777" w:rsidTr="0F326A5E">
        <w:tc>
          <w:tcPr>
            <w:tcW w:w="2136" w:type="dxa"/>
            <w:tcBorders>
              <w:top w:val="single" w:sz="4" w:space="0" w:color="auto"/>
              <w:left w:val="single" w:sz="4" w:space="0" w:color="auto"/>
              <w:bottom w:val="single" w:sz="4" w:space="0" w:color="auto"/>
              <w:right w:val="single" w:sz="4" w:space="0" w:color="auto"/>
            </w:tcBorders>
            <w:vAlign w:val="center"/>
          </w:tcPr>
          <w:p w14:paraId="286B378A" w14:textId="77777777" w:rsidR="004048CD" w:rsidRPr="00111A25" w:rsidRDefault="004048CD" w:rsidP="005D335E">
            <w:pPr>
              <w:jc w:val="center"/>
              <w:rPr>
                <w:b/>
                <w:bCs/>
                <w:szCs w:val="24"/>
              </w:rPr>
            </w:pPr>
            <w:r w:rsidRPr="00111A25">
              <w:rPr>
                <w:b/>
                <w:bCs/>
                <w:szCs w:val="24"/>
              </w:rPr>
              <w:t>Helyi többlet</w:t>
            </w:r>
          </w:p>
        </w:tc>
        <w:tc>
          <w:tcPr>
            <w:tcW w:w="5883" w:type="dxa"/>
            <w:gridSpan w:val="2"/>
            <w:tcBorders>
              <w:top w:val="single" w:sz="4" w:space="0" w:color="auto"/>
              <w:left w:val="single" w:sz="4" w:space="0" w:color="auto"/>
              <w:bottom w:val="single" w:sz="4" w:space="0" w:color="auto"/>
              <w:right w:val="single" w:sz="4" w:space="0" w:color="auto"/>
            </w:tcBorders>
            <w:vAlign w:val="center"/>
          </w:tcPr>
          <w:p w14:paraId="513DA1E0" w14:textId="77777777" w:rsidR="004048CD" w:rsidRPr="00111A25" w:rsidRDefault="004048CD" w:rsidP="005D335E">
            <w:pPr>
              <w:spacing w:before="120"/>
              <w:rPr>
                <w:rFonts w:eastAsia="Calibri"/>
                <w:bCs/>
                <w:szCs w:val="24"/>
                <w:lang w:eastAsia="en-US"/>
              </w:rPr>
            </w:pPr>
          </w:p>
        </w:tc>
        <w:tc>
          <w:tcPr>
            <w:tcW w:w="1206" w:type="dxa"/>
            <w:tcBorders>
              <w:top w:val="single" w:sz="4" w:space="0" w:color="auto"/>
              <w:left w:val="single" w:sz="4" w:space="0" w:color="auto"/>
              <w:bottom w:val="single" w:sz="4" w:space="0" w:color="auto"/>
              <w:right w:val="single" w:sz="4" w:space="0" w:color="auto"/>
            </w:tcBorders>
            <w:vAlign w:val="center"/>
          </w:tcPr>
          <w:p w14:paraId="05F7728E" w14:textId="77777777" w:rsidR="004048CD" w:rsidRPr="00111A25" w:rsidRDefault="00945D61" w:rsidP="005D335E">
            <w:pPr>
              <w:spacing w:before="120"/>
              <w:jc w:val="center"/>
              <w:rPr>
                <w:b/>
                <w:bCs/>
                <w:szCs w:val="24"/>
                <w:lang w:val="cs-CZ"/>
              </w:rPr>
            </w:pPr>
            <w:r>
              <w:rPr>
                <w:b/>
                <w:bCs/>
                <w:color w:val="00B050"/>
                <w:szCs w:val="24"/>
                <w:lang w:val="cs-CZ"/>
              </w:rPr>
              <w:t>0</w:t>
            </w:r>
          </w:p>
        </w:tc>
      </w:tr>
      <w:tr w:rsidR="004048CD" w:rsidRPr="00111A25" w14:paraId="6F36390E" w14:textId="77777777" w:rsidTr="0F326A5E">
        <w:tc>
          <w:tcPr>
            <w:tcW w:w="6738" w:type="dxa"/>
            <w:gridSpan w:val="2"/>
            <w:tcBorders>
              <w:top w:val="single" w:sz="4" w:space="0" w:color="auto"/>
              <w:left w:val="single" w:sz="4" w:space="0" w:color="auto"/>
              <w:bottom w:val="single" w:sz="4" w:space="0" w:color="auto"/>
              <w:right w:val="single" w:sz="4" w:space="0" w:color="auto"/>
            </w:tcBorders>
            <w:vAlign w:val="center"/>
            <w:hideMark/>
          </w:tcPr>
          <w:p w14:paraId="2C7E1CC2" w14:textId="77777777" w:rsidR="004048CD" w:rsidRPr="00111A25" w:rsidRDefault="004048CD" w:rsidP="005D335E">
            <w:pPr>
              <w:keepNext/>
              <w:keepLines/>
              <w:spacing w:before="120"/>
              <w:jc w:val="center"/>
              <w:outlineLvl w:val="2"/>
              <w:rPr>
                <w:rFonts w:eastAsiaTheme="majorEastAsia"/>
                <w:b/>
                <w:iCs/>
                <w:szCs w:val="24"/>
                <w:lang w:eastAsia="en-US"/>
              </w:rPr>
            </w:pPr>
            <w:r w:rsidRPr="00111A25">
              <w:rPr>
                <w:rFonts w:eastAsiaTheme="majorEastAsia"/>
                <w:b/>
                <w:iCs/>
                <w:szCs w:val="24"/>
                <w:lang w:eastAsia="en-US"/>
              </w:rPr>
              <w:t>FEJLESZTÉSI FELADATOK ÉS ISMERETEK</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14:paraId="6DF832AD" w14:textId="77777777" w:rsidR="004048CD" w:rsidRPr="00111A25" w:rsidRDefault="004048CD" w:rsidP="005D335E">
            <w:pPr>
              <w:spacing w:before="120"/>
              <w:jc w:val="center"/>
              <w:rPr>
                <w:rFonts w:eastAsia="Calibri"/>
                <w:b/>
                <w:bCs/>
                <w:szCs w:val="24"/>
                <w:lang w:eastAsia="en-US"/>
              </w:rPr>
            </w:pPr>
            <w:r w:rsidRPr="00111A25">
              <w:rPr>
                <w:rFonts w:eastAsia="Calibri"/>
                <w:b/>
                <w:bCs/>
                <w:szCs w:val="24"/>
                <w:lang w:eastAsia="en-US"/>
              </w:rPr>
              <w:t>FOGALMAK</w:t>
            </w:r>
          </w:p>
        </w:tc>
      </w:tr>
      <w:tr w:rsidR="004048CD" w:rsidRPr="00111A25" w14:paraId="27F490A0" w14:textId="77777777" w:rsidTr="0F326A5E">
        <w:trPr>
          <w:trHeight w:val="1787"/>
        </w:trPr>
        <w:tc>
          <w:tcPr>
            <w:tcW w:w="6738" w:type="dxa"/>
            <w:gridSpan w:val="2"/>
            <w:tcBorders>
              <w:top w:val="single" w:sz="4" w:space="0" w:color="auto"/>
              <w:left w:val="single" w:sz="4" w:space="0" w:color="auto"/>
              <w:bottom w:val="single" w:sz="4" w:space="0" w:color="auto"/>
              <w:right w:val="single" w:sz="4" w:space="0" w:color="auto"/>
            </w:tcBorders>
            <w:hideMark/>
          </w:tcPr>
          <w:p w14:paraId="75CAC6F5" w14:textId="46FE2377" w:rsidR="004048CD" w:rsidRPr="00655E8F" w:rsidRDefault="174CD05C" w:rsidP="00AE7720">
            <w:pPr>
              <w:pStyle w:val="Listaszerbekezds"/>
              <w:numPr>
                <w:ilvl w:val="0"/>
                <w:numId w:val="5"/>
              </w:numPr>
              <w:spacing w:line="276" w:lineRule="auto"/>
              <w:ind w:left="709"/>
              <w:jc w:val="both"/>
            </w:pPr>
            <w:r>
              <w:t>Az eddigi irodalmi ismeretek felelevenítése és alkalmazása a választott mű értelmezésében</w:t>
            </w:r>
          </w:p>
        </w:tc>
        <w:tc>
          <w:tcPr>
            <w:tcW w:w="2487" w:type="dxa"/>
            <w:gridSpan w:val="2"/>
            <w:tcBorders>
              <w:top w:val="single" w:sz="4" w:space="0" w:color="auto"/>
              <w:left w:val="single" w:sz="4" w:space="0" w:color="auto"/>
              <w:bottom w:val="single" w:sz="4" w:space="0" w:color="auto"/>
              <w:right w:val="single" w:sz="4" w:space="0" w:color="auto"/>
            </w:tcBorders>
          </w:tcPr>
          <w:p w14:paraId="00AE4978" w14:textId="425AC134" w:rsidR="004048CD" w:rsidRPr="00111A25" w:rsidRDefault="174CD05C" w:rsidP="0F326A5E">
            <w:pPr>
              <w:rPr>
                <w:rFonts w:eastAsia="Calibri"/>
              </w:rPr>
            </w:pPr>
            <w:r w:rsidRPr="0F326A5E">
              <w:rPr>
                <w:rFonts w:eastAsia="Calibri"/>
              </w:rPr>
              <w:t xml:space="preserve">szórakoztató irodalom, </w:t>
            </w:r>
            <w:r w:rsidRPr="004F79DB">
              <w:rPr>
                <w:rFonts w:eastAsia="Calibri"/>
                <w:color w:val="4F81BD" w:themeColor="accent1"/>
              </w:rPr>
              <w:t>manipuláció és hitelesség</w:t>
            </w:r>
            <w:r w:rsidRPr="0F326A5E">
              <w:rPr>
                <w:rFonts w:eastAsia="Calibri"/>
              </w:rPr>
              <w:t>, krimi, det</w:t>
            </w:r>
            <w:r w:rsidR="0C2567E3" w:rsidRPr="0F326A5E">
              <w:rPr>
                <w:rFonts w:eastAsia="Calibri"/>
              </w:rPr>
              <w:t>e</w:t>
            </w:r>
            <w:r w:rsidRPr="0F326A5E">
              <w:rPr>
                <w:rFonts w:eastAsia="Calibri"/>
              </w:rPr>
              <w:t>ktívregény</w:t>
            </w:r>
          </w:p>
        </w:tc>
      </w:tr>
    </w:tbl>
    <w:p w14:paraId="66060428" w14:textId="77777777" w:rsidR="004048CD" w:rsidRDefault="004048CD" w:rsidP="00B9629D">
      <w:pPr>
        <w:jc w:val="center"/>
        <w:rPr>
          <w:bCs/>
          <w:szCs w:val="24"/>
        </w:rPr>
      </w:pPr>
    </w:p>
    <w:p w14:paraId="0601D360" w14:textId="77777777" w:rsidR="00F353BF" w:rsidRPr="00CE6636" w:rsidRDefault="00F353BF" w:rsidP="00F353BF">
      <w:pPr>
        <w:rPr>
          <w:b/>
          <w:color w:val="548DD4" w:themeColor="text2" w:themeTint="99"/>
        </w:rPr>
      </w:pPr>
      <w:r w:rsidRPr="00CE6636">
        <w:rPr>
          <w:b/>
          <w:color w:val="548DD4" w:themeColor="text2" w:themeTint="99"/>
        </w:rPr>
        <w:t>KÖTELEZŐ OLVASMÁNYOK</w:t>
      </w:r>
      <w:r>
        <w:rPr>
          <w:b/>
          <w:color w:val="548DD4" w:themeColor="text2" w:themeTint="99"/>
        </w:rPr>
        <w:t>:</w:t>
      </w:r>
    </w:p>
    <w:p w14:paraId="1D0656FE" w14:textId="77777777" w:rsidR="00F353BF" w:rsidRPr="00CE6636" w:rsidRDefault="00F353BF" w:rsidP="00F353BF">
      <w:pPr>
        <w:rPr>
          <w:b/>
          <w:color w:val="548DD4" w:themeColor="text2" w:themeTint="99"/>
        </w:rPr>
      </w:pPr>
    </w:p>
    <w:tbl>
      <w:tblPr>
        <w:tblStyle w:val="Rcsostblzat"/>
        <w:tblW w:w="0" w:type="auto"/>
        <w:tblLook w:val="04A0" w:firstRow="1" w:lastRow="0" w:firstColumn="1" w:lastColumn="0" w:noHBand="0" w:noVBand="1"/>
      </w:tblPr>
      <w:tblGrid>
        <w:gridCol w:w="9062"/>
      </w:tblGrid>
      <w:tr w:rsidR="00F353BF" w:rsidRPr="00CE6636" w14:paraId="296D65CF" w14:textId="77777777" w:rsidTr="008A4DA7">
        <w:tc>
          <w:tcPr>
            <w:tcW w:w="9062" w:type="dxa"/>
          </w:tcPr>
          <w:p w14:paraId="30E1622C" w14:textId="77777777" w:rsidR="00F353BF" w:rsidRPr="00CE6636" w:rsidRDefault="00F353BF" w:rsidP="008A4DA7">
            <w:pPr>
              <w:rPr>
                <w:b/>
                <w:color w:val="548DD4" w:themeColor="text2" w:themeTint="99"/>
              </w:rPr>
            </w:pPr>
            <w:r w:rsidRPr="00CE6636">
              <w:t xml:space="preserve">Móricz Zsigmond: </w:t>
            </w:r>
            <w:r w:rsidRPr="004F79DB">
              <w:rPr>
                <w:color w:val="4F81BD" w:themeColor="accent1"/>
              </w:rPr>
              <w:t xml:space="preserve">Pillangó </w:t>
            </w:r>
            <w:r w:rsidRPr="00CE6636">
              <w:rPr>
                <w:b/>
              </w:rPr>
              <w:t>vagy</w:t>
            </w:r>
            <w:r w:rsidRPr="00CE6636">
              <w:t xml:space="preserve"> a Légy jó mindhalálig</w:t>
            </w:r>
          </w:p>
        </w:tc>
      </w:tr>
      <w:tr w:rsidR="00F353BF" w:rsidRPr="00CE6636" w14:paraId="01F29EA3" w14:textId="77777777" w:rsidTr="008A4DA7">
        <w:tc>
          <w:tcPr>
            <w:tcW w:w="9062" w:type="dxa"/>
          </w:tcPr>
          <w:p w14:paraId="0BEDF251" w14:textId="77777777" w:rsidR="00F353BF" w:rsidRPr="00CE6636" w:rsidRDefault="00F353BF" w:rsidP="008A4DA7">
            <w:pPr>
              <w:rPr>
                <w:b/>
                <w:color w:val="548DD4" w:themeColor="text2" w:themeTint="99"/>
              </w:rPr>
            </w:pPr>
            <w:r w:rsidRPr="00CE6636">
              <w:t xml:space="preserve">William Shakespeare: Szentivánéji álom vagy Romeo és Júlia </w:t>
            </w:r>
            <w:r w:rsidRPr="00CE6636">
              <w:rPr>
                <w:b/>
              </w:rPr>
              <w:t>vagy</w:t>
            </w:r>
            <w:r w:rsidRPr="00CE6636">
              <w:t xml:space="preserve"> </w:t>
            </w:r>
            <w:proofErr w:type="spellStart"/>
            <w:r w:rsidRPr="00CE6636">
              <w:t>Molière</w:t>
            </w:r>
            <w:proofErr w:type="spellEnd"/>
            <w:r w:rsidRPr="00CE6636">
              <w:t>: A képzelt beteg</w:t>
            </w:r>
          </w:p>
        </w:tc>
      </w:tr>
      <w:tr w:rsidR="00F353BF" w:rsidRPr="00CE6636" w14:paraId="6797B212" w14:textId="77777777" w:rsidTr="008A4DA7">
        <w:tc>
          <w:tcPr>
            <w:tcW w:w="9062" w:type="dxa"/>
          </w:tcPr>
          <w:p w14:paraId="4B186C54" w14:textId="77777777" w:rsidR="00F353BF" w:rsidRPr="00CE6636" w:rsidRDefault="00F353BF" w:rsidP="008A4DA7">
            <w:r w:rsidRPr="004F79DB">
              <w:rPr>
                <w:color w:val="4F81BD" w:themeColor="accent1"/>
              </w:rPr>
              <w:t>Szabó Magda: Abigél</w:t>
            </w:r>
          </w:p>
        </w:tc>
      </w:tr>
    </w:tbl>
    <w:p w14:paraId="7B37605A" w14:textId="77777777" w:rsidR="00F353BF" w:rsidRPr="00CE6636" w:rsidRDefault="00F353BF" w:rsidP="00F353BF">
      <w:pPr>
        <w:rPr>
          <w:b/>
          <w:color w:val="548DD4" w:themeColor="text2" w:themeTint="99"/>
        </w:rPr>
      </w:pPr>
    </w:p>
    <w:p w14:paraId="7943DAFF" w14:textId="77777777" w:rsidR="00F353BF" w:rsidRPr="00CE6636" w:rsidRDefault="00F353BF" w:rsidP="00F353BF">
      <w:pPr>
        <w:rPr>
          <w:b/>
          <w:color w:val="548DD4" w:themeColor="text2" w:themeTint="99"/>
        </w:rPr>
      </w:pPr>
      <w:r w:rsidRPr="00CE6636">
        <w:rPr>
          <w:b/>
          <w:color w:val="548DD4" w:themeColor="text2" w:themeTint="99"/>
        </w:rPr>
        <w:t>MEMORITEREK</w:t>
      </w:r>
      <w:r>
        <w:rPr>
          <w:b/>
          <w:color w:val="548DD4" w:themeColor="text2" w:themeTint="99"/>
        </w:rPr>
        <w:t>:</w:t>
      </w:r>
    </w:p>
    <w:p w14:paraId="394798F2" w14:textId="77777777" w:rsidR="00F353BF" w:rsidRPr="00CE6636" w:rsidRDefault="00F353BF" w:rsidP="00F353BF"/>
    <w:tbl>
      <w:tblPr>
        <w:tblStyle w:val="Rcsostblzat"/>
        <w:tblW w:w="0" w:type="auto"/>
        <w:tblLook w:val="04A0" w:firstRow="1" w:lastRow="0" w:firstColumn="1" w:lastColumn="0" w:noHBand="0" w:noVBand="1"/>
      </w:tblPr>
      <w:tblGrid>
        <w:gridCol w:w="9062"/>
      </w:tblGrid>
      <w:tr w:rsidR="00F353BF" w:rsidRPr="00CE6636" w14:paraId="399D1533" w14:textId="77777777" w:rsidTr="008A4DA7">
        <w:tc>
          <w:tcPr>
            <w:tcW w:w="9062" w:type="dxa"/>
            <w:shd w:val="clear" w:color="auto" w:fill="FFFFFF" w:themeFill="background1"/>
          </w:tcPr>
          <w:p w14:paraId="64DA53AF" w14:textId="77777777" w:rsidR="00F353BF" w:rsidRPr="00CE6636" w:rsidRDefault="00F353BF" w:rsidP="008A4DA7">
            <w:r w:rsidRPr="00CE6636">
              <w:t xml:space="preserve">Ady Endre: </w:t>
            </w:r>
            <w:proofErr w:type="spellStart"/>
            <w:r w:rsidRPr="00CE6636">
              <w:t>Őrizem</w:t>
            </w:r>
            <w:proofErr w:type="spellEnd"/>
            <w:r w:rsidRPr="00CE6636">
              <w:t xml:space="preserve"> a szemed </w:t>
            </w:r>
            <w:r w:rsidRPr="00CE6636">
              <w:rPr>
                <w:color w:val="000000" w:themeColor="text1"/>
              </w:rPr>
              <w:t>(részlet)</w:t>
            </w:r>
          </w:p>
        </w:tc>
      </w:tr>
      <w:tr w:rsidR="004F79DB" w:rsidRPr="00CE6636" w14:paraId="050E3146" w14:textId="77777777" w:rsidTr="008A4DA7">
        <w:tc>
          <w:tcPr>
            <w:tcW w:w="9062" w:type="dxa"/>
            <w:shd w:val="clear" w:color="auto" w:fill="FFFFFF" w:themeFill="background1"/>
          </w:tcPr>
          <w:p w14:paraId="0975BE32" w14:textId="05D720CA" w:rsidR="004F79DB" w:rsidRPr="00CE6636" w:rsidRDefault="004F79DB" w:rsidP="008A4DA7">
            <w:r w:rsidRPr="004F79DB">
              <w:rPr>
                <w:color w:val="4F81BD" w:themeColor="accent1"/>
              </w:rPr>
              <w:t>Ady Endre: Az Úr érkezése</w:t>
            </w:r>
          </w:p>
        </w:tc>
      </w:tr>
      <w:tr w:rsidR="004F79DB" w:rsidRPr="00CE6636" w14:paraId="552A5395" w14:textId="77777777" w:rsidTr="008A4DA7">
        <w:tc>
          <w:tcPr>
            <w:tcW w:w="9062" w:type="dxa"/>
            <w:shd w:val="clear" w:color="auto" w:fill="FFFFFF" w:themeFill="background1"/>
          </w:tcPr>
          <w:p w14:paraId="27507878" w14:textId="4A0AAC0D" w:rsidR="004F79DB" w:rsidRPr="004F79DB" w:rsidRDefault="004F79DB" w:rsidP="008A4DA7">
            <w:pPr>
              <w:rPr>
                <w:color w:val="4F81BD" w:themeColor="accent1"/>
              </w:rPr>
            </w:pPr>
            <w:r>
              <w:rPr>
                <w:color w:val="4F81BD" w:themeColor="accent1"/>
              </w:rPr>
              <w:t>Ady Endre: Lédával a bálban</w:t>
            </w:r>
          </w:p>
        </w:tc>
      </w:tr>
      <w:tr w:rsidR="004F79DB" w:rsidRPr="00CE6636" w14:paraId="3CA18BE9" w14:textId="77777777" w:rsidTr="008A4DA7">
        <w:tc>
          <w:tcPr>
            <w:tcW w:w="9062" w:type="dxa"/>
            <w:shd w:val="clear" w:color="auto" w:fill="FFFFFF" w:themeFill="background1"/>
          </w:tcPr>
          <w:p w14:paraId="43841189" w14:textId="1AF5300E" w:rsidR="004F79DB" w:rsidRDefault="004F79DB" w:rsidP="008A4DA7">
            <w:pPr>
              <w:rPr>
                <w:color w:val="4F81BD" w:themeColor="accent1"/>
              </w:rPr>
            </w:pPr>
            <w:r>
              <w:rPr>
                <w:color w:val="4F81BD" w:themeColor="accent1"/>
              </w:rPr>
              <w:t>Ady Endre: Párizsban járt az ősz</w:t>
            </w:r>
          </w:p>
        </w:tc>
      </w:tr>
      <w:tr w:rsidR="00EB18A1" w:rsidRPr="00CE6636" w14:paraId="5FCD6AF8" w14:textId="77777777" w:rsidTr="008A4DA7">
        <w:tc>
          <w:tcPr>
            <w:tcW w:w="9062" w:type="dxa"/>
            <w:shd w:val="clear" w:color="auto" w:fill="FFFFFF" w:themeFill="background1"/>
          </w:tcPr>
          <w:p w14:paraId="369A7D80" w14:textId="038AACA1" w:rsidR="00EB18A1" w:rsidRDefault="00EB18A1" w:rsidP="008A4DA7">
            <w:pPr>
              <w:rPr>
                <w:color w:val="4F81BD" w:themeColor="accent1"/>
              </w:rPr>
            </w:pPr>
            <w:r>
              <w:rPr>
                <w:color w:val="4F81BD" w:themeColor="accent1"/>
              </w:rPr>
              <w:t>Ady Endre: A magyar Ugaron</w:t>
            </w:r>
          </w:p>
        </w:tc>
      </w:tr>
      <w:tr w:rsidR="00F353BF" w:rsidRPr="00CE6636" w14:paraId="699882C3" w14:textId="77777777" w:rsidTr="008A4DA7">
        <w:tc>
          <w:tcPr>
            <w:tcW w:w="9062" w:type="dxa"/>
            <w:shd w:val="clear" w:color="auto" w:fill="FFFFFF" w:themeFill="background1"/>
          </w:tcPr>
          <w:p w14:paraId="165239D7" w14:textId="77777777" w:rsidR="00F353BF" w:rsidRPr="00CE6636" w:rsidRDefault="00F353BF" w:rsidP="008A4DA7">
            <w:r w:rsidRPr="00CE6636">
              <w:t xml:space="preserve">Reményik Sándor: Templom és iskola </w:t>
            </w:r>
            <w:r w:rsidRPr="00CE6636">
              <w:rPr>
                <w:color w:val="000000" w:themeColor="text1"/>
              </w:rPr>
              <w:t>(részlet)</w:t>
            </w:r>
          </w:p>
        </w:tc>
      </w:tr>
      <w:tr w:rsidR="00F353BF" w:rsidRPr="00CE6636" w14:paraId="101B3E5C" w14:textId="77777777" w:rsidTr="008A4DA7">
        <w:tc>
          <w:tcPr>
            <w:tcW w:w="9062" w:type="dxa"/>
            <w:shd w:val="clear" w:color="auto" w:fill="FFFFFF" w:themeFill="background1"/>
          </w:tcPr>
          <w:p w14:paraId="1DA0CE57" w14:textId="77777777" w:rsidR="00F353BF" w:rsidRPr="00CE6636" w:rsidRDefault="00F353BF" w:rsidP="008A4DA7">
            <w:r w:rsidRPr="00CE6636">
              <w:t xml:space="preserve">József Attila: Születésnapomra </w:t>
            </w:r>
            <w:r w:rsidRPr="00CE6636">
              <w:rPr>
                <w:color w:val="000000" w:themeColor="text1"/>
              </w:rPr>
              <w:t>(részlet)</w:t>
            </w:r>
          </w:p>
        </w:tc>
      </w:tr>
      <w:tr w:rsidR="00F353BF" w:rsidRPr="00CE6636" w14:paraId="010B7F35" w14:textId="77777777" w:rsidTr="008A4DA7">
        <w:tc>
          <w:tcPr>
            <w:tcW w:w="9062" w:type="dxa"/>
            <w:shd w:val="clear" w:color="auto" w:fill="FFFFFF" w:themeFill="background1"/>
          </w:tcPr>
          <w:p w14:paraId="4809215A" w14:textId="77777777" w:rsidR="00F353BF" w:rsidRPr="00CE6636" w:rsidRDefault="00F353BF" w:rsidP="008A4DA7">
            <w:r w:rsidRPr="00CE6636">
              <w:t>József Attila: Mama</w:t>
            </w:r>
          </w:p>
        </w:tc>
      </w:tr>
      <w:tr w:rsidR="00F353BF" w:rsidRPr="00CE6636" w14:paraId="49ED7328" w14:textId="77777777" w:rsidTr="008A4DA7">
        <w:tc>
          <w:tcPr>
            <w:tcW w:w="9062" w:type="dxa"/>
            <w:shd w:val="clear" w:color="auto" w:fill="FFFFFF" w:themeFill="background1"/>
          </w:tcPr>
          <w:p w14:paraId="20E065BF" w14:textId="77777777" w:rsidR="00F353BF" w:rsidRPr="00CE6636" w:rsidRDefault="00F353BF" w:rsidP="008A4DA7">
            <w:r w:rsidRPr="00CE6636">
              <w:t xml:space="preserve">Radnóti Miklós: Nem tudhatom </w:t>
            </w:r>
            <w:r w:rsidRPr="00CE6636">
              <w:rPr>
                <w:color w:val="000000" w:themeColor="text1"/>
              </w:rPr>
              <w:t>(részlet)</w:t>
            </w:r>
          </w:p>
        </w:tc>
      </w:tr>
      <w:tr w:rsidR="004F79DB" w:rsidRPr="00CE6636" w14:paraId="383A7E37" w14:textId="77777777" w:rsidTr="008A4DA7">
        <w:tc>
          <w:tcPr>
            <w:tcW w:w="9062" w:type="dxa"/>
            <w:shd w:val="clear" w:color="auto" w:fill="FFFFFF" w:themeFill="background1"/>
          </w:tcPr>
          <w:p w14:paraId="1614D4F5" w14:textId="2981E4A6" w:rsidR="004F79DB" w:rsidRPr="00CE6636" w:rsidRDefault="004F79DB" w:rsidP="008A4DA7">
            <w:proofErr w:type="spellStart"/>
            <w:r w:rsidRPr="00CE6636">
              <w:t>Kányádi</w:t>
            </w:r>
            <w:proofErr w:type="spellEnd"/>
            <w:r w:rsidRPr="00CE6636">
              <w:t xml:space="preserve"> Sándor: Két nyárfa </w:t>
            </w:r>
            <w:r w:rsidRPr="00CE6636">
              <w:rPr>
                <w:color w:val="000000" w:themeColor="text1"/>
              </w:rPr>
              <w:t>(részlet)</w:t>
            </w:r>
          </w:p>
        </w:tc>
      </w:tr>
      <w:tr w:rsidR="004F79DB" w:rsidRPr="00CE6636" w14:paraId="489F1271" w14:textId="77777777" w:rsidTr="008A4DA7">
        <w:tc>
          <w:tcPr>
            <w:tcW w:w="9062" w:type="dxa"/>
            <w:shd w:val="clear" w:color="auto" w:fill="FFFFFF" w:themeFill="background1"/>
          </w:tcPr>
          <w:p w14:paraId="3A7C2B8A" w14:textId="5DE4FDB4" w:rsidR="004F79DB" w:rsidRPr="00CE6636" w:rsidRDefault="004F79DB" w:rsidP="008A4DA7">
            <w:r w:rsidRPr="004F79DB">
              <w:rPr>
                <w:color w:val="4F81BD" w:themeColor="accent1"/>
              </w:rPr>
              <w:t>József Attila: Tiszta szívvel</w:t>
            </w:r>
          </w:p>
        </w:tc>
      </w:tr>
    </w:tbl>
    <w:p w14:paraId="3889A505" w14:textId="77777777" w:rsidR="00B9629D" w:rsidRDefault="00B9629D" w:rsidP="00B9629D">
      <w:pPr>
        <w:rPr>
          <w:bCs/>
          <w:szCs w:val="24"/>
        </w:rPr>
      </w:pPr>
    </w:p>
    <w:p w14:paraId="29079D35" w14:textId="77777777" w:rsidR="00B9629D" w:rsidRPr="007011A1" w:rsidRDefault="00B9629D" w:rsidP="00B9629D">
      <w:pPr>
        <w:rPr>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F972D9" w:rsidRPr="00CE6636" w14:paraId="57B56EE2" w14:textId="77777777" w:rsidTr="0F326A5E">
        <w:tc>
          <w:tcPr>
            <w:tcW w:w="9062" w:type="dxa"/>
          </w:tcPr>
          <w:p w14:paraId="41467238" w14:textId="77777777" w:rsidR="00F972D9" w:rsidRPr="002F531C" w:rsidRDefault="002F531C" w:rsidP="008A4DA7">
            <w:pPr>
              <w:jc w:val="both"/>
              <w:rPr>
                <w:rFonts w:eastAsia="Calibri"/>
                <w:b/>
                <w:lang w:eastAsia="en-US"/>
              </w:rPr>
            </w:pPr>
            <w:r w:rsidRPr="002F531C">
              <w:rPr>
                <w:rFonts w:eastAsia="Calibri"/>
                <w:b/>
                <w:lang w:eastAsia="en-US"/>
              </w:rPr>
              <w:t xml:space="preserve">8. </w:t>
            </w:r>
            <w:r w:rsidR="00F972D9" w:rsidRPr="002F531C">
              <w:rPr>
                <w:rFonts w:eastAsia="Calibri"/>
                <w:b/>
                <w:lang w:eastAsia="en-US"/>
              </w:rPr>
              <w:t>JAVASOLT TEVÉKENYSÉGEK ÉS MUNKAFORMÁK AZ  5–8. ÉVFOLYAMON</w:t>
            </w:r>
          </w:p>
          <w:p w14:paraId="17686DC7" w14:textId="77777777" w:rsidR="00F972D9" w:rsidRPr="00CE6636" w:rsidRDefault="00F972D9" w:rsidP="008A4DA7">
            <w:pPr>
              <w:spacing w:after="160" w:line="259" w:lineRule="auto"/>
              <w:jc w:val="both"/>
              <w:rPr>
                <w:rFonts w:eastAsia="Calibri"/>
                <w:lang w:eastAsia="en-US"/>
              </w:rPr>
            </w:pPr>
          </w:p>
          <w:p w14:paraId="1C723EFF" w14:textId="77777777" w:rsidR="00F972D9" w:rsidRPr="00CE6636" w:rsidRDefault="00F972D9" w:rsidP="008A4DA7">
            <w:pPr>
              <w:spacing w:after="160" w:line="259" w:lineRule="auto"/>
              <w:jc w:val="both"/>
              <w:rPr>
                <w:rFonts w:eastAsia="Calibri"/>
                <w:lang w:eastAsia="en-US"/>
              </w:rPr>
            </w:pPr>
            <w:r w:rsidRPr="00CE6636">
              <w:rPr>
                <w:rFonts w:eastAsia="Calibri"/>
                <w:lang w:eastAsia="en-US"/>
              </w:rPr>
              <w:t>A pedagógia tudománya nagyon sok és sokféle tanulási és oktatási stratégiát ismer. Az oktatás meghatározó eleme azonban maga a tanár (</w:t>
            </w:r>
            <w:proofErr w:type="spellStart"/>
            <w:r w:rsidRPr="00CE6636">
              <w:rPr>
                <w:rFonts w:eastAsia="Calibri"/>
                <w:lang w:eastAsia="en-US"/>
              </w:rPr>
              <w:t>McKenzie</w:t>
            </w:r>
            <w:proofErr w:type="spellEnd"/>
            <w:r w:rsidRPr="00CE6636">
              <w:rPr>
                <w:rFonts w:eastAsia="Calibri"/>
                <w:lang w:eastAsia="en-US"/>
              </w:rPr>
              <w:t xml:space="preserve">-jelentés, 2007.) A tanár személyisége, szerepéről szóló tudása és ars poeticája, szakmai-módszertani felkészültsége, </w:t>
            </w:r>
            <w:r w:rsidRPr="00EB18A1">
              <w:rPr>
                <w:rFonts w:eastAsia="Calibri"/>
                <w:color w:val="4F81BD" w:themeColor="accent1"/>
                <w:lang w:eastAsia="en-US"/>
              </w:rPr>
              <w:t xml:space="preserve">az általa tanított gyerekek adottságai, érdeklődésük, felkészültségük, </w:t>
            </w:r>
            <w:r w:rsidRPr="00CE6636">
              <w:rPr>
                <w:rFonts w:eastAsia="Calibri"/>
                <w:lang w:eastAsia="en-US"/>
              </w:rPr>
              <w:t xml:space="preserve">az iskola szakmai-pedagógiai elvárásrendszere határozza meg, hogy a tanár egy osztályban milyen tanulásszervezési módokat, oktatási módszereket, munkaformákat választ. </w:t>
            </w:r>
          </w:p>
          <w:p w14:paraId="11A8A454" w14:textId="77777777" w:rsidR="00F972D9" w:rsidRPr="00CE6636" w:rsidRDefault="00F972D9" w:rsidP="008A4DA7">
            <w:pPr>
              <w:spacing w:after="160" w:line="259" w:lineRule="auto"/>
              <w:jc w:val="both"/>
              <w:rPr>
                <w:rFonts w:eastAsia="Calibri"/>
                <w:lang w:eastAsia="en-US"/>
              </w:rPr>
            </w:pPr>
            <w:r w:rsidRPr="00CE6636">
              <w:rPr>
                <w:rFonts w:eastAsia="Calibri"/>
                <w:lang w:eastAsia="en-US"/>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14:paraId="5C15F207" w14:textId="77777777" w:rsidR="00F972D9" w:rsidRPr="00B505A7" w:rsidRDefault="00F972D9" w:rsidP="008A4DA7">
            <w:pPr>
              <w:spacing w:after="160" w:line="259" w:lineRule="auto"/>
              <w:jc w:val="both"/>
              <w:rPr>
                <w:rFonts w:eastAsia="Calibri"/>
                <w:b/>
                <w:i/>
                <w:u w:val="single"/>
                <w:lang w:eastAsia="en-US"/>
              </w:rPr>
            </w:pPr>
            <w:r w:rsidRPr="00B505A7">
              <w:rPr>
                <w:rFonts w:eastAsia="Calibri"/>
                <w:b/>
                <w:i/>
                <w:u w:val="single"/>
                <w:lang w:eastAsia="en-US"/>
              </w:rPr>
              <w:t>Tanítási-tanulási stratégiák</w:t>
            </w:r>
          </w:p>
          <w:p w14:paraId="54CACA6F" w14:textId="77777777" w:rsidR="00F972D9" w:rsidRPr="00CE6636" w:rsidRDefault="00F972D9" w:rsidP="008A4DA7">
            <w:pPr>
              <w:spacing w:after="160" w:line="259" w:lineRule="auto"/>
              <w:jc w:val="both"/>
              <w:rPr>
                <w:rFonts w:eastAsia="Calibri"/>
                <w:lang w:eastAsia="en-US"/>
              </w:rPr>
            </w:pPr>
            <w:r w:rsidRPr="00CE6636">
              <w:rPr>
                <w:rFonts w:eastAsia="Calibri"/>
                <w:lang w:eastAsia="en-US"/>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14:paraId="06CBAB4D" w14:textId="77777777" w:rsidR="00F972D9" w:rsidRPr="00CE6636" w:rsidRDefault="00F972D9" w:rsidP="008A4DA7">
            <w:pPr>
              <w:spacing w:after="160" w:line="259" w:lineRule="auto"/>
              <w:jc w:val="both"/>
              <w:rPr>
                <w:rFonts w:eastAsia="Calibri"/>
                <w:lang w:eastAsia="en-US"/>
              </w:rPr>
            </w:pPr>
            <w:r w:rsidRPr="00CE6636">
              <w:rPr>
                <w:rFonts w:eastAsia="Calibri"/>
                <w:lang w:eastAsia="en-US"/>
              </w:rPr>
              <w:t>A képzés 2. szakaszának 1</w:t>
            </w:r>
            <w:r w:rsidRPr="00027BB5">
              <w:rPr>
                <w:rFonts w:eastAsia="Calibri"/>
                <w:lang w:eastAsia="en-US"/>
              </w:rPr>
              <w:t>–</w:t>
            </w:r>
            <w:r w:rsidRPr="00CE6636">
              <w:rPr>
                <w:rFonts w:eastAsia="Calibri"/>
                <w:lang w:eastAsia="en-US"/>
              </w:rPr>
              <w:t>2. évében (5</w:t>
            </w:r>
            <w:r w:rsidRPr="00027BB5">
              <w:rPr>
                <w:rFonts w:eastAsia="Calibri"/>
                <w:lang w:eastAsia="en-US"/>
              </w:rPr>
              <w:t>–</w:t>
            </w:r>
            <w:r w:rsidRPr="00CE6636">
              <w:rPr>
                <w:rFonts w:eastAsia="Calibri"/>
                <w:lang w:eastAsia="en-US"/>
              </w:rPr>
              <w:t xml:space="preserve">6. évfolyam) döntően a </w:t>
            </w:r>
            <w:proofErr w:type="spellStart"/>
            <w:r w:rsidRPr="00CE6636">
              <w:rPr>
                <w:rFonts w:eastAsia="Calibri"/>
                <w:lang w:eastAsia="en-US"/>
              </w:rPr>
              <w:t>gamifikáció</w:t>
            </w:r>
            <w:proofErr w:type="spellEnd"/>
            <w:r w:rsidRPr="00CE6636">
              <w:rPr>
                <w:rFonts w:eastAsia="Calibri"/>
                <w:lang w:eastAsia="en-US"/>
              </w:rPr>
              <w:t xml:space="preserve"> és a kooperatív tanulási-tanítási technikák alkalmazása javasolt. </w:t>
            </w:r>
            <w:r w:rsidRPr="008B2E10">
              <w:rPr>
                <w:rFonts w:eastAsia="Calibri"/>
                <w:color w:val="0070C0"/>
                <w:lang w:eastAsia="en-US"/>
              </w:rPr>
              <w:t>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14:paraId="19370FB8" w14:textId="77777777" w:rsidR="00F972D9" w:rsidRPr="00CE6636" w:rsidRDefault="00F972D9" w:rsidP="008A4DA7">
            <w:pPr>
              <w:spacing w:after="160" w:line="259" w:lineRule="auto"/>
              <w:jc w:val="both"/>
              <w:rPr>
                <w:rFonts w:eastAsia="Calibri"/>
                <w:lang w:eastAsia="en-US"/>
              </w:rPr>
            </w:pPr>
            <w:r w:rsidRPr="00CE6636">
              <w:rPr>
                <w:rFonts w:eastAsia="Calibri"/>
                <w:lang w:eastAsia="en-US"/>
              </w:rPr>
              <w:t>A képzés 2. szakaszának 3</w:t>
            </w:r>
            <w:r w:rsidRPr="00027BB5">
              <w:rPr>
                <w:rFonts w:eastAsia="Calibri"/>
                <w:lang w:eastAsia="en-US"/>
              </w:rPr>
              <w:t>–</w:t>
            </w:r>
            <w:r w:rsidRPr="00CE6636">
              <w:rPr>
                <w:rFonts w:eastAsia="Calibri"/>
                <w:lang w:eastAsia="en-US"/>
              </w:rPr>
              <w:t>4. (7</w:t>
            </w:r>
            <w:r w:rsidRPr="00027BB5">
              <w:rPr>
                <w:rFonts w:eastAsia="Calibri"/>
                <w:lang w:eastAsia="en-US"/>
              </w:rPr>
              <w:t>–</w:t>
            </w:r>
            <w:r w:rsidRPr="00CE6636">
              <w:rPr>
                <w:rFonts w:eastAsia="Calibri"/>
                <w:lang w:eastAsia="en-US"/>
              </w:rPr>
              <w:t xml:space="preserve">8. évfolyam) évében a </w:t>
            </w:r>
            <w:proofErr w:type="spellStart"/>
            <w:r w:rsidRPr="00CE6636">
              <w:rPr>
                <w:rFonts w:eastAsia="Calibri"/>
                <w:lang w:eastAsia="en-US"/>
              </w:rPr>
              <w:t>játékosítás</w:t>
            </w:r>
            <w:proofErr w:type="spellEnd"/>
            <w:r w:rsidRPr="00CE6636">
              <w:rPr>
                <w:rFonts w:eastAsia="Calibri"/>
                <w:lang w:eastAsia="en-US"/>
              </w:rPr>
              <w:t xml:space="preserve"> és a kooperatív tanulási-tanítási módszerek mellett az önálló tanulási módszerek kialakítása javasolt </w:t>
            </w:r>
            <w:r w:rsidRPr="008B2E10">
              <w:rPr>
                <w:rFonts w:eastAsia="Calibri"/>
                <w:color w:val="0070C0"/>
                <w:lang w:eastAsia="en-US"/>
              </w:rPr>
              <w:t>(önálló kutatómunka, beszámolók készítése, előadása, önálló jegyzetelés tanulása, tanulási módszerek tanítása).</w:t>
            </w:r>
          </w:p>
          <w:p w14:paraId="53BD644D" w14:textId="77777777" w:rsidR="00F972D9" w:rsidRPr="00CE6636" w:rsidRDefault="00F972D9" w:rsidP="008A4DA7">
            <w:pPr>
              <w:spacing w:after="160" w:line="259" w:lineRule="auto"/>
              <w:jc w:val="both"/>
              <w:rPr>
                <w:rFonts w:eastAsia="Calibri"/>
                <w:lang w:eastAsia="en-US"/>
              </w:rPr>
            </w:pPr>
          </w:p>
          <w:p w14:paraId="69F4FB79" w14:textId="77777777" w:rsidR="00F972D9" w:rsidRPr="00B505A7" w:rsidRDefault="00F972D9" w:rsidP="008A4DA7">
            <w:pPr>
              <w:spacing w:after="160" w:line="259" w:lineRule="auto"/>
              <w:jc w:val="both"/>
              <w:rPr>
                <w:rFonts w:eastAsia="Calibri"/>
                <w:b/>
                <w:i/>
                <w:u w:val="single"/>
                <w:lang w:eastAsia="en-US"/>
              </w:rPr>
            </w:pPr>
            <w:r w:rsidRPr="00B505A7">
              <w:rPr>
                <w:rFonts w:eastAsia="Calibri"/>
                <w:b/>
                <w:i/>
                <w:u w:val="single"/>
                <w:lang w:eastAsia="en-US"/>
              </w:rPr>
              <w:t>Tanulásszervezési módok</w:t>
            </w:r>
          </w:p>
          <w:p w14:paraId="7F02F6D7" w14:textId="5100C0D4" w:rsidR="00F972D9" w:rsidRPr="00CE6636" w:rsidRDefault="460F9AAB" w:rsidP="008A4DA7">
            <w:pPr>
              <w:spacing w:line="259" w:lineRule="auto"/>
              <w:jc w:val="both"/>
              <w:rPr>
                <w:rFonts w:eastAsia="Calibri"/>
                <w:lang w:eastAsia="en-US"/>
              </w:rPr>
            </w:pPr>
            <w:r w:rsidRPr="0F326A5E">
              <w:rPr>
                <w:rFonts w:eastAsia="Calibri"/>
                <w:lang w:eastAsia="en-US"/>
              </w:rPr>
              <w:t xml:space="preserve">Javasolt tanulásszervezési módok: a </w:t>
            </w:r>
            <w:proofErr w:type="spellStart"/>
            <w:r w:rsidRPr="0F326A5E">
              <w:rPr>
                <w:rFonts w:eastAsia="Calibri"/>
                <w:lang w:eastAsia="en-US"/>
              </w:rPr>
              <w:t>gamifikáció</w:t>
            </w:r>
            <w:proofErr w:type="spellEnd"/>
            <w:r w:rsidRPr="0F326A5E">
              <w:rPr>
                <w:rFonts w:eastAsia="Calibri"/>
                <w:lang w:eastAsia="en-US"/>
              </w:rPr>
              <w:t xml:space="preserve">, a hagyományos játékok adaptálása, illetve a digitális játékok felhasználása, létrehozása a tananyag feldolgozásában. A reflektív és interaktív módszerek alkalmazása (szakaszos olvasás, kooperatív csoportmunkák, </w:t>
            </w:r>
            <w:r w:rsidRPr="008B2E10">
              <w:rPr>
                <w:rFonts w:eastAsia="Calibri"/>
                <w:color w:val="0070C0"/>
                <w:lang w:eastAsia="en-US"/>
              </w:rPr>
              <w:t>projektmunkák, drámajátékok,</w:t>
            </w:r>
            <w:r w:rsidR="7AA7084B" w:rsidRPr="008B2E10">
              <w:rPr>
                <w:rFonts w:eastAsia="Calibri"/>
                <w:color w:val="0070C0"/>
                <w:lang w:eastAsia="en-US"/>
              </w:rPr>
              <w:t xml:space="preserve"> </w:t>
            </w:r>
            <w:r w:rsidRPr="008B2E10">
              <w:rPr>
                <w:rFonts w:eastAsia="Calibri"/>
                <w:color w:val="0070C0"/>
                <w:lang w:eastAsia="en-US"/>
              </w:rPr>
              <w:t>újságszerkesztés stb.)</w:t>
            </w:r>
            <w:r w:rsidRPr="0F326A5E">
              <w:rPr>
                <w:rFonts w:eastAsia="Calibri"/>
                <w:lang w:eastAsia="en-US"/>
              </w:rPr>
              <w:t xml:space="preserve"> a gyerekek motiváltságát növeli. A tanárközpontú és a diákközpontú, az „analóg” (egy munkafo</w:t>
            </w:r>
            <w:bookmarkStart w:id="2" w:name="_GoBack"/>
            <w:bookmarkEnd w:id="2"/>
            <w:r w:rsidRPr="0F326A5E">
              <w:rPr>
                <w:rFonts w:eastAsia="Calibri"/>
                <w:lang w:eastAsia="en-US"/>
              </w:rPr>
              <w:t>lyamat uralja az órát) és a digitális módszereknek (IKT-alapú, párhuzamos munkafolyamatok) összekapcsolása egy órán belül is lehetséges. A frontális tanításnak is van létjogosultsága, ha az nem uralja az egész tanítási folyamatot.</w:t>
            </w:r>
          </w:p>
          <w:p w14:paraId="427C219A" w14:textId="0DA187C2" w:rsidR="00F972D9" w:rsidRPr="00CE6636" w:rsidRDefault="460F9AAB" w:rsidP="008A4DA7">
            <w:pPr>
              <w:spacing w:line="259" w:lineRule="auto"/>
              <w:jc w:val="both"/>
              <w:rPr>
                <w:rFonts w:eastAsia="Calibri"/>
                <w:lang w:eastAsia="en-US"/>
              </w:rPr>
            </w:pPr>
            <w:r w:rsidRPr="0F326A5E">
              <w:rPr>
                <w:rFonts w:eastAsia="Calibri"/>
                <w:lang w:eastAsia="en-US"/>
              </w:rPr>
              <w:t>Fontos szerepe van az osztálytermen kívüli tanulásnak (színház- és múzeumlátogatás, könyvheti események</w:t>
            </w:r>
            <w:r w:rsidR="283F9E72" w:rsidRPr="0F326A5E">
              <w:rPr>
                <w:rFonts w:eastAsia="Calibri"/>
                <w:lang w:eastAsia="en-US"/>
              </w:rPr>
              <w:t xml:space="preserve"> </w:t>
            </w:r>
            <w:r w:rsidRPr="0F326A5E">
              <w:rPr>
                <w:rFonts w:eastAsia="Calibri"/>
                <w:lang w:eastAsia="en-US"/>
              </w:rPr>
              <w:t>stb.), egyes tanulási-tanítási munkaszakaszban a jelenségalapú oktatásnak, azaz a különböző tanulási területek összekapcsolásának.</w:t>
            </w:r>
          </w:p>
          <w:p w14:paraId="1A3FAC43" w14:textId="77777777" w:rsidR="00F972D9" w:rsidRPr="00CE6636" w:rsidRDefault="00F972D9" w:rsidP="008A4DA7">
            <w:pPr>
              <w:spacing w:after="160" w:line="259" w:lineRule="auto"/>
              <w:jc w:val="both"/>
              <w:rPr>
                <w:rFonts w:eastAsia="Calibri"/>
                <w:lang w:eastAsia="en-US"/>
              </w:rPr>
            </w:pPr>
          </w:p>
          <w:p w14:paraId="2C3A11E5" w14:textId="77777777" w:rsidR="00F972D9" w:rsidRPr="00B505A7" w:rsidRDefault="00F972D9" w:rsidP="008A4DA7">
            <w:pPr>
              <w:spacing w:after="160" w:line="259" w:lineRule="auto"/>
              <w:jc w:val="both"/>
              <w:rPr>
                <w:rFonts w:eastAsia="Calibri"/>
                <w:b/>
                <w:i/>
                <w:u w:val="single"/>
                <w:lang w:eastAsia="en-US"/>
              </w:rPr>
            </w:pPr>
            <w:r w:rsidRPr="00B505A7">
              <w:rPr>
                <w:rFonts w:eastAsia="Calibri"/>
                <w:b/>
                <w:i/>
                <w:u w:val="single"/>
                <w:lang w:eastAsia="en-US"/>
              </w:rPr>
              <w:t xml:space="preserve">Oktatási módszerek  </w:t>
            </w:r>
          </w:p>
          <w:p w14:paraId="27A6A1F9" w14:textId="433E7AE9" w:rsidR="00F972D9" w:rsidRPr="00CE6636" w:rsidRDefault="1B1150E0" w:rsidP="008A4DA7">
            <w:pPr>
              <w:spacing w:after="160" w:line="259" w:lineRule="auto"/>
              <w:jc w:val="both"/>
              <w:rPr>
                <w:rFonts w:eastAsia="Calibri"/>
                <w:lang w:eastAsia="en-US"/>
              </w:rPr>
            </w:pPr>
            <w:r w:rsidRPr="0F326A5E">
              <w:rPr>
                <w:rFonts w:eastAsia="Calibri"/>
                <w:lang w:eastAsia="en-US"/>
              </w:rPr>
              <w:t xml:space="preserve">Az oktatási módszerek közül javasoltak: az előadás, a magyarázat, az elbeszélés, a </w:t>
            </w:r>
            <w:proofErr w:type="spellStart"/>
            <w:r w:rsidRPr="0F326A5E">
              <w:rPr>
                <w:rFonts w:eastAsia="Calibri"/>
                <w:lang w:eastAsia="en-US"/>
              </w:rPr>
              <w:t>játékosítás</w:t>
            </w:r>
            <w:proofErr w:type="spellEnd"/>
            <w:r w:rsidRPr="0F326A5E">
              <w:rPr>
                <w:rFonts w:eastAsia="Calibri"/>
                <w:lang w:eastAsia="en-US"/>
              </w:rPr>
              <w:t>,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e</w:t>
            </w:r>
            <w:r w:rsidR="7E2CBB6E" w:rsidRPr="0F326A5E">
              <w:rPr>
                <w:rFonts w:eastAsia="Calibri"/>
                <w:lang w:eastAsia="en-US"/>
              </w:rPr>
              <w:t>lőadások</w:t>
            </w:r>
            <w:r w:rsidRPr="0F326A5E">
              <w:rPr>
                <w:rFonts w:eastAsia="Calibri"/>
                <w:lang w:eastAsia="en-US"/>
              </w:rPr>
              <w:t xml:space="preserve"> stb. Irányított szempontok alapján szövegértési és szövegalkotási gyakorlatok. Digitális és hagyományos szótárak, szakirodalmi művek használata (Szimbólumtár, Szinonima szótár, A magyar nyelv értelmező </w:t>
            </w:r>
            <w:r w:rsidR="3D404302" w:rsidRPr="0F326A5E">
              <w:rPr>
                <w:rFonts w:eastAsia="Calibri"/>
                <w:lang w:eastAsia="en-US"/>
              </w:rPr>
              <w:t>szótára</w:t>
            </w:r>
            <w:r w:rsidRPr="0F326A5E">
              <w:rPr>
                <w:rFonts w:eastAsia="Calibri"/>
                <w:lang w:eastAsia="en-US"/>
              </w:rPr>
              <w:t xml:space="preserve"> stb.). </w:t>
            </w:r>
          </w:p>
          <w:p w14:paraId="2BBD94B2" w14:textId="77777777" w:rsidR="00F972D9" w:rsidRPr="002F531C" w:rsidRDefault="00F972D9" w:rsidP="008A4DA7">
            <w:pPr>
              <w:spacing w:after="160" w:line="259" w:lineRule="auto"/>
              <w:jc w:val="both"/>
              <w:rPr>
                <w:rFonts w:eastAsia="Calibri"/>
                <w:b/>
                <w:i/>
                <w:lang w:eastAsia="en-US"/>
              </w:rPr>
            </w:pPr>
          </w:p>
          <w:p w14:paraId="38310A2F" w14:textId="77777777" w:rsidR="00F972D9" w:rsidRPr="00B505A7" w:rsidRDefault="00F972D9" w:rsidP="008A4DA7">
            <w:pPr>
              <w:spacing w:after="160" w:line="259" w:lineRule="auto"/>
              <w:jc w:val="both"/>
              <w:rPr>
                <w:rFonts w:eastAsia="Calibri"/>
                <w:b/>
                <w:i/>
                <w:u w:val="single"/>
                <w:lang w:eastAsia="en-US"/>
              </w:rPr>
            </w:pPr>
            <w:r w:rsidRPr="00B505A7">
              <w:rPr>
                <w:rFonts w:eastAsia="Calibri"/>
                <w:b/>
                <w:i/>
                <w:u w:val="single"/>
                <w:lang w:eastAsia="en-US"/>
              </w:rPr>
              <w:t>Munkaformák</w:t>
            </w:r>
          </w:p>
          <w:p w14:paraId="4270372B" w14:textId="15082FA3" w:rsidR="00F972D9" w:rsidRPr="00CE6636" w:rsidRDefault="376D9347" w:rsidP="008A4DA7">
            <w:pPr>
              <w:spacing w:after="160" w:line="259" w:lineRule="auto"/>
              <w:rPr>
                <w:rFonts w:eastAsia="Calibri"/>
                <w:lang w:eastAsia="en-US"/>
              </w:rPr>
            </w:pPr>
            <w:r w:rsidRPr="30B51AFD">
              <w:rPr>
                <w:rFonts w:eastAsia="Calibri"/>
                <w:lang w:eastAsia="en-US"/>
              </w:rPr>
              <w:t xml:space="preserve">A munkaformák közül a frontális osztálymunka használata mellett elsősorban a páros munka, a csoportmunka, </w:t>
            </w:r>
            <w:r w:rsidR="6A2817B7" w:rsidRPr="30B51AFD">
              <w:rPr>
                <w:rFonts w:eastAsia="Calibri"/>
                <w:lang w:eastAsia="en-US"/>
              </w:rPr>
              <w:t xml:space="preserve">kooperatív munka, </w:t>
            </w:r>
            <w:r w:rsidR="68427DB1" w:rsidRPr="30B51AFD">
              <w:rPr>
                <w:rFonts w:eastAsia="Calibri"/>
                <w:lang w:eastAsia="en-US"/>
              </w:rPr>
              <w:t>p</w:t>
            </w:r>
            <w:r w:rsidR="6A2817B7" w:rsidRPr="30B51AFD">
              <w:rPr>
                <w:rFonts w:eastAsia="Calibri"/>
                <w:lang w:eastAsia="en-US"/>
              </w:rPr>
              <w:t xml:space="preserve">rojektmunka, </w:t>
            </w:r>
            <w:r w:rsidRPr="30B51AFD">
              <w:rPr>
                <w:rFonts w:eastAsia="Calibri"/>
                <w:lang w:eastAsia="en-US"/>
              </w:rPr>
              <w:t>az egyénre szabott (individualizált) munkaforma és a differenciált tananyag-feldolgozás javasolt.</w:t>
            </w:r>
          </w:p>
        </w:tc>
      </w:tr>
    </w:tbl>
    <w:p w14:paraId="5854DE7F" w14:textId="77777777" w:rsidR="00F972D9" w:rsidRPr="00CE6636" w:rsidRDefault="00F972D9" w:rsidP="00F972D9">
      <w:pPr>
        <w:spacing w:after="200" w:line="276" w:lineRule="auto"/>
      </w:pPr>
    </w:p>
    <w:p w14:paraId="2CA7ADD4" w14:textId="77777777" w:rsidR="00F972D9" w:rsidRPr="00CE6636" w:rsidRDefault="00F972D9" w:rsidP="00F972D9"/>
    <w:p w14:paraId="314EE24A" w14:textId="77777777" w:rsidR="00B9629D" w:rsidRPr="007011A1" w:rsidRDefault="00B9629D" w:rsidP="00B9629D">
      <w:pPr>
        <w:rPr>
          <w:szCs w:val="24"/>
        </w:rPr>
      </w:pPr>
    </w:p>
    <w:p w14:paraId="76614669" w14:textId="77777777" w:rsidR="00B9629D" w:rsidRPr="007011A1" w:rsidRDefault="00B9629D" w:rsidP="00B9629D">
      <w:pPr>
        <w:rPr>
          <w:szCs w:val="24"/>
        </w:rPr>
      </w:pPr>
    </w:p>
    <w:p w14:paraId="57590049" w14:textId="77777777" w:rsidR="00B9629D" w:rsidRPr="007011A1" w:rsidRDefault="00B9629D" w:rsidP="00B9629D">
      <w:pPr>
        <w:rPr>
          <w:szCs w:val="24"/>
        </w:rPr>
      </w:pPr>
    </w:p>
    <w:p w14:paraId="0C5B615A" w14:textId="77777777" w:rsidR="00B9629D" w:rsidRPr="007011A1" w:rsidRDefault="00B9629D" w:rsidP="00B9629D">
      <w:pPr>
        <w:rPr>
          <w:color w:val="000000"/>
          <w:szCs w:val="24"/>
        </w:rPr>
      </w:pPr>
    </w:p>
    <w:p w14:paraId="792F1AA2" w14:textId="77777777" w:rsidR="00B9629D" w:rsidRPr="007011A1" w:rsidRDefault="00B9629D" w:rsidP="00B9629D">
      <w:pPr>
        <w:rPr>
          <w:szCs w:val="24"/>
        </w:rPr>
      </w:pPr>
    </w:p>
    <w:p w14:paraId="1A499DFC" w14:textId="77777777" w:rsidR="00B9629D" w:rsidRPr="007011A1" w:rsidRDefault="00B9629D" w:rsidP="00B9629D">
      <w:pPr>
        <w:rPr>
          <w:szCs w:val="24"/>
        </w:rPr>
      </w:pPr>
    </w:p>
    <w:p w14:paraId="5E7E3C41" w14:textId="77777777" w:rsidR="00B9629D" w:rsidRPr="007011A1" w:rsidRDefault="00B9629D" w:rsidP="00B9629D">
      <w:pPr>
        <w:rPr>
          <w:szCs w:val="24"/>
        </w:rPr>
      </w:pPr>
    </w:p>
    <w:p w14:paraId="03F828E4" w14:textId="77777777" w:rsidR="00B9629D" w:rsidRPr="007011A1" w:rsidRDefault="00B9629D" w:rsidP="00B9629D">
      <w:pPr>
        <w:rPr>
          <w:szCs w:val="24"/>
        </w:rPr>
      </w:pPr>
    </w:p>
    <w:sectPr w:rsidR="00B9629D" w:rsidRPr="007011A1" w:rsidSect="000F3916">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FCE4C" w14:textId="77777777" w:rsidR="00B37A6D" w:rsidRDefault="00B37A6D" w:rsidP="0073224D">
      <w:r>
        <w:separator/>
      </w:r>
    </w:p>
  </w:endnote>
  <w:endnote w:type="continuationSeparator" w:id="0">
    <w:p w14:paraId="70350703" w14:textId="77777777" w:rsidR="00B37A6D" w:rsidRDefault="00B37A6D" w:rsidP="00732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Grande">
    <w:altName w:val="Segoe UI"/>
    <w:charset w:val="00"/>
    <w:family w:val="roman"/>
    <w:pitch w:val="default"/>
  </w:font>
  <w:font w:name="ヒラギノ角ゴ Pro W3">
    <w:altName w:val="Yu Gothic UI"/>
    <w:charset w:val="80"/>
    <w:family w:val="auto"/>
    <w:pitch w:val="variable"/>
    <w:sig w:usb0="00000000" w:usb1="00000000" w:usb2="07040001" w:usb3="00000000" w:csb0="0002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1259"/>
      <w:docPartObj>
        <w:docPartGallery w:val="Page Numbers (Bottom of Page)"/>
        <w:docPartUnique/>
      </w:docPartObj>
    </w:sdtPr>
    <w:sdtContent>
      <w:p w14:paraId="46C85308" w14:textId="0CFB38C2" w:rsidR="00B37A6D" w:rsidRDefault="00B37A6D">
        <w:pPr>
          <w:pStyle w:val="llb"/>
          <w:jc w:val="center"/>
        </w:pPr>
        <w:r>
          <w:fldChar w:fldCharType="begin"/>
        </w:r>
        <w:r>
          <w:instrText xml:space="preserve"> PAGE   \* MERGEFORMAT </w:instrText>
        </w:r>
        <w:r>
          <w:fldChar w:fldCharType="separate"/>
        </w:r>
        <w:r w:rsidR="008B2E10">
          <w:rPr>
            <w:noProof/>
          </w:rPr>
          <w:t>48</w:t>
        </w:r>
        <w:r>
          <w:rPr>
            <w:noProof/>
          </w:rPr>
          <w:fldChar w:fldCharType="end"/>
        </w:r>
      </w:p>
    </w:sdtContent>
  </w:sdt>
  <w:p w14:paraId="2AC57CB0" w14:textId="77777777" w:rsidR="00B37A6D" w:rsidRDefault="00B37A6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FA018" w14:textId="77777777" w:rsidR="00B37A6D" w:rsidRDefault="00B37A6D" w:rsidP="0073224D">
      <w:r>
        <w:separator/>
      </w:r>
    </w:p>
  </w:footnote>
  <w:footnote w:type="continuationSeparator" w:id="0">
    <w:p w14:paraId="28A3130C" w14:textId="77777777" w:rsidR="00B37A6D" w:rsidRDefault="00B37A6D" w:rsidP="00732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F96A" w14:textId="77777777" w:rsidR="00B37A6D" w:rsidRPr="002313F1" w:rsidRDefault="00B37A6D" w:rsidP="005456F7">
    <w:pPr>
      <w:tabs>
        <w:tab w:val="right" w:pos="9100"/>
      </w:tabs>
      <w:ind w:left="180"/>
      <w:jc w:val="center"/>
      <w:rPr>
        <w:noProof/>
      </w:rPr>
    </w:pPr>
    <w:r>
      <w:rPr>
        <w:noProof/>
      </w:rPr>
      <w:drawing>
        <wp:anchor distT="0" distB="0" distL="114300" distR="114300" simplePos="0" relativeHeight="251659264" behindDoc="0" locked="0" layoutInCell="1" allowOverlap="1" wp14:anchorId="108A24E9" wp14:editId="1EB6A66F">
          <wp:simplePos x="0" y="0"/>
          <wp:positionH relativeFrom="column">
            <wp:posOffset>-14605</wp:posOffset>
          </wp:positionH>
          <wp:positionV relativeFrom="paragraph">
            <wp:posOffset>-71120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B2FEB" w14:textId="3D46D3CE" w:rsidR="00B37A6D" w:rsidRDefault="00B37A6D" w:rsidP="005456F7">
    <w:pPr>
      <w:tabs>
        <w:tab w:val="left" w:pos="4111"/>
        <w:tab w:val="right" w:pos="9100"/>
      </w:tabs>
      <w:ind w:left="180"/>
      <w:jc w:val="right"/>
      <w:rPr>
        <w:b/>
        <w:i/>
        <w:noProof/>
        <w:u w:val="single"/>
      </w:rPr>
    </w:pPr>
    <w:r>
      <w:rPr>
        <w:b/>
        <w:i/>
        <w:noProof/>
        <w:u w:val="single"/>
      </w:rPr>
      <w:t xml:space="preserve">  </w:t>
    </w:r>
    <w:r w:rsidRPr="00A40767">
      <w:rPr>
        <w:b/>
        <w:i/>
        <w:noProof/>
        <w:u w:val="single"/>
      </w:rPr>
      <w:t>Pécsi Református Kollégium</w:t>
    </w:r>
    <w:r>
      <w:rPr>
        <w:b/>
        <w:i/>
        <w:noProof/>
        <w:u w:val="single"/>
      </w:rPr>
      <w:t xml:space="preserve">                          Irodalom 5-8</w:t>
    </w:r>
    <w:r w:rsidRPr="00A40767">
      <w:rPr>
        <w:b/>
        <w:i/>
        <w:noProof/>
        <w:u w:val="single"/>
      </w:rPr>
      <w:t>. helyi tantárgyi tanterv</w:t>
    </w:r>
  </w:p>
  <w:p w14:paraId="7FCA5775" w14:textId="77777777" w:rsidR="00B37A6D" w:rsidRPr="00A40767" w:rsidRDefault="00B37A6D" w:rsidP="005456F7">
    <w:pPr>
      <w:tabs>
        <w:tab w:val="right" w:pos="9100"/>
      </w:tabs>
      <w:ind w:left="180"/>
      <w:jc w:val="center"/>
      <w:rPr>
        <w:b/>
        <w:i/>
        <w:noProof/>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6844A" w14:textId="2BE03699" w:rsidR="00B37A6D" w:rsidRDefault="00B37A6D">
    <w:pPr>
      <w:pStyle w:val="lfej"/>
    </w:pPr>
    <w:r>
      <w:rPr>
        <w:noProof/>
      </w:rPr>
      <w:drawing>
        <wp:inline distT="0" distB="0" distL="0" distR="0" wp14:anchorId="539B6053" wp14:editId="28C75AC8">
          <wp:extent cx="5760720" cy="152535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5253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5D2378"/>
    <w:multiLevelType w:val="hybridMultilevel"/>
    <w:tmpl w:val="E722C2FC"/>
    <w:lvl w:ilvl="0" w:tplc="B1827ECC">
      <w:start w:val="1"/>
      <w:numFmt w:val="decimal"/>
      <w:lvlText w:val="%1."/>
      <w:lvlJc w:val="left"/>
      <w:pPr>
        <w:ind w:left="720" w:hanging="360"/>
      </w:pPr>
    </w:lvl>
    <w:lvl w:ilvl="1" w:tplc="F15045C2">
      <w:start w:val="1"/>
      <w:numFmt w:val="lowerLetter"/>
      <w:lvlText w:val="%2."/>
      <w:lvlJc w:val="left"/>
      <w:pPr>
        <w:ind w:left="1440" w:hanging="360"/>
      </w:pPr>
    </w:lvl>
    <w:lvl w:ilvl="2" w:tplc="AE7EC55E">
      <w:start w:val="1"/>
      <w:numFmt w:val="lowerRoman"/>
      <w:lvlText w:val="%3."/>
      <w:lvlJc w:val="right"/>
      <w:pPr>
        <w:ind w:left="2160" w:hanging="180"/>
      </w:pPr>
    </w:lvl>
    <w:lvl w:ilvl="3" w:tplc="56963466">
      <w:start w:val="1"/>
      <w:numFmt w:val="decimal"/>
      <w:lvlText w:val="%4."/>
      <w:lvlJc w:val="left"/>
      <w:pPr>
        <w:ind w:left="2880" w:hanging="360"/>
      </w:pPr>
    </w:lvl>
    <w:lvl w:ilvl="4" w:tplc="A5123888">
      <w:start w:val="1"/>
      <w:numFmt w:val="lowerLetter"/>
      <w:lvlText w:val="%5."/>
      <w:lvlJc w:val="left"/>
      <w:pPr>
        <w:ind w:left="3600" w:hanging="360"/>
      </w:pPr>
    </w:lvl>
    <w:lvl w:ilvl="5" w:tplc="03205A80">
      <w:start w:val="1"/>
      <w:numFmt w:val="lowerRoman"/>
      <w:lvlText w:val="%6."/>
      <w:lvlJc w:val="right"/>
      <w:pPr>
        <w:ind w:left="4320" w:hanging="180"/>
      </w:pPr>
    </w:lvl>
    <w:lvl w:ilvl="6" w:tplc="5C5499A2">
      <w:start w:val="1"/>
      <w:numFmt w:val="decimal"/>
      <w:lvlText w:val="%7."/>
      <w:lvlJc w:val="left"/>
      <w:pPr>
        <w:ind w:left="5040" w:hanging="360"/>
      </w:pPr>
    </w:lvl>
    <w:lvl w:ilvl="7" w:tplc="8280F3A6">
      <w:start w:val="1"/>
      <w:numFmt w:val="lowerLetter"/>
      <w:lvlText w:val="%8."/>
      <w:lvlJc w:val="left"/>
      <w:pPr>
        <w:ind w:left="5760" w:hanging="360"/>
      </w:pPr>
    </w:lvl>
    <w:lvl w:ilvl="8" w:tplc="C2F4A20C">
      <w:start w:val="1"/>
      <w:numFmt w:val="lowerRoman"/>
      <w:lvlText w:val="%9."/>
      <w:lvlJc w:val="right"/>
      <w:pPr>
        <w:ind w:left="6480" w:hanging="180"/>
      </w:pPr>
    </w:lvl>
  </w:abstractNum>
  <w:abstractNum w:abstractNumId="2" w15:restartNumberingAfterBreak="0">
    <w:nsid w:val="0F6C4D60"/>
    <w:multiLevelType w:val="hybridMultilevel"/>
    <w:tmpl w:val="419C4E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443B54"/>
    <w:multiLevelType w:val="hybridMultilevel"/>
    <w:tmpl w:val="9B105D92"/>
    <w:lvl w:ilvl="0" w:tplc="040E0001">
      <w:start w:val="1"/>
      <w:numFmt w:val="bullet"/>
      <w:lvlText w:val=""/>
      <w:lvlJc w:val="left"/>
      <w:pPr>
        <w:ind w:left="720" w:hanging="360"/>
      </w:pPr>
      <w:rPr>
        <w:rFonts w:ascii="Symbol" w:hAnsi="Symbol" w:hint="default"/>
        <w:color w:val="auto"/>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 w15:restartNumberingAfterBreak="0">
    <w:nsid w:val="127B3DBE"/>
    <w:multiLevelType w:val="hybridMultilevel"/>
    <w:tmpl w:val="54F809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94A67C7"/>
    <w:multiLevelType w:val="hybridMultilevel"/>
    <w:tmpl w:val="3B3835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A124D12"/>
    <w:multiLevelType w:val="hybridMultilevel"/>
    <w:tmpl w:val="D474EEA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A321BA9"/>
    <w:multiLevelType w:val="hybridMultilevel"/>
    <w:tmpl w:val="9E64EEA6"/>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1545CF8"/>
    <w:multiLevelType w:val="hybridMultilevel"/>
    <w:tmpl w:val="B770EA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F4C76"/>
    <w:multiLevelType w:val="hybridMultilevel"/>
    <w:tmpl w:val="3D487BEA"/>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3DF498F"/>
    <w:multiLevelType w:val="hybridMultilevel"/>
    <w:tmpl w:val="49500F32"/>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74C3A80"/>
    <w:multiLevelType w:val="hybridMultilevel"/>
    <w:tmpl w:val="01546728"/>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9EA1492"/>
    <w:multiLevelType w:val="hybridMultilevel"/>
    <w:tmpl w:val="913089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AC60DE1"/>
    <w:multiLevelType w:val="hybridMultilevel"/>
    <w:tmpl w:val="4F3C4198"/>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F5C64D1"/>
    <w:multiLevelType w:val="hybridMultilevel"/>
    <w:tmpl w:val="78D2B6F2"/>
    <w:lvl w:ilvl="0" w:tplc="70E458FE">
      <w:start w:val="1"/>
      <w:numFmt w:val="upperRoman"/>
      <w:lvlText w:val="%1."/>
      <w:lvlJc w:val="left"/>
      <w:pPr>
        <w:ind w:left="1080" w:hanging="72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7"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685887"/>
    <w:multiLevelType w:val="hybridMultilevel"/>
    <w:tmpl w:val="831C6DB6"/>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7B4DE7"/>
    <w:multiLevelType w:val="hybridMultilevel"/>
    <w:tmpl w:val="DAE41BD8"/>
    <w:lvl w:ilvl="0" w:tplc="B4443CEC">
      <w:start w:val="5"/>
      <w:numFmt w:val="bullet"/>
      <w:lvlText w:val="-"/>
      <w:lvlJc w:val="left"/>
      <w:pPr>
        <w:ind w:left="1065" w:hanging="705"/>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C424D4"/>
    <w:multiLevelType w:val="hybridMultilevel"/>
    <w:tmpl w:val="186A22FE"/>
    <w:lvl w:ilvl="0" w:tplc="0352C91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FA82AB7"/>
    <w:multiLevelType w:val="hybridMultilevel"/>
    <w:tmpl w:val="CCCA03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7592F23"/>
    <w:multiLevelType w:val="hybridMultilevel"/>
    <w:tmpl w:val="8B42E3A2"/>
    <w:lvl w:ilvl="0" w:tplc="5BEA855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A082A67"/>
    <w:multiLevelType w:val="hybridMultilevel"/>
    <w:tmpl w:val="04B278B6"/>
    <w:lvl w:ilvl="0" w:tplc="37EE265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AB769E8"/>
    <w:multiLevelType w:val="hybridMultilevel"/>
    <w:tmpl w:val="86C6E092"/>
    <w:lvl w:ilvl="0" w:tplc="B4443CE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B911A70"/>
    <w:multiLevelType w:val="hybridMultilevel"/>
    <w:tmpl w:val="53E4A992"/>
    <w:lvl w:ilvl="0" w:tplc="F36AAFB0">
      <w:start w:val="1"/>
      <w:numFmt w:val="bullet"/>
      <w:lvlText w:val=""/>
      <w:lvlJc w:val="left"/>
      <w:pPr>
        <w:ind w:left="643" w:hanging="360"/>
      </w:pPr>
      <w:rPr>
        <w:rFonts w:ascii="Symbol" w:hAnsi="Symbol" w:hint="default"/>
        <w:color w:val="auto"/>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7" w15:restartNumberingAfterBreak="0">
    <w:nsid w:val="5CAD1078"/>
    <w:multiLevelType w:val="hybridMultilevel"/>
    <w:tmpl w:val="73D2E45C"/>
    <w:lvl w:ilvl="0" w:tplc="5BEE2008">
      <w:start w:val="1"/>
      <w:numFmt w:val="bullet"/>
      <w:lvlText w:val=""/>
      <w:lvlJc w:val="left"/>
      <w:pPr>
        <w:ind w:left="121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B035E1"/>
    <w:multiLevelType w:val="hybridMultilevel"/>
    <w:tmpl w:val="5E52DCC4"/>
    <w:lvl w:ilvl="0" w:tplc="E744C8F0">
      <w:start w:val="1"/>
      <w:numFmt w:val="decimal"/>
      <w:lvlText w:val="%1."/>
      <w:lvlJc w:val="left"/>
      <w:pPr>
        <w:ind w:left="720" w:hanging="360"/>
      </w:pPr>
    </w:lvl>
    <w:lvl w:ilvl="1" w:tplc="591ACC3E">
      <w:start w:val="1"/>
      <w:numFmt w:val="lowerLetter"/>
      <w:lvlText w:val="%2."/>
      <w:lvlJc w:val="left"/>
      <w:pPr>
        <w:ind w:left="1440" w:hanging="360"/>
      </w:pPr>
    </w:lvl>
    <w:lvl w:ilvl="2" w:tplc="00E6E546">
      <w:start w:val="1"/>
      <w:numFmt w:val="lowerRoman"/>
      <w:lvlText w:val="%3."/>
      <w:lvlJc w:val="right"/>
      <w:pPr>
        <w:ind w:left="2160" w:hanging="180"/>
      </w:pPr>
    </w:lvl>
    <w:lvl w:ilvl="3" w:tplc="67DA6CC0">
      <w:start w:val="1"/>
      <w:numFmt w:val="decimal"/>
      <w:lvlText w:val="%4."/>
      <w:lvlJc w:val="left"/>
      <w:pPr>
        <w:ind w:left="2880" w:hanging="360"/>
      </w:pPr>
    </w:lvl>
    <w:lvl w:ilvl="4" w:tplc="7EA614D8">
      <w:start w:val="1"/>
      <w:numFmt w:val="lowerLetter"/>
      <w:lvlText w:val="%5."/>
      <w:lvlJc w:val="left"/>
      <w:pPr>
        <w:ind w:left="3600" w:hanging="360"/>
      </w:pPr>
    </w:lvl>
    <w:lvl w:ilvl="5" w:tplc="FED260BA">
      <w:start w:val="1"/>
      <w:numFmt w:val="lowerRoman"/>
      <w:lvlText w:val="%6."/>
      <w:lvlJc w:val="right"/>
      <w:pPr>
        <w:ind w:left="4320" w:hanging="180"/>
      </w:pPr>
    </w:lvl>
    <w:lvl w:ilvl="6" w:tplc="21FE55B6">
      <w:start w:val="1"/>
      <w:numFmt w:val="decimal"/>
      <w:lvlText w:val="%7."/>
      <w:lvlJc w:val="left"/>
      <w:pPr>
        <w:ind w:left="5040" w:hanging="360"/>
      </w:pPr>
    </w:lvl>
    <w:lvl w:ilvl="7" w:tplc="B3D2F8CA">
      <w:start w:val="1"/>
      <w:numFmt w:val="lowerLetter"/>
      <w:lvlText w:val="%8."/>
      <w:lvlJc w:val="left"/>
      <w:pPr>
        <w:ind w:left="5760" w:hanging="360"/>
      </w:pPr>
    </w:lvl>
    <w:lvl w:ilvl="8" w:tplc="1506DCE6">
      <w:start w:val="1"/>
      <w:numFmt w:val="lowerRoman"/>
      <w:lvlText w:val="%9."/>
      <w:lvlJc w:val="right"/>
      <w:pPr>
        <w:ind w:left="6480" w:hanging="180"/>
      </w:pPr>
    </w:lvl>
  </w:abstractNum>
  <w:abstractNum w:abstractNumId="29"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248313D"/>
    <w:multiLevelType w:val="hybridMultilevel"/>
    <w:tmpl w:val="4B44F6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A4E7E5C"/>
    <w:multiLevelType w:val="hybridMultilevel"/>
    <w:tmpl w:val="CA6E93EA"/>
    <w:lvl w:ilvl="0" w:tplc="15467196">
      <w:start w:val="1"/>
      <w:numFmt w:val="upperRoman"/>
      <w:lvlText w:val="%1."/>
      <w:lvlJc w:val="left"/>
      <w:pPr>
        <w:ind w:left="720" w:hanging="360"/>
      </w:pPr>
    </w:lvl>
    <w:lvl w:ilvl="1" w:tplc="FC308B4A">
      <w:start w:val="1"/>
      <w:numFmt w:val="lowerLetter"/>
      <w:lvlText w:val="%2."/>
      <w:lvlJc w:val="left"/>
      <w:pPr>
        <w:ind w:left="1440" w:hanging="360"/>
      </w:pPr>
    </w:lvl>
    <w:lvl w:ilvl="2" w:tplc="1100A296">
      <w:start w:val="1"/>
      <w:numFmt w:val="lowerRoman"/>
      <w:lvlText w:val="%3."/>
      <w:lvlJc w:val="right"/>
      <w:pPr>
        <w:ind w:left="2160" w:hanging="180"/>
      </w:pPr>
    </w:lvl>
    <w:lvl w:ilvl="3" w:tplc="C384499C">
      <w:start w:val="1"/>
      <w:numFmt w:val="decimal"/>
      <w:lvlText w:val="%4."/>
      <w:lvlJc w:val="left"/>
      <w:pPr>
        <w:ind w:left="2880" w:hanging="360"/>
      </w:pPr>
    </w:lvl>
    <w:lvl w:ilvl="4" w:tplc="7326F3CE">
      <w:start w:val="1"/>
      <w:numFmt w:val="lowerLetter"/>
      <w:lvlText w:val="%5."/>
      <w:lvlJc w:val="left"/>
      <w:pPr>
        <w:ind w:left="3600" w:hanging="360"/>
      </w:pPr>
    </w:lvl>
    <w:lvl w:ilvl="5" w:tplc="AB0C8D48">
      <w:start w:val="1"/>
      <w:numFmt w:val="lowerRoman"/>
      <w:lvlText w:val="%6."/>
      <w:lvlJc w:val="right"/>
      <w:pPr>
        <w:ind w:left="4320" w:hanging="180"/>
      </w:pPr>
    </w:lvl>
    <w:lvl w:ilvl="6" w:tplc="86AAB6DC">
      <w:start w:val="1"/>
      <w:numFmt w:val="decimal"/>
      <w:lvlText w:val="%7."/>
      <w:lvlJc w:val="left"/>
      <w:pPr>
        <w:ind w:left="5040" w:hanging="360"/>
      </w:pPr>
    </w:lvl>
    <w:lvl w:ilvl="7" w:tplc="8B3E5800">
      <w:start w:val="1"/>
      <w:numFmt w:val="lowerLetter"/>
      <w:lvlText w:val="%8."/>
      <w:lvlJc w:val="left"/>
      <w:pPr>
        <w:ind w:left="5760" w:hanging="360"/>
      </w:pPr>
    </w:lvl>
    <w:lvl w:ilvl="8" w:tplc="7A7C51BC">
      <w:start w:val="1"/>
      <w:numFmt w:val="lowerRoman"/>
      <w:lvlText w:val="%9."/>
      <w:lvlJc w:val="right"/>
      <w:pPr>
        <w:ind w:left="6480" w:hanging="180"/>
      </w:pPr>
    </w:lvl>
  </w:abstractNum>
  <w:abstractNum w:abstractNumId="32" w15:restartNumberingAfterBreak="0">
    <w:nsid w:val="6B6853C5"/>
    <w:multiLevelType w:val="hybridMultilevel"/>
    <w:tmpl w:val="EC46D028"/>
    <w:lvl w:ilvl="0" w:tplc="29341534">
      <w:start w:val="1"/>
      <w:numFmt w:val="upperRoman"/>
      <w:lvlText w:val="%1."/>
      <w:lvlJc w:val="left"/>
      <w:pPr>
        <w:ind w:left="720" w:hanging="360"/>
      </w:pPr>
    </w:lvl>
    <w:lvl w:ilvl="1" w:tplc="BA026226">
      <w:start w:val="1"/>
      <w:numFmt w:val="lowerLetter"/>
      <w:lvlText w:val="%2."/>
      <w:lvlJc w:val="left"/>
      <w:pPr>
        <w:ind w:left="1440" w:hanging="360"/>
      </w:pPr>
    </w:lvl>
    <w:lvl w:ilvl="2" w:tplc="A1A60E02">
      <w:start w:val="1"/>
      <w:numFmt w:val="lowerRoman"/>
      <w:lvlText w:val="%3."/>
      <w:lvlJc w:val="right"/>
      <w:pPr>
        <w:ind w:left="2160" w:hanging="180"/>
      </w:pPr>
    </w:lvl>
    <w:lvl w:ilvl="3" w:tplc="A3404DE8">
      <w:start w:val="1"/>
      <w:numFmt w:val="decimal"/>
      <w:lvlText w:val="%4."/>
      <w:lvlJc w:val="left"/>
      <w:pPr>
        <w:ind w:left="2880" w:hanging="360"/>
      </w:pPr>
    </w:lvl>
    <w:lvl w:ilvl="4" w:tplc="51C67E7C">
      <w:start w:val="1"/>
      <w:numFmt w:val="lowerLetter"/>
      <w:lvlText w:val="%5."/>
      <w:lvlJc w:val="left"/>
      <w:pPr>
        <w:ind w:left="3600" w:hanging="360"/>
      </w:pPr>
    </w:lvl>
    <w:lvl w:ilvl="5" w:tplc="BCDE17FA">
      <w:start w:val="1"/>
      <w:numFmt w:val="lowerRoman"/>
      <w:lvlText w:val="%6."/>
      <w:lvlJc w:val="right"/>
      <w:pPr>
        <w:ind w:left="4320" w:hanging="180"/>
      </w:pPr>
    </w:lvl>
    <w:lvl w:ilvl="6" w:tplc="23FCE50E">
      <w:start w:val="1"/>
      <w:numFmt w:val="decimal"/>
      <w:lvlText w:val="%7."/>
      <w:lvlJc w:val="left"/>
      <w:pPr>
        <w:ind w:left="5040" w:hanging="360"/>
      </w:pPr>
    </w:lvl>
    <w:lvl w:ilvl="7" w:tplc="FF6EC05E">
      <w:start w:val="1"/>
      <w:numFmt w:val="lowerLetter"/>
      <w:lvlText w:val="%8."/>
      <w:lvlJc w:val="left"/>
      <w:pPr>
        <w:ind w:left="5760" w:hanging="360"/>
      </w:pPr>
    </w:lvl>
    <w:lvl w:ilvl="8" w:tplc="8BDC1C04">
      <w:start w:val="1"/>
      <w:numFmt w:val="lowerRoman"/>
      <w:lvlText w:val="%9."/>
      <w:lvlJc w:val="right"/>
      <w:pPr>
        <w:ind w:left="6480" w:hanging="180"/>
      </w:pPr>
    </w:lvl>
  </w:abstractNum>
  <w:abstractNum w:abstractNumId="33"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04307DB"/>
    <w:multiLevelType w:val="hybridMultilevel"/>
    <w:tmpl w:val="ED707206"/>
    <w:lvl w:ilvl="0" w:tplc="21F4033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2CD7D18"/>
    <w:multiLevelType w:val="hybridMultilevel"/>
    <w:tmpl w:val="CEC4F4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32"/>
  </w:num>
  <w:num w:numId="4">
    <w:abstractNumId w:val="1"/>
  </w:num>
  <w:num w:numId="5">
    <w:abstractNumId w:val="27"/>
  </w:num>
  <w:num w:numId="6">
    <w:abstractNumId w:val="26"/>
  </w:num>
  <w:num w:numId="7">
    <w:abstractNumId w:val="29"/>
  </w:num>
  <w:num w:numId="8">
    <w:abstractNumId w:val="18"/>
  </w:num>
  <w:num w:numId="9">
    <w:abstractNumId w:val="24"/>
  </w:num>
  <w:num w:numId="10">
    <w:abstractNumId w:val="19"/>
  </w:num>
  <w:num w:numId="11">
    <w:abstractNumId w:val="7"/>
  </w:num>
  <w:num w:numId="12">
    <w:abstractNumId w:val="0"/>
  </w:num>
  <w:num w:numId="13">
    <w:abstractNumId w:val="10"/>
  </w:num>
  <w:num w:numId="14">
    <w:abstractNumId w:val="17"/>
  </w:num>
  <w:num w:numId="15">
    <w:abstractNumId w:val="16"/>
  </w:num>
  <w:num w:numId="16">
    <w:abstractNumId w:val="33"/>
  </w:num>
  <w:num w:numId="17">
    <w:abstractNumId w:val="14"/>
  </w:num>
  <w:num w:numId="18">
    <w:abstractNumId w:val="20"/>
  </w:num>
  <w:num w:numId="19">
    <w:abstractNumId w:val="25"/>
  </w:num>
  <w:num w:numId="20">
    <w:abstractNumId w:val="11"/>
  </w:num>
  <w:num w:numId="21">
    <w:abstractNumId w:val="3"/>
  </w:num>
  <w:num w:numId="22">
    <w:abstractNumId w:val="5"/>
  </w:num>
  <w:num w:numId="23">
    <w:abstractNumId w:val="30"/>
  </w:num>
  <w:num w:numId="24">
    <w:abstractNumId w:val="4"/>
  </w:num>
  <w:num w:numId="25">
    <w:abstractNumId w:val="9"/>
  </w:num>
  <w:num w:numId="26">
    <w:abstractNumId w:val="15"/>
  </w:num>
  <w:num w:numId="27">
    <w:abstractNumId w:val="35"/>
  </w:num>
  <w:num w:numId="28">
    <w:abstractNumId w:val="13"/>
  </w:num>
  <w:num w:numId="29">
    <w:abstractNumId w:val="2"/>
  </w:num>
  <w:num w:numId="30">
    <w:abstractNumId w:val="22"/>
  </w:num>
  <w:num w:numId="31">
    <w:abstractNumId w:val="34"/>
  </w:num>
  <w:num w:numId="32">
    <w:abstractNumId w:val="23"/>
  </w:num>
  <w:num w:numId="33">
    <w:abstractNumId w:val="21"/>
  </w:num>
  <w:num w:numId="34">
    <w:abstractNumId w:val="6"/>
  </w:num>
  <w:num w:numId="35">
    <w:abstractNumId w:val="12"/>
  </w:num>
  <w:num w:numId="36">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570"/>
    <w:rsid w:val="00015CC4"/>
    <w:rsid w:val="00017BB4"/>
    <w:rsid w:val="00024139"/>
    <w:rsid w:val="0003194E"/>
    <w:rsid w:val="00056745"/>
    <w:rsid w:val="00074C6D"/>
    <w:rsid w:val="000A5960"/>
    <w:rsid w:val="000B30C3"/>
    <w:rsid w:val="000B55D8"/>
    <w:rsid w:val="000B685F"/>
    <w:rsid w:val="000C5EA9"/>
    <w:rsid w:val="000F3916"/>
    <w:rsid w:val="000F70B3"/>
    <w:rsid w:val="00101612"/>
    <w:rsid w:val="00111A25"/>
    <w:rsid w:val="00116C40"/>
    <w:rsid w:val="00121760"/>
    <w:rsid w:val="0014326C"/>
    <w:rsid w:val="001537CC"/>
    <w:rsid w:val="001601E0"/>
    <w:rsid w:val="00166492"/>
    <w:rsid w:val="00192B17"/>
    <w:rsid w:val="00195B38"/>
    <w:rsid w:val="001A4F2B"/>
    <w:rsid w:val="001B290A"/>
    <w:rsid w:val="001B6E70"/>
    <w:rsid w:val="001C273A"/>
    <w:rsid w:val="001C6DE1"/>
    <w:rsid w:val="001D49F3"/>
    <w:rsid w:val="001F231B"/>
    <w:rsid w:val="002001DF"/>
    <w:rsid w:val="002164EF"/>
    <w:rsid w:val="0021792B"/>
    <w:rsid w:val="0022130F"/>
    <w:rsid w:val="0022246F"/>
    <w:rsid w:val="0022399A"/>
    <w:rsid w:val="0023003E"/>
    <w:rsid w:val="00231113"/>
    <w:rsid w:val="00231187"/>
    <w:rsid w:val="00246090"/>
    <w:rsid w:val="0026312E"/>
    <w:rsid w:val="00274CC1"/>
    <w:rsid w:val="002750EF"/>
    <w:rsid w:val="00281AFA"/>
    <w:rsid w:val="00292541"/>
    <w:rsid w:val="00292B3A"/>
    <w:rsid w:val="002A6A1B"/>
    <w:rsid w:val="002B6E93"/>
    <w:rsid w:val="002D3213"/>
    <w:rsid w:val="002E5ECA"/>
    <w:rsid w:val="002F531C"/>
    <w:rsid w:val="00304B7C"/>
    <w:rsid w:val="003128DA"/>
    <w:rsid w:val="00317DC6"/>
    <w:rsid w:val="003335C9"/>
    <w:rsid w:val="003347E6"/>
    <w:rsid w:val="0037735A"/>
    <w:rsid w:val="00387117"/>
    <w:rsid w:val="003919D2"/>
    <w:rsid w:val="003B20CB"/>
    <w:rsid w:val="003C0493"/>
    <w:rsid w:val="003E1761"/>
    <w:rsid w:val="003F2605"/>
    <w:rsid w:val="003F7077"/>
    <w:rsid w:val="004048CD"/>
    <w:rsid w:val="0041165C"/>
    <w:rsid w:val="00430730"/>
    <w:rsid w:val="00431570"/>
    <w:rsid w:val="00434D8A"/>
    <w:rsid w:val="0043614A"/>
    <w:rsid w:val="0045628E"/>
    <w:rsid w:val="004600AC"/>
    <w:rsid w:val="00482500"/>
    <w:rsid w:val="004A0E73"/>
    <w:rsid w:val="004C4895"/>
    <w:rsid w:val="004D090A"/>
    <w:rsid w:val="004D4178"/>
    <w:rsid w:val="004E0773"/>
    <w:rsid w:val="004E09D2"/>
    <w:rsid w:val="004E67C7"/>
    <w:rsid w:val="004E7712"/>
    <w:rsid w:val="004F79DB"/>
    <w:rsid w:val="00513CAE"/>
    <w:rsid w:val="005154DB"/>
    <w:rsid w:val="00520E26"/>
    <w:rsid w:val="005456F7"/>
    <w:rsid w:val="005828BA"/>
    <w:rsid w:val="00585F45"/>
    <w:rsid w:val="00594392"/>
    <w:rsid w:val="00594786"/>
    <w:rsid w:val="005B02A8"/>
    <w:rsid w:val="005C0995"/>
    <w:rsid w:val="005D335E"/>
    <w:rsid w:val="005F700B"/>
    <w:rsid w:val="00612642"/>
    <w:rsid w:val="006509A6"/>
    <w:rsid w:val="006559EC"/>
    <w:rsid w:val="00655E8F"/>
    <w:rsid w:val="00661244"/>
    <w:rsid w:val="0068237F"/>
    <w:rsid w:val="0068407A"/>
    <w:rsid w:val="006A6A82"/>
    <w:rsid w:val="006A6E7B"/>
    <w:rsid w:val="006B1C91"/>
    <w:rsid w:val="006C4B24"/>
    <w:rsid w:val="006C5F56"/>
    <w:rsid w:val="006C679A"/>
    <w:rsid w:val="006D728F"/>
    <w:rsid w:val="006F552C"/>
    <w:rsid w:val="00711B9F"/>
    <w:rsid w:val="00723C4D"/>
    <w:rsid w:val="0073224D"/>
    <w:rsid w:val="00745FCD"/>
    <w:rsid w:val="00754C3C"/>
    <w:rsid w:val="0076058C"/>
    <w:rsid w:val="00797FCD"/>
    <w:rsid w:val="007B2182"/>
    <w:rsid w:val="007B484E"/>
    <w:rsid w:val="007D75B0"/>
    <w:rsid w:val="007F1B58"/>
    <w:rsid w:val="007F30BA"/>
    <w:rsid w:val="00814B47"/>
    <w:rsid w:val="00826B14"/>
    <w:rsid w:val="00862B57"/>
    <w:rsid w:val="00865245"/>
    <w:rsid w:val="00884882"/>
    <w:rsid w:val="00884CE1"/>
    <w:rsid w:val="008A4DA7"/>
    <w:rsid w:val="008B2E10"/>
    <w:rsid w:val="008B66DF"/>
    <w:rsid w:val="008C6211"/>
    <w:rsid w:val="008E11BE"/>
    <w:rsid w:val="00902603"/>
    <w:rsid w:val="009041F0"/>
    <w:rsid w:val="00912825"/>
    <w:rsid w:val="00932CF6"/>
    <w:rsid w:val="00934599"/>
    <w:rsid w:val="009367DE"/>
    <w:rsid w:val="00945D61"/>
    <w:rsid w:val="00967D1D"/>
    <w:rsid w:val="00977BA2"/>
    <w:rsid w:val="00982376"/>
    <w:rsid w:val="00992609"/>
    <w:rsid w:val="009958F0"/>
    <w:rsid w:val="00996502"/>
    <w:rsid w:val="009C3852"/>
    <w:rsid w:val="009C56B8"/>
    <w:rsid w:val="009D4EF7"/>
    <w:rsid w:val="009D7BA6"/>
    <w:rsid w:val="009E65BE"/>
    <w:rsid w:val="00A035CB"/>
    <w:rsid w:val="00A230E8"/>
    <w:rsid w:val="00A3338F"/>
    <w:rsid w:val="00A45737"/>
    <w:rsid w:val="00A776D8"/>
    <w:rsid w:val="00A80B99"/>
    <w:rsid w:val="00A910FD"/>
    <w:rsid w:val="00A92C86"/>
    <w:rsid w:val="00A947EA"/>
    <w:rsid w:val="00A95A51"/>
    <w:rsid w:val="00AA0CB5"/>
    <w:rsid w:val="00AA27D8"/>
    <w:rsid w:val="00AB4102"/>
    <w:rsid w:val="00AB6C07"/>
    <w:rsid w:val="00AB7E22"/>
    <w:rsid w:val="00AC5102"/>
    <w:rsid w:val="00AE7720"/>
    <w:rsid w:val="00AF22DC"/>
    <w:rsid w:val="00B02B4A"/>
    <w:rsid w:val="00B132EE"/>
    <w:rsid w:val="00B327F4"/>
    <w:rsid w:val="00B37A6D"/>
    <w:rsid w:val="00B505A7"/>
    <w:rsid w:val="00B707FB"/>
    <w:rsid w:val="00B804C7"/>
    <w:rsid w:val="00B8307D"/>
    <w:rsid w:val="00B85B59"/>
    <w:rsid w:val="00B90872"/>
    <w:rsid w:val="00B9629D"/>
    <w:rsid w:val="00BA00C8"/>
    <w:rsid w:val="00BA71E6"/>
    <w:rsid w:val="00C002F4"/>
    <w:rsid w:val="00C0592E"/>
    <w:rsid w:val="00C36E0A"/>
    <w:rsid w:val="00C402E1"/>
    <w:rsid w:val="00C41F11"/>
    <w:rsid w:val="00C620EC"/>
    <w:rsid w:val="00C6252B"/>
    <w:rsid w:val="00C62621"/>
    <w:rsid w:val="00C73CFA"/>
    <w:rsid w:val="00C82489"/>
    <w:rsid w:val="00C96A5A"/>
    <w:rsid w:val="00CA7A0E"/>
    <w:rsid w:val="00CB4C77"/>
    <w:rsid w:val="00CB5DEF"/>
    <w:rsid w:val="00CD10D2"/>
    <w:rsid w:val="00CF0630"/>
    <w:rsid w:val="00CF5609"/>
    <w:rsid w:val="00D01819"/>
    <w:rsid w:val="00D158E9"/>
    <w:rsid w:val="00D24443"/>
    <w:rsid w:val="00D35F29"/>
    <w:rsid w:val="00D41E4E"/>
    <w:rsid w:val="00D45309"/>
    <w:rsid w:val="00D5399E"/>
    <w:rsid w:val="00D60C76"/>
    <w:rsid w:val="00D71126"/>
    <w:rsid w:val="00D71A41"/>
    <w:rsid w:val="00DB6886"/>
    <w:rsid w:val="00DB7020"/>
    <w:rsid w:val="00DD2860"/>
    <w:rsid w:val="00DE4EFC"/>
    <w:rsid w:val="00DF3BED"/>
    <w:rsid w:val="00DF4B48"/>
    <w:rsid w:val="00DF6FCC"/>
    <w:rsid w:val="00E10A54"/>
    <w:rsid w:val="00E132E4"/>
    <w:rsid w:val="00E26B93"/>
    <w:rsid w:val="00E34003"/>
    <w:rsid w:val="00E46DB2"/>
    <w:rsid w:val="00E70A26"/>
    <w:rsid w:val="00E71CC2"/>
    <w:rsid w:val="00E74D6C"/>
    <w:rsid w:val="00EA6982"/>
    <w:rsid w:val="00EB18A1"/>
    <w:rsid w:val="00ED0576"/>
    <w:rsid w:val="00ED3C1D"/>
    <w:rsid w:val="00EE7455"/>
    <w:rsid w:val="00EF5AA6"/>
    <w:rsid w:val="00F05776"/>
    <w:rsid w:val="00F20914"/>
    <w:rsid w:val="00F23035"/>
    <w:rsid w:val="00F27C87"/>
    <w:rsid w:val="00F310F0"/>
    <w:rsid w:val="00F33369"/>
    <w:rsid w:val="00F34E3C"/>
    <w:rsid w:val="00F353BF"/>
    <w:rsid w:val="00F42CEB"/>
    <w:rsid w:val="00F4691D"/>
    <w:rsid w:val="00F51514"/>
    <w:rsid w:val="00F613E3"/>
    <w:rsid w:val="00F618A9"/>
    <w:rsid w:val="00F6216F"/>
    <w:rsid w:val="00F65DB3"/>
    <w:rsid w:val="00F7074D"/>
    <w:rsid w:val="00F83ECD"/>
    <w:rsid w:val="00F86D1D"/>
    <w:rsid w:val="00F972D9"/>
    <w:rsid w:val="00FC3A0E"/>
    <w:rsid w:val="00FC611B"/>
    <w:rsid w:val="00FF0F04"/>
    <w:rsid w:val="016EE862"/>
    <w:rsid w:val="017B3D10"/>
    <w:rsid w:val="01A01188"/>
    <w:rsid w:val="01A5D033"/>
    <w:rsid w:val="01C1B0AF"/>
    <w:rsid w:val="01DCFE64"/>
    <w:rsid w:val="027EF761"/>
    <w:rsid w:val="0297C9F6"/>
    <w:rsid w:val="02A2E828"/>
    <w:rsid w:val="02B273B6"/>
    <w:rsid w:val="02BFC3D0"/>
    <w:rsid w:val="031981C7"/>
    <w:rsid w:val="032B0E44"/>
    <w:rsid w:val="037383A2"/>
    <w:rsid w:val="03A7B1DD"/>
    <w:rsid w:val="046AB38D"/>
    <w:rsid w:val="046AEE3C"/>
    <w:rsid w:val="048672BD"/>
    <w:rsid w:val="048D74F4"/>
    <w:rsid w:val="052B316E"/>
    <w:rsid w:val="058FD6BD"/>
    <w:rsid w:val="05A50FD7"/>
    <w:rsid w:val="063C86AF"/>
    <w:rsid w:val="0645CE14"/>
    <w:rsid w:val="065C774D"/>
    <w:rsid w:val="06D8359A"/>
    <w:rsid w:val="06E397BE"/>
    <w:rsid w:val="06F2B779"/>
    <w:rsid w:val="0746E276"/>
    <w:rsid w:val="07C44FE6"/>
    <w:rsid w:val="07D93E2C"/>
    <w:rsid w:val="080665E9"/>
    <w:rsid w:val="08303053"/>
    <w:rsid w:val="085136DD"/>
    <w:rsid w:val="085D88AA"/>
    <w:rsid w:val="08E307E7"/>
    <w:rsid w:val="08EE7E88"/>
    <w:rsid w:val="092F0AA5"/>
    <w:rsid w:val="099C30D4"/>
    <w:rsid w:val="09D1D6B0"/>
    <w:rsid w:val="0A6F0E6D"/>
    <w:rsid w:val="0ACB1A5B"/>
    <w:rsid w:val="0AE54D02"/>
    <w:rsid w:val="0B0439C0"/>
    <w:rsid w:val="0B09893C"/>
    <w:rsid w:val="0B235A24"/>
    <w:rsid w:val="0B36BBAA"/>
    <w:rsid w:val="0B4E63E1"/>
    <w:rsid w:val="0B651409"/>
    <w:rsid w:val="0BFDB7F0"/>
    <w:rsid w:val="0C0EB2B2"/>
    <w:rsid w:val="0C2567E3"/>
    <w:rsid w:val="0C615C88"/>
    <w:rsid w:val="0CF56F7F"/>
    <w:rsid w:val="0D08D71B"/>
    <w:rsid w:val="0D172109"/>
    <w:rsid w:val="0D4DB13B"/>
    <w:rsid w:val="0DC99FA6"/>
    <w:rsid w:val="0E0C3D37"/>
    <w:rsid w:val="0E880187"/>
    <w:rsid w:val="0EC443BA"/>
    <w:rsid w:val="0EDF54BE"/>
    <w:rsid w:val="0EE16327"/>
    <w:rsid w:val="0F017274"/>
    <w:rsid w:val="0F326A5E"/>
    <w:rsid w:val="1003F268"/>
    <w:rsid w:val="100A03B7"/>
    <w:rsid w:val="10B115F6"/>
    <w:rsid w:val="10E1E8FF"/>
    <w:rsid w:val="1104FB3D"/>
    <w:rsid w:val="11598959"/>
    <w:rsid w:val="1245E4A9"/>
    <w:rsid w:val="1289AD07"/>
    <w:rsid w:val="13C8BDB6"/>
    <w:rsid w:val="13D16DED"/>
    <w:rsid w:val="13DED348"/>
    <w:rsid w:val="141D987D"/>
    <w:rsid w:val="14880076"/>
    <w:rsid w:val="14967E93"/>
    <w:rsid w:val="14D4F9D3"/>
    <w:rsid w:val="15086BC0"/>
    <w:rsid w:val="1591AAEC"/>
    <w:rsid w:val="15B276AE"/>
    <w:rsid w:val="16729B83"/>
    <w:rsid w:val="16818FF2"/>
    <w:rsid w:val="16BF7C08"/>
    <w:rsid w:val="1707815C"/>
    <w:rsid w:val="171A6FC5"/>
    <w:rsid w:val="174CD05C"/>
    <w:rsid w:val="17774E07"/>
    <w:rsid w:val="17BCC87A"/>
    <w:rsid w:val="181F7DB7"/>
    <w:rsid w:val="1891D62B"/>
    <w:rsid w:val="189E821E"/>
    <w:rsid w:val="18A3B728"/>
    <w:rsid w:val="19933BE4"/>
    <w:rsid w:val="19F18212"/>
    <w:rsid w:val="1A2E6EF4"/>
    <w:rsid w:val="1A3F17EB"/>
    <w:rsid w:val="1A431318"/>
    <w:rsid w:val="1A4B0CF5"/>
    <w:rsid w:val="1A82D053"/>
    <w:rsid w:val="1AE14FE4"/>
    <w:rsid w:val="1B09B50C"/>
    <w:rsid w:val="1B1150E0"/>
    <w:rsid w:val="1B231F19"/>
    <w:rsid w:val="1B4AC7C0"/>
    <w:rsid w:val="1BCFD47C"/>
    <w:rsid w:val="1BD698EC"/>
    <w:rsid w:val="1BDDC78F"/>
    <w:rsid w:val="1C4F3A41"/>
    <w:rsid w:val="1CEBE19B"/>
    <w:rsid w:val="1D02D17E"/>
    <w:rsid w:val="1D8988DA"/>
    <w:rsid w:val="1DCD7A75"/>
    <w:rsid w:val="1DE5332D"/>
    <w:rsid w:val="1EBFF473"/>
    <w:rsid w:val="1EC0C46E"/>
    <w:rsid w:val="1F1DCF4D"/>
    <w:rsid w:val="1F640D47"/>
    <w:rsid w:val="1F6A5821"/>
    <w:rsid w:val="1FB93A96"/>
    <w:rsid w:val="203A1D06"/>
    <w:rsid w:val="205D99F9"/>
    <w:rsid w:val="2083C86C"/>
    <w:rsid w:val="20892989"/>
    <w:rsid w:val="209FC96D"/>
    <w:rsid w:val="20A0F8A6"/>
    <w:rsid w:val="20A9CE8B"/>
    <w:rsid w:val="20ABBBD5"/>
    <w:rsid w:val="20D56D7F"/>
    <w:rsid w:val="2109D19C"/>
    <w:rsid w:val="2181D786"/>
    <w:rsid w:val="21BDDC53"/>
    <w:rsid w:val="2256F877"/>
    <w:rsid w:val="225FB3EA"/>
    <w:rsid w:val="2285286F"/>
    <w:rsid w:val="2289BB8D"/>
    <w:rsid w:val="22A8BA1A"/>
    <w:rsid w:val="22E7A2FD"/>
    <w:rsid w:val="23016000"/>
    <w:rsid w:val="2311A9D5"/>
    <w:rsid w:val="237BD38A"/>
    <w:rsid w:val="239DD788"/>
    <w:rsid w:val="23A79655"/>
    <w:rsid w:val="23DFEE8B"/>
    <w:rsid w:val="23F7086F"/>
    <w:rsid w:val="240FC83F"/>
    <w:rsid w:val="24269AFB"/>
    <w:rsid w:val="2430B261"/>
    <w:rsid w:val="24596253"/>
    <w:rsid w:val="24F6FE18"/>
    <w:rsid w:val="254149B5"/>
    <w:rsid w:val="258678CF"/>
    <w:rsid w:val="25CFA1DB"/>
    <w:rsid w:val="262F26FD"/>
    <w:rsid w:val="26448444"/>
    <w:rsid w:val="26DAD952"/>
    <w:rsid w:val="26E57B9E"/>
    <w:rsid w:val="26FDBAB8"/>
    <w:rsid w:val="2724AFFC"/>
    <w:rsid w:val="278FE194"/>
    <w:rsid w:val="27A29BA3"/>
    <w:rsid w:val="27F986FB"/>
    <w:rsid w:val="2814B905"/>
    <w:rsid w:val="283F9E72"/>
    <w:rsid w:val="289F4639"/>
    <w:rsid w:val="28B4DA6E"/>
    <w:rsid w:val="290BCAE3"/>
    <w:rsid w:val="290E24EB"/>
    <w:rsid w:val="29173FD0"/>
    <w:rsid w:val="29D61B91"/>
    <w:rsid w:val="2A0EF513"/>
    <w:rsid w:val="2A11CD69"/>
    <w:rsid w:val="2A5FB4E3"/>
    <w:rsid w:val="2A8B1BD5"/>
    <w:rsid w:val="2AA4356F"/>
    <w:rsid w:val="2AA49EF2"/>
    <w:rsid w:val="2AAA6EA5"/>
    <w:rsid w:val="2AF9A860"/>
    <w:rsid w:val="2AFBE01E"/>
    <w:rsid w:val="2B5BE0CF"/>
    <w:rsid w:val="2BBEA756"/>
    <w:rsid w:val="2C0092D6"/>
    <w:rsid w:val="2C53A7F7"/>
    <w:rsid w:val="2C68B4CA"/>
    <w:rsid w:val="2CBD7862"/>
    <w:rsid w:val="2CC89C01"/>
    <w:rsid w:val="2DB48E37"/>
    <w:rsid w:val="2DC1F955"/>
    <w:rsid w:val="2DD09066"/>
    <w:rsid w:val="2DD79AD5"/>
    <w:rsid w:val="2DE180C5"/>
    <w:rsid w:val="2E18C333"/>
    <w:rsid w:val="2ED105CD"/>
    <w:rsid w:val="2F2ED638"/>
    <w:rsid w:val="2F5DE861"/>
    <w:rsid w:val="2FDE902A"/>
    <w:rsid w:val="2FF65EFC"/>
    <w:rsid w:val="30509617"/>
    <w:rsid w:val="306819A7"/>
    <w:rsid w:val="309D7F16"/>
    <w:rsid w:val="30B51AFD"/>
    <w:rsid w:val="30C7B739"/>
    <w:rsid w:val="30EFD24C"/>
    <w:rsid w:val="3174DDF4"/>
    <w:rsid w:val="31CC5733"/>
    <w:rsid w:val="31DFD0E6"/>
    <w:rsid w:val="32576B0F"/>
    <w:rsid w:val="327077C0"/>
    <w:rsid w:val="32A3ED79"/>
    <w:rsid w:val="32FF2261"/>
    <w:rsid w:val="334E1051"/>
    <w:rsid w:val="3365A491"/>
    <w:rsid w:val="33A1C647"/>
    <w:rsid w:val="33DE5D4A"/>
    <w:rsid w:val="3418DB5D"/>
    <w:rsid w:val="34C78122"/>
    <w:rsid w:val="355D2DE2"/>
    <w:rsid w:val="35C89AB3"/>
    <w:rsid w:val="3626453E"/>
    <w:rsid w:val="368D301E"/>
    <w:rsid w:val="36BBDDF6"/>
    <w:rsid w:val="370A4FB1"/>
    <w:rsid w:val="372DEF50"/>
    <w:rsid w:val="3741A1B0"/>
    <w:rsid w:val="3768DE23"/>
    <w:rsid w:val="376D9347"/>
    <w:rsid w:val="37D79DA5"/>
    <w:rsid w:val="3830E9A5"/>
    <w:rsid w:val="3858DD06"/>
    <w:rsid w:val="386663C5"/>
    <w:rsid w:val="3894A290"/>
    <w:rsid w:val="38BD6F17"/>
    <w:rsid w:val="390D5C2A"/>
    <w:rsid w:val="39A5A759"/>
    <w:rsid w:val="39F4D6E8"/>
    <w:rsid w:val="3A2FAD21"/>
    <w:rsid w:val="3A46AA99"/>
    <w:rsid w:val="3A8D7333"/>
    <w:rsid w:val="3AD20346"/>
    <w:rsid w:val="3ADDA375"/>
    <w:rsid w:val="3B0F91FD"/>
    <w:rsid w:val="3C42C8EC"/>
    <w:rsid w:val="3C55432F"/>
    <w:rsid w:val="3C567B33"/>
    <w:rsid w:val="3C94D297"/>
    <w:rsid w:val="3CEDFE0E"/>
    <w:rsid w:val="3D223FED"/>
    <w:rsid w:val="3D404302"/>
    <w:rsid w:val="3DAB3196"/>
    <w:rsid w:val="3DF49EC3"/>
    <w:rsid w:val="3E1F18FF"/>
    <w:rsid w:val="3E585A95"/>
    <w:rsid w:val="3E7FF51B"/>
    <w:rsid w:val="3E91F070"/>
    <w:rsid w:val="3EA2792E"/>
    <w:rsid w:val="3EAE30E1"/>
    <w:rsid w:val="3ED0410B"/>
    <w:rsid w:val="3F21A995"/>
    <w:rsid w:val="3F590738"/>
    <w:rsid w:val="3FDBA27A"/>
    <w:rsid w:val="400E5482"/>
    <w:rsid w:val="40525EA6"/>
    <w:rsid w:val="40C844FE"/>
    <w:rsid w:val="40E5E5AA"/>
    <w:rsid w:val="40F39CC7"/>
    <w:rsid w:val="4194014B"/>
    <w:rsid w:val="41FAD7EC"/>
    <w:rsid w:val="420C4539"/>
    <w:rsid w:val="422561C0"/>
    <w:rsid w:val="42364666"/>
    <w:rsid w:val="423D2C24"/>
    <w:rsid w:val="425B54E6"/>
    <w:rsid w:val="4274C1DF"/>
    <w:rsid w:val="42883CC8"/>
    <w:rsid w:val="42E1A240"/>
    <w:rsid w:val="42E7EF81"/>
    <w:rsid w:val="433AB9FC"/>
    <w:rsid w:val="43DB87D8"/>
    <w:rsid w:val="43F204AE"/>
    <w:rsid w:val="444BE1DB"/>
    <w:rsid w:val="448993EC"/>
    <w:rsid w:val="448B6C45"/>
    <w:rsid w:val="44FA5CD8"/>
    <w:rsid w:val="455A6105"/>
    <w:rsid w:val="458E8BD6"/>
    <w:rsid w:val="45A0FEB9"/>
    <w:rsid w:val="460F9AAB"/>
    <w:rsid w:val="462F6BDE"/>
    <w:rsid w:val="466520BB"/>
    <w:rsid w:val="468D39F5"/>
    <w:rsid w:val="47310DC1"/>
    <w:rsid w:val="476D6C3E"/>
    <w:rsid w:val="47CA801B"/>
    <w:rsid w:val="47F0F61B"/>
    <w:rsid w:val="47F746D9"/>
    <w:rsid w:val="48159CD4"/>
    <w:rsid w:val="482A4811"/>
    <w:rsid w:val="484389BB"/>
    <w:rsid w:val="484BEEB0"/>
    <w:rsid w:val="48CC4D92"/>
    <w:rsid w:val="4901EBBA"/>
    <w:rsid w:val="4930C7C0"/>
    <w:rsid w:val="494E0C0D"/>
    <w:rsid w:val="499A5B36"/>
    <w:rsid w:val="49CB030E"/>
    <w:rsid w:val="49CFBADF"/>
    <w:rsid w:val="49F04CF2"/>
    <w:rsid w:val="4A2AF2D0"/>
    <w:rsid w:val="4A7BCDE1"/>
    <w:rsid w:val="4AA9C0EE"/>
    <w:rsid w:val="4B215215"/>
    <w:rsid w:val="4B419479"/>
    <w:rsid w:val="4B430493"/>
    <w:rsid w:val="4BC903F7"/>
    <w:rsid w:val="4BE13A8A"/>
    <w:rsid w:val="4BEEDDF9"/>
    <w:rsid w:val="4C02963C"/>
    <w:rsid w:val="4C066E5F"/>
    <w:rsid w:val="4C350B35"/>
    <w:rsid w:val="4C8F44C2"/>
    <w:rsid w:val="4CB657CB"/>
    <w:rsid w:val="4CD946DA"/>
    <w:rsid w:val="4D13AC2F"/>
    <w:rsid w:val="4D7B2576"/>
    <w:rsid w:val="4DAAE1E4"/>
    <w:rsid w:val="4DFBD921"/>
    <w:rsid w:val="4E6E8C8B"/>
    <w:rsid w:val="4EAE9184"/>
    <w:rsid w:val="4F05DD28"/>
    <w:rsid w:val="4F4AEFBD"/>
    <w:rsid w:val="4F71F8F2"/>
    <w:rsid w:val="4FAD4138"/>
    <w:rsid w:val="4FC245BF"/>
    <w:rsid w:val="4FC4455B"/>
    <w:rsid w:val="4FD11DFF"/>
    <w:rsid w:val="5013B189"/>
    <w:rsid w:val="5068FD9A"/>
    <w:rsid w:val="509B3435"/>
    <w:rsid w:val="50AA4B73"/>
    <w:rsid w:val="50EC4556"/>
    <w:rsid w:val="50F1C74E"/>
    <w:rsid w:val="5150F97E"/>
    <w:rsid w:val="5178523E"/>
    <w:rsid w:val="51EA2539"/>
    <w:rsid w:val="5299807B"/>
    <w:rsid w:val="52C3DB60"/>
    <w:rsid w:val="537DBEB9"/>
    <w:rsid w:val="539C4C46"/>
    <w:rsid w:val="53B8F4A4"/>
    <w:rsid w:val="540744E0"/>
    <w:rsid w:val="540FB348"/>
    <w:rsid w:val="54800012"/>
    <w:rsid w:val="54BB0BFE"/>
    <w:rsid w:val="54D3C208"/>
    <w:rsid w:val="54D93009"/>
    <w:rsid w:val="54E790C0"/>
    <w:rsid w:val="554A2E62"/>
    <w:rsid w:val="5577FAD8"/>
    <w:rsid w:val="55B5B9B6"/>
    <w:rsid w:val="55E07B03"/>
    <w:rsid w:val="56349CA6"/>
    <w:rsid w:val="56D8031C"/>
    <w:rsid w:val="56F758CF"/>
    <w:rsid w:val="57345997"/>
    <w:rsid w:val="57681818"/>
    <w:rsid w:val="57C01559"/>
    <w:rsid w:val="581D5CAF"/>
    <w:rsid w:val="587B7648"/>
    <w:rsid w:val="58A4DD44"/>
    <w:rsid w:val="590C153B"/>
    <w:rsid w:val="5982847D"/>
    <w:rsid w:val="59A1FD94"/>
    <w:rsid w:val="59D3EDAE"/>
    <w:rsid w:val="59D7CDAE"/>
    <w:rsid w:val="59EACA31"/>
    <w:rsid w:val="5A2CA1B1"/>
    <w:rsid w:val="5A67BCCF"/>
    <w:rsid w:val="5A6C7618"/>
    <w:rsid w:val="5A9BF952"/>
    <w:rsid w:val="5AA5DC82"/>
    <w:rsid w:val="5AE53293"/>
    <w:rsid w:val="5B03022A"/>
    <w:rsid w:val="5B73BBA2"/>
    <w:rsid w:val="5BA8D952"/>
    <w:rsid w:val="5C154F8C"/>
    <w:rsid w:val="5CBD0CE9"/>
    <w:rsid w:val="5CCEB883"/>
    <w:rsid w:val="5CFE92D0"/>
    <w:rsid w:val="5D1695CA"/>
    <w:rsid w:val="5D6C517A"/>
    <w:rsid w:val="5DEBE2B5"/>
    <w:rsid w:val="5DEDBF16"/>
    <w:rsid w:val="5E1E754F"/>
    <w:rsid w:val="5E81BCB9"/>
    <w:rsid w:val="5E99315E"/>
    <w:rsid w:val="5EE9C026"/>
    <w:rsid w:val="5F42DB55"/>
    <w:rsid w:val="5F4EF703"/>
    <w:rsid w:val="604EC7CC"/>
    <w:rsid w:val="605A3799"/>
    <w:rsid w:val="6075F9BB"/>
    <w:rsid w:val="6096A205"/>
    <w:rsid w:val="60C5C37C"/>
    <w:rsid w:val="6108F902"/>
    <w:rsid w:val="6115158B"/>
    <w:rsid w:val="611A31D7"/>
    <w:rsid w:val="617B217D"/>
    <w:rsid w:val="6240C9CF"/>
    <w:rsid w:val="62FE3378"/>
    <w:rsid w:val="630CE8FD"/>
    <w:rsid w:val="63555DD4"/>
    <w:rsid w:val="6359FF72"/>
    <w:rsid w:val="636A1AA3"/>
    <w:rsid w:val="63C9B890"/>
    <w:rsid w:val="6442D801"/>
    <w:rsid w:val="64688906"/>
    <w:rsid w:val="64CF11B1"/>
    <w:rsid w:val="650233DA"/>
    <w:rsid w:val="65BD5250"/>
    <w:rsid w:val="66177FF6"/>
    <w:rsid w:val="661B4471"/>
    <w:rsid w:val="66579AF0"/>
    <w:rsid w:val="6665A5BD"/>
    <w:rsid w:val="66723308"/>
    <w:rsid w:val="66D7643A"/>
    <w:rsid w:val="67415B1D"/>
    <w:rsid w:val="67496DD6"/>
    <w:rsid w:val="6762B09C"/>
    <w:rsid w:val="67738A31"/>
    <w:rsid w:val="67789462"/>
    <w:rsid w:val="67821540"/>
    <w:rsid w:val="681DBED2"/>
    <w:rsid w:val="68302A82"/>
    <w:rsid w:val="683190FF"/>
    <w:rsid w:val="68427DB1"/>
    <w:rsid w:val="688DB600"/>
    <w:rsid w:val="68B9801F"/>
    <w:rsid w:val="68C2638C"/>
    <w:rsid w:val="69753FF8"/>
    <w:rsid w:val="6997B66A"/>
    <w:rsid w:val="69C3DB01"/>
    <w:rsid w:val="69F67E54"/>
    <w:rsid w:val="69F910C4"/>
    <w:rsid w:val="6A1CF0DD"/>
    <w:rsid w:val="6A2817B7"/>
    <w:rsid w:val="6A440D99"/>
    <w:rsid w:val="6A734B30"/>
    <w:rsid w:val="6A858D8B"/>
    <w:rsid w:val="6AAAFBE8"/>
    <w:rsid w:val="6AE52A15"/>
    <w:rsid w:val="6AF31FF8"/>
    <w:rsid w:val="6B89C160"/>
    <w:rsid w:val="6BF66EC1"/>
    <w:rsid w:val="6C081FEE"/>
    <w:rsid w:val="6C626431"/>
    <w:rsid w:val="6C6DF765"/>
    <w:rsid w:val="6C7ADCD0"/>
    <w:rsid w:val="6CD8BB2C"/>
    <w:rsid w:val="6CDA4562"/>
    <w:rsid w:val="6CDE374C"/>
    <w:rsid w:val="6CDFDBF6"/>
    <w:rsid w:val="6DCF91A5"/>
    <w:rsid w:val="6DE1FADF"/>
    <w:rsid w:val="6DF5D1D8"/>
    <w:rsid w:val="6DFF6D0B"/>
    <w:rsid w:val="6E4880CD"/>
    <w:rsid w:val="6E9EA4D6"/>
    <w:rsid w:val="6EB6385B"/>
    <w:rsid w:val="6F2D4E1C"/>
    <w:rsid w:val="6F3FBEDB"/>
    <w:rsid w:val="6F422D1F"/>
    <w:rsid w:val="6FB1E041"/>
    <w:rsid w:val="7046A66E"/>
    <w:rsid w:val="70AD65C4"/>
    <w:rsid w:val="710C98D6"/>
    <w:rsid w:val="7122A211"/>
    <w:rsid w:val="7150D930"/>
    <w:rsid w:val="71653BCB"/>
    <w:rsid w:val="71CF32E5"/>
    <w:rsid w:val="71D6504F"/>
    <w:rsid w:val="720468A8"/>
    <w:rsid w:val="72081C46"/>
    <w:rsid w:val="7237716B"/>
    <w:rsid w:val="726E4B66"/>
    <w:rsid w:val="7285E8E4"/>
    <w:rsid w:val="729696FD"/>
    <w:rsid w:val="72FC19FC"/>
    <w:rsid w:val="731C2BAB"/>
    <w:rsid w:val="734CDA14"/>
    <w:rsid w:val="73773FAC"/>
    <w:rsid w:val="73C2132A"/>
    <w:rsid w:val="73E6C692"/>
    <w:rsid w:val="744A09E9"/>
    <w:rsid w:val="74BC8F93"/>
    <w:rsid w:val="74EC1D0E"/>
    <w:rsid w:val="751EA9F3"/>
    <w:rsid w:val="753593FA"/>
    <w:rsid w:val="7568D2E2"/>
    <w:rsid w:val="75CEB27E"/>
    <w:rsid w:val="75D20707"/>
    <w:rsid w:val="761C1E95"/>
    <w:rsid w:val="762BBA0A"/>
    <w:rsid w:val="7646432D"/>
    <w:rsid w:val="76665428"/>
    <w:rsid w:val="7671655A"/>
    <w:rsid w:val="77420AF1"/>
    <w:rsid w:val="7743133D"/>
    <w:rsid w:val="77624D9C"/>
    <w:rsid w:val="7764659F"/>
    <w:rsid w:val="77A73D87"/>
    <w:rsid w:val="77A99CD7"/>
    <w:rsid w:val="77EEE887"/>
    <w:rsid w:val="77F7B30E"/>
    <w:rsid w:val="781350CE"/>
    <w:rsid w:val="783D1796"/>
    <w:rsid w:val="783D8A58"/>
    <w:rsid w:val="785D9194"/>
    <w:rsid w:val="78860ABE"/>
    <w:rsid w:val="78AB4FE9"/>
    <w:rsid w:val="78B966D5"/>
    <w:rsid w:val="78D320A8"/>
    <w:rsid w:val="78DA296D"/>
    <w:rsid w:val="78FB6667"/>
    <w:rsid w:val="790E511F"/>
    <w:rsid w:val="791D414C"/>
    <w:rsid w:val="79238465"/>
    <w:rsid w:val="79893BDA"/>
    <w:rsid w:val="79F446BE"/>
    <w:rsid w:val="7A287BA2"/>
    <w:rsid w:val="7A44D4BB"/>
    <w:rsid w:val="7A95E7B4"/>
    <w:rsid w:val="7AA7084B"/>
    <w:rsid w:val="7AC3A362"/>
    <w:rsid w:val="7AD95264"/>
    <w:rsid w:val="7B069508"/>
    <w:rsid w:val="7BBC0852"/>
    <w:rsid w:val="7BCEBBA5"/>
    <w:rsid w:val="7BD804CF"/>
    <w:rsid w:val="7C39EFA6"/>
    <w:rsid w:val="7C817F4B"/>
    <w:rsid w:val="7CA0DCDA"/>
    <w:rsid w:val="7CABD8B7"/>
    <w:rsid w:val="7CABF026"/>
    <w:rsid w:val="7CB7C56C"/>
    <w:rsid w:val="7CCF3F2B"/>
    <w:rsid w:val="7CE4FD11"/>
    <w:rsid w:val="7CF06324"/>
    <w:rsid w:val="7CFB0C44"/>
    <w:rsid w:val="7D158646"/>
    <w:rsid w:val="7D4DA0DC"/>
    <w:rsid w:val="7D980355"/>
    <w:rsid w:val="7DCD4195"/>
    <w:rsid w:val="7E2A8CFA"/>
    <w:rsid w:val="7E2CBB6E"/>
    <w:rsid w:val="7EF67B75"/>
    <w:rsid w:val="7F6535C6"/>
    <w:rsid w:val="7F712902"/>
    <w:rsid w:val="7FA03E1F"/>
    <w:rsid w:val="7FD27E47"/>
    <w:rsid w:val="7FFFA3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2802"/>
  <w15:docId w15:val="{92993F52-7A46-414D-B636-0E38483A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A27D8"/>
    <w:pPr>
      <w:spacing w:after="0" w:line="240" w:lineRule="auto"/>
    </w:pPr>
    <w:rPr>
      <w:rFonts w:ascii="Times New Roman" w:eastAsia="Times New Roman" w:hAnsi="Times New Roman" w:cs="Times New Roman"/>
      <w:sz w:val="24"/>
      <w:szCs w:val="32"/>
      <w:lang w:eastAsia="hu-HU"/>
    </w:rPr>
  </w:style>
  <w:style w:type="paragraph" w:styleId="Cmsor1">
    <w:name w:val="heading 1"/>
    <w:basedOn w:val="Norml"/>
    <w:next w:val="Norml"/>
    <w:link w:val="Cmsor1Char"/>
    <w:uiPriority w:val="99"/>
    <w:qFormat/>
    <w:rsid w:val="00F613E3"/>
    <w:pPr>
      <w:keepNext/>
      <w:spacing w:before="240" w:after="60"/>
      <w:outlineLvl w:val="0"/>
    </w:pPr>
    <w:rPr>
      <w:rFonts w:ascii="Arial" w:hAnsi="Arial"/>
      <w:b/>
      <w:bCs/>
      <w:kern w:val="32"/>
      <w:sz w:val="32"/>
    </w:rPr>
  </w:style>
  <w:style w:type="paragraph" w:styleId="Cmsor2">
    <w:name w:val="heading 2"/>
    <w:basedOn w:val="Norml"/>
    <w:next w:val="Norml"/>
    <w:link w:val="Cmsor2Char"/>
    <w:uiPriority w:val="9"/>
    <w:semiHidden/>
    <w:unhideWhenUsed/>
    <w:qFormat/>
    <w:rsid w:val="001C6DE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9"/>
    <w:unhideWhenUsed/>
    <w:qFormat/>
    <w:rsid w:val="006B1C91"/>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9"/>
    <w:unhideWhenUsed/>
    <w:qFormat/>
    <w:rsid w:val="006B1C91"/>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6B1C91"/>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5828B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132EE"/>
    <w:rPr>
      <w:rFonts w:ascii="Tahoma" w:hAnsi="Tahoma" w:cs="Tahoma"/>
      <w:sz w:val="16"/>
      <w:szCs w:val="16"/>
    </w:rPr>
  </w:style>
  <w:style w:type="character" w:customStyle="1" w:styleId="BuborkszvegChar">
    <w:name w:val="Buborékszöveg Char"/>
    <w:basedOn w:val="Bekezdsalapbettpusa"/>
    <w:link w:val="Buborkszveg"/>
    <w:uiPriority w:val="99"/>
    <w:semiHidden/>
    <w:rsid w:val="00B132EE"/>
    <w:rPr>
      <w:rFonts w:ascii="Tahoma" w:eastAsia="Times New Roman" w:hAnsi="Tahoma" w:cs="Tahoma"/>
      <w:sz w:val="16"/>
      <w:szCs w:val="16"/>
      <w:lang w:eastAsia="hu-HU"/>
    </w:rPr>
  </w:style>
  <w:style w:type="paragraph" w:styleId="NormlWeb">
    <w:name w:val="Normal (Web)"/>
    <w:basedOn w:val="Norml"/>
    <w:rsid w:val="00DE4EFC"/>
    <w:pPr>
      <w:spacing w:before="100" w:beforeAutospacing="1" w:after="100" w:afterAutospacing="1"/>
    </w:pPr>
    <w:rPr>
      <w:rFonts w:ascii="Arial" w:hAnsi="Arial" w:cs="Arial"/>
      <w:color w:val="000000"/>
      <w:sz w:val="21"/>
      <w:szCs w:val="21"/>
    </w:rPr>
  </w:style>
  <w:style w:type="paragraph" w:styleId="Csakszveg">
    <w:name w:val="Plain Text"/>
    <w:basedOn w:val="Norml"/>
    <w:link w:val="CsakszvegChar"/>
    <w:uiPriority w:val="99"/>
    <w:rsid w:val="00DE4EFC"/>
    <w:rPr>
      <w:rFonts w:ascii="Courier New" w:hAnsi="Courier New"/>
      <w:b/>
      <w:i/>
      <w:sz w:val="20"/>
      <w:szCs w:val="20"/>
      <w:u w:val="single"/>
    </w:rPr>
  </w:style>
  <w:style w:type="character" w:customStyle="1" w:styleId="CsakszvegChar">
    <w:name w:val="Csak szöveg Char"/>
    <w:basedOn w:val="Bekezdsalapbettpusa"/>
    <w:link w:val="Csakszveg"/>
    <w:uiPriority w:val="99"/>
    <w:rsid w:val="00DE4EFC"/>
    <w:rPr>
      <w:rFonts w:ascii="Courier New" w:eastAsia="Times New Roman" w:hAnsi="Courier New" w:cs="Times New Roman"/>
      <w:b/>
      <w:i/>
      <w:sz w:val="20"/>
      <w:szCs w:val="20"/>
      <w:u w:val="single"/>
      <w:lang w:eastAsia="hu-HU"/>
    </w:rPr>
  </w:style>
  <w:style w:type="character" w:customStyle="1" w:styleId="Cmsor1Char">
    <w:name w:val="Címsor 1 Char"/>
    <w:basedOn w:val="Bekezdsalapbettpusa"/>
    <w:link w:val="Cmsor1"/>
    <w:uiPriority w:val="99"/>
    <w:rsid w:val="00F613E3"/>
    <w:rPr>
      <w:rFonts w:ascii="Arial" w:eastAsia="Times New Roman" w:hAnsi="Arial" w:cs="Times New Roman"/>
      <w:b/>
      <w:bCs/>
      <w:kern w:val="32"/>
      <w:sz w:val="32"/>
      <w:szCs w:val="32"/>
      <w:lang w:eastAsia="hu-HU"/>
    </w:rPr>
  </w:style>
  <w:style w:type="character" w:styleId="Kiemels2">
    <w:name w:val="Strong"/>
    <w:uiPriority w:val="22"/>
    <w:qFormat/>
    <w:rsid w:val="00F613E3"/>
    <w:rPr>
      <w:b/>
      <w:bCs/>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F613E3"/>
    <w:pPr>
      <w:ind w:left="720"/>
      <w:contextualSpacing/>
    </w:pPr>
    <w:rPr>
      <w:szCs w:val="24"/>
    </w:rPr>
  </w:style>
  <w:style w:type="paragraph" w:customStyle="1" w:styleId="Listaszerbekezds2">
    <w:name w:val="Listaszerű bekezdés2"/>
    <w:basedOn w:val="Norml"/>
    <w:uiPriority w:val="99"/>
    <w:rsid w:val="00F613E3"/>
    <w:pPr>
      <w:ind w:left="720"/>
      <w:contextualSpacing/>
    </w:pPr>
    <w:rPr>
      <w:rFonts w:ascii="Calibri" w:hAnsi="Calibri"/>
      <w:sz w:val="22"/>
      <w:szCs w:val="22"/>
      <w:lang w:eastAsia="en-US"/>
    </w:rPr>
  </w:style>
  <w:style w:type="character" w:customStyle="1" w:styleId="Cmsor5Char">
    <w:name w:val="Címsor 5 Char"/>
    <w:basedOn w:val="Bekezdsalapbettpusa"/>
    <w:link w:val="Cmsor5"/>
    <w:uiPriority w:val="9"/>
    <w:semiHidden/>
    <w:rsid w:val="006B1C91"/>
    <w:rPr>
      <w:rFonts w:asciiTheme="majorHAnsi" w:eastAsiaTheme="majorEastAsia" w:hAnsiTheme="majorHAnsi" w:cstheme="majorBidi"/>
      <w:color w:val="243F60" w:themeColor="accent1" w:themeShade="7F"/>
      <w:sz w:val="24"/>
      <w:szCs w:val="32"/>
      <w:lang w:eastAsia="hu-HU"/>
    </w:rPr>
  </w:style>
  <w:style w:type="character" w:customStyle="1" w:styleId="Cmsor3Char">
    <w:name w:val="Címsor 3 Char"/>
    <w:basedOn w:val="Bekezdsalapbettpusa"/>
    <w:link w:val="Cmsor3"/>
    <w:qFormat/>
    <w:rsid w:val="006B1C91"/>
    <w:rPr>
      <w:rFonts w:asciiTheme="majorHAnsi" w:eastAsiaTheme="majorEastAsia" w:hAnsiTheme="majorHAnsi" w:cstheme="majorBidi"/>
      <w:b/>
      <w:bCs/>
      <w:color w:val="4F81BD" w:themeColor="accent1"/>
      <w:sz w:val="24"/>
      <w:szCs w:val="32"/>
      <w:lang w:eastAsia="hu-HU"/>
    </w:rPr>
  </w:style>
  <w:style w:type="character" w:customStyle="1" w:styleId="Cmsor4Char">
    <w:name w:val="Címsor 4 Char"/>
    <w:basedOn w:val="Bekezdsalapbettpusa"/>
    <w:link w:val="Cmsor4"/>
    <w:uiPriority w:val="99"/>
    <w:rsid w:val="006B1C91"/>
    <w:rPr>
      <w:rFonts w:asciiTheme="majorHAnsi" w:eastAsiaTheme="majorEastAsia" w:hAnsiTheme="majorHAnsi" w:cstheme="majorBidi"/>
      <w:b/>
      <w:bCs/>
      <w:i/>
      <w:iCs/>
      <w:color w:val="4F81BD" w:themeColor="accent1"/>
      <w:sz w:val="24"/>
      <w:szCs w:val="32"/>
      <w:lang w:eastAsia="hu-HU"/>
    </w:rPr>
  </w:style>
  <w:style w:type="character" w:customStyle="1" w:styleId="apple-converted-space">
    <w:name w:val="apple-converted-space"/>
    <w:basedOn w:val="Bekezdsalapbettpusa"/>
    <w:rsid w:val="006B1C91"/>
  </w:style>
  <w:style w:type="paragraph" w:styleId="Jegyzetszveg">
    <w:name w:val="annotation text"/>
    <w:basedOn w:val="Norml"/>
    <w:link w:val="JegyzetszvegChar"/>
    <w:uiPriority w:val="99"/>
    <w:rsid w:val="006B1C91"/>
    <w:rPr>
      <w:sz w:val="20"/>
      <w:szCs w:val="20"/>
    </w:rPr>
  </w:style>
  <w:style w:type="character" w:customStyle="1" w:styleId="JegyzetszvegChar">
    <w:name w:val="Jegyzetszöveg Char"/>
    <w:basedOn w:val="Bekezdsalapbettpusa"/>
    <w:link w:val="Jegyzetszveg"/>
    <w:uiPriority w:val="99"/>
    <w:rsid w:val="006B1C91"/>
    <w:rPr>
      <w:rFonts w:ascii="Times New Roman" w:eastAsia="Times New Roman" w:hAnsi="Times New Roman" w:cs="Times New Roman"/>
      <w:sz w:val="20"/>
      <w:szCs w:val="20"/>
      <w:lang w:eastAsia="hu-HU"/>
    </w:rPr>
  </w:style>
  <w:style w:type="paragraph" w:customStyle="1" w:styleId="CM38">
    <w:name w:val="CM38"/>
    <w:basedOn w:val="Norml"/>
    <w:next w:val="Norml"/>
    <w:uiPriority w:val="99"/>
    <w:rsid w:val="006B1C91"/>
    <w:pPr>
      <w:widowControl w:val="0"/>
      <w:autoSpaceDE w:val="0"/>
      <w:autoSpaceDN w:val="0"/>
      <w:adjustRightInd w:val="0"/>
      <w:spacing w:after="325"/>
    </w:pPr>
    <w:rPr>
      <w:rFonts w:ascii="Arial" w:hAnsi="Arial" w:cs="Arial"/>
      <w:szCs w:val="24"/>
    </w:rPr>
  </w:style>
  <w:style w:type="paragraph" w:customStyle="1" w:styleId="Norml4">
    <w:name w:val="Normál4"/>
    <w:uiPriority w:val="99"/>
    <w:rsid w:val="006B1C91"/>
    <w:pPr>
      <w:spacing w:after="0" w:line="240" w:lineRule="auto"/>
    </w:pPr>
    <w:rPr>
      <w:rFonts w:ascii="Lucida Grande" w:eastAsia="ヒラギノ角ゴ Pro W3" w:hAnsi="Lucida Grande" w:cs="Times New Roman"/>
      <w:color w:val="000000"/>
      <w:szCs w:val="20"/>
      <w:lang w:val="en-US" w:eastAsia="hu-HU"/>
    </w:rPr>
  </w:style>
  <w:style w:type="paragraph" w:customStyle="1" w:styleId="Default">
    <w:name w:val="Default"/>
    <w:uiPriority w:val="99"/>
    <w:rsid w:val="00F05776"/>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Cmsor6Char">
    <w:name w:val="Címsor 6 Char"/>
    <w:basedOn w:val="Bekezdsalapbettpusa"/>
    <w:link w:val="Cmsor6"/>
    <w:uiPriority w:val="9"/>
    <w:semiHidden/>
    <w:rsid w:val="005828BA"/>
    <w:rPr>
      <w:rFonts w:asciiTheme="majorHAnsi" w:eastAsiaTheme="majorEastAsia" w:hAnsiTheme="majorHAnsi" w:cstheme="majorBidi"/>
      <w:i/>
      <w:iCs/>
      <w:color w:val="243F60" w:themeColor="accent1" w:themeShade="7F"/>
      <w:sz w:val="24"/>
      <w:szCs w:val="32"/>
      <w:lang w:eastAsia="hu-HU"/>
    </w:rPr>
  </w:style>
  <w:style w:type="character" w:customStyle="1" w:styleId="cm38char">
    <w:name w:val="cm38__char"/>
    <w:basedOn w:val="Bekezdsalapbettpusa"/>
    <w:uiPriority w:val="99"/>
    <w:rsid w:val="00B9629D"/>
  </w:style>
  <w:style w:type="paragraph" w:customStyle="1" w:styleId="cm380">
    <w:name w:val="cm38"/>
    <w:basedOn w:val="Norml"/>
    <w:uiPriority w:val="99"/>
    <w:rsid w:val="00B9629D"/>
    <w:pPr>
      <w:spacing w:before="100" w:beforeAutospacing="1" w:after="100" w:afterAutospacing="1"/>
    </w:pPr>
    <w:rPr>
      <w:szCs w:val="24"/>
    </w:rPr>
  </w:style>
  <w:style w:type="paragraph" w:styleId="lfej">
    <w:name w:val="header"/>
    <w:basedOn w:val="Norml"/>
    <w:link w:val="lfejChar"/>
    <w:uiPriority w:val="99"/>
    <w:unhideWhenUsed/>
    <w:rsid w:val="0073224D"/>
    <w:pPr>
      <w:tabs>
        <w:tab w:val="center" w:pos="4536"/>
        <w:tab w:val="right" w:pos="9072"/>
      </w:tabs>
    </w:pPr>
  </w:style>
  <w:style w:type="character" w:customStyle="1" w:styleId="lfejChar">
    <w:name w:val="Élőfej Char"/>
    <w:basedOn w:val="Bekezdsalapbettpusa"/>
    <w:link w:val="lfej"/>
    <w:uiPriority w:val="99"/>
    <w:rsid w:val="0073224D"/>
    <w:rPr>
      <w:rFonts w:ascii="Times New Roman" w:eastAsia="Times New Roman" w:hAnsi="Times New Roman" w:cs="Times New Roman"/>
      <w:sz w:val="24"/>
      <w:szCs w:val="32"/>
      <w:lang w:eastAsia="hu-HU"/>
    </w:rPr>
  </w:style>
  <w:style w:type="paragraph" w:styleId="llb">
    <w:name w:val="footer"/>
    <w:basedOn w:val="Norml"/>
    <w:link w:val="llbChar"/>
    <w:uiPriority w:val="99"/>
    <w:unhideWhenUsed/>
    <w:rsid w:val="0073224D"/>
    <w:pPr>
      <w:tabs>
        <w:tab w:val="center" w:pos="4536"/>
        <w:tab w:val="right" w:pos="9072"/>
      </w:tabs>
    </w:pPr>
  </w:style>
  <w:style w:type="character" w:customStyle="1" w:styleId="llbChar">
    <w:name w:val="Élőláb Char"/>
    <w:basedOn w:val="Bekezdsalapbettpusa"/>
    <w:link w:val="llb"/>
    <w:uiPriority w:val="99"/>
    <w:rsid w:val="0073224D"/>
    <w:rPr>
      <w:rFonts w:ascii="Times New Roman" w:eastAsia="Times New Roman" w:hAnsi="Times New Roman" w:cs="Times New Roman"/>
      <w:sz w:val="24"/>
      <w:szCs w:val="32"/>
      <w:lang w:eastAsia="hu-HU"/>
    </w:rPr>
  </w:style>
  <w:style w:type="character" w:customStyle="1" w:styleId="Cmsor2Char">
    <w:name w:val="Címsor 2 Char"/>
    <w:basedOn w:val="Bekezdsalapbettpusa"/>
    <w:link w:val="Cmsor2"/>
    <w:uiPriority w:val="9"/>
    <w:semiHidden/>
    <w:rsid w:val="001C6DE1"/>
    <w:rPr>
      <w:rFonts w:asciiTheme="majorHAnsi" w:eastAsiaTheme="majorEastAsia" w:hAnsiTheme="majorHAnsi" w:cstheme="majorBidi"/>
      <w:color w:val="365F91" w:themeColor="accent1" w:themeShade="BF"/>
      <w:sz w:val="26"/>
      <w:szCs w:val="26"/>
      <w:lang w:eastAsia="hu-HU"/>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1C6DE1"/>
    <w:rPr>
      <w:rFonts w:ascii="Times New Roman" w:eastAsia="Times New Roman" w:hAnsi="Times New Roman" w:cs="Times New Roman"/>
      <w:sz w:val="24"/>
      <w:szCs w:val="24"/>
      <w:lang w:eastAsia="hu-HU"/>
    </w:rPr>
  </w:style>
  <w:style w:type="character" w:styleId="Kiemels">
    <w:name w:val="Emphasis"/>
    <w:uiPriority w:val="20"/>
    <w:qFormat/>
    <w:rsid w:val="001C6DE1"/>
    <w:rPr>
      <w:b/>
    </w:rPr>
  </w:style>
  <w:style w:type="table" w:styleId="Rcsostblzat">
    <w:name w:val="Table Grid"/>
    <w:basedOn w:val="Normltblzat"/>
    <w:uiPriority w:val="39"/>
    <w:rsid w:val="00760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A84470-C7B1-4716-9D58-235E8A525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8F663-EBB2-4E5A-92A9-F01E454CBAAA}">
  <ds:schemaRefs>
    <ds:schemaRef ds:uri="http://schemas.microsoft.com/sharepoint/v3/contenttype/forms"/>
  </ds:schemaRefs>
</ds:datastoreItem>
</file>

<file path=customXml/itemProps3.xml><?xml version="1.0" encoding="utf-8"?>
<ds:datastoreItem xmlns:ds="http://schemas.openxmlformats.org/officeDocument/2006/customXml" ds:itemID="{6EF93634-13CB-49B4-89F2-3C2C22B78AEE}">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a322a739-5823-4ae1-aabf-d94d88339482"/>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9DA1633-18E3-46A8-9B76-F0C8C9E2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50</Pages>
  <Words>11818</Words>
  <Characters>81548</Characters>
  <Application>Microsoft Office Word</Application>
  <DocSecurity>0</DocSecurity>
  <Lines>679</Lines>
  <Paragraphs>186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Tanári</dc:creator>
  <cp:lastModifiedBy>Schmidtné Varga-Zságer Ágnes</cp:lastModifiedBy>
  <cp:revision>24</cp:revision>
  <dcterms:created xsi:type="dcterms:W3CDTF">2024-03-25T09:50:00Z</dcterms:created>
  <dcterms:modified xsi:type="dcterms:W3CDTF">2024-03-27T10:59:00Z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